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EC" w:rsidRPr="00AE6846" w:rsidRDefault="00D560EC" w:rsidP="00D560EC">
      <w:pPr>
        <w:spacing w:after="0"/>
        <w:jc w:val="center"/>
        <w:rPr>
          <w:rFonts w:ascii="Arial" w:hAnsi="Arial" w:cs="Arial"/>
          <w:b/>
          <w:sz w:val="44"/>
          <w:szCs w:val="60"/>
        </w:rPr>
      </w:pPr>
      <w:r w:rsidRPr="00AE6846">
        <w:rPr>
          <w:rFonts w:ascii="Arial" w:hAnsi="Arial" w:cs="Arial"/>
          <w:b/>
          <w:sz w:val="44"/>
          <w:szCs w:val="60"/>
        </w:rPr>
        <w:t>NOTICE OF INTENT</w:t>
      </w:r>
    </w:p>
    <w:p w:rsidR="00D560EC" w:rsidRPr="00AE6846" w:rsidRDefault="00D560EC" w:rsidP="00D560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6846">
        <w:rPr>
          <w:rFonts w:ascii="Arial" w:hAnsi="Arial" w:cs="Arial"/>
          <w:b/>
          <w:sz w:val="24"/>
          <w:szCs w:val="24"/>
        </w:rPr>
        <w:t>TO USE SPECIAL PROCUREMENT</w:t>
      </w:r>
    </w:p>
    <w:p w:rsidR="00D560EC" w:rsidRPr="00AE6846" w:rsidRDefault="00D560EC" w:rsidP="00D560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560EC" w:rsidRPr="00AE6846" w:rsidRDefault="00D560EC" w:rsidP="00D560EC">
      <w:pPr>
        <w:spacing w:after="0"/>
        <w:rPr>
          <w:rFonts w:ascii="Arial" w:hAnsi="Arial" w:cs="Arial"/>
          <w:b/>
          <w:sz w:val="24"/>
          <w:szCs w:val="24"/>
        </w:rPr>
      </w:pPr>
      <w:r w:rsidRPr="00AE6846">
        <w:rPr>
          <w:rFonts w:ascii="Arial" w:hAnsi="Arial" w:cs="Arial"/>
          <w:b/>
          <w:sz w:val="24"/>
          <w:szCs w:val="24"/>
        </w:rPr>
        <w:t>In accordance with PCRB Rule 47-0</w:t>
      </w:r>
      <w:r w:rsidR="0094718E">
        <w:rPr>
          <w:rFonts w:ascii="Arial" w:hAnsi="Arial" w:cs="Arial"/>
          <w:b/>
          <w:sz w:val="24"/>
          <w:szCs w:val="24"/>
        </w:rPr>
        <w:t>288</w:t>
      </w:r>
      <w:r w:rsidRPr="00AE6846">
        <w:rPr>
          <w:rFonts w:ascii="Arial" w:hAnsi="Arial" w:cs="Arial"/>
          <w:b/>
          <w:sz w:val="24"/>
          <w:szCs w:val="24"/>
        </w:rPr>
        <w:t xml:space="preserve">, </w:t>
      </w:r>
      <w:r w:rsidR="00292957">
        <w:rPr>
          <w:rFonts w:ascii="Arial" w:hAnsi="Arial" w:cs="Arial"/>
          <w:b/>
          <w:sz w:val="24"/>
          <w:szCs w:val="24"/>
        </w:rPr>
        <w:t>Special Procurements Authorized by Rule</w:t>
      </w:r>
      <w:r w:rsidR="00AE6846">
        <w:rPr>
          <w:rFonts w:ascii="Arial" w:hAnsi="Arial" w:cs="Arial"/>
          <w:b/>
          <w:sz w:val="24"/>
          <w:szCs w:val="24"/>
        </w:rPr>
        <w:t xml:space="preserve">, official notice is </w:t>
      </w:r>
      <w:r w:rsidRPr="00AE6846">
        <w:rPr>
          <w:rFonts w:ascii="Arial" w:hAnsi="Arial" w:cs="Arial"/>
          <w:b/>
          <w:sz w:val="24"/>
          <w:szCs w:val="24"/>
        </w:rPr>
        <w:t>hereby given as follows:</w:t>
      </w:r>
    </w:p>
    <w:p w:rsidR="00D560EC" w:rsidRPr="00AE6846" w:rsidRDefault="00D560EC" w:rsidP="00D560EC">
      <w:pPr>
        <w:spacing w:after="0"/>
        <w:rPr>
          <w:rFonts w:ascii="Arial" w:hAnsi="Arial" w:cs="Arial"/>
          <w:b/>
          <w:sz w:val="24"/>
          <w:szCs w:val="24"/>
        </w:rPr>
      </w:pPr>
    </w:p>
    <w:p w:rsidR="00D560EC" w:rsidRPr="00AE6846" w:rsidRDefault="00D560EC" w:rsidP="00D560EC">
      <w:pPr>
        <w:spacing w:after="0"/>
        <w:rPr>
          <w:rFonts w:ascii="Arial" w:hAnsi="Arial" w:cs="Arial"/>
          <w:sz w:val="24"/>
          <w:szCs w:val="24"/>
        </w:rPr>
      </w:pPr>
      <w:r w:rsidRPr="00AE6846">
        <w:rPr>
          <w:rFonts w:ascii="Arial" w:hAnsi="Arial" w:cs="Arial"/>
          <w:b/>
          <w:sz w:val="24"/>
          <w:szCs w:val="24"/>
        </w:rPr>
        <w:t>Vendor Names:</w:t>
      </w:r>
      <w:r w:rsidRPr="00AE6846">
        <w:rPr>
          <w:rFonts w:ascii="Arial" w:hAnsi="Arial" w:cs="Arial"/>
          <w:sz w:val="24"/>
          <w:szCs w:val="24"/>
        </w:rPr>
        <w:t xml:space="preserve"> </w:t>
      </w:r>
      <w:r w:rsidR="000C27CA">
        <w:rPr>
          <w:rFonts w:ascii="Arial" w:hAnsi="Arial" w:cs="Arial"/>
          <w:sz w:val="24"/>
          <w:szCs w:val="24"/>
        </w:rPr>
        <w:t>Elanco</w:t>
      </w:r>
      <w:r w:rsidR="0094718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4718E">
        <w:rPr>
          <w:rFonts w:ascii="Arial" w:hAnsi="Arial" w:cs="Arial"/>
          <w:sz w:val="24"/>
          <w:szCs w:val="24"/>
        </w:rPr>
        <w:t>Covetrus</w:t>
      </w:r>
      <w:proofErr w:type="spellEnd"/>
      <w:r w:rsidR="0094718E">
        <w:rPr>
          <w:rFonts w:ascii="Arial" w:hAnsi="Arial" w:cs="Arial"/>
          <w:sz w:val="24"/>
          <w:szCs w:val="24"/>
        </w:rPr>
        <w:t>, and Zoetis</w:t>
      </w:r>
      <w:r w:rsidR="000C27CA">
        <w:rPr>
          <w:rFonts w:ascii="Arial" w:hAnsi="Arial" w:cs="Arial"/>
          <w:sz w:val="24"/>
          <w:szCs w:val="24"/>
        </w:rPr>
        <w:t xml:space="preserve"> Inc.</w:t>
      </w:r>
    </w:p>
    <w:p w:rsidR="00D560EC" w:rsidRPr="00AE6846" w:rsidRDefault="00D560EC" w:rsidP="00D560EC">
      <w:pPr>
        <w:spacing w:after="0"/>
        <w:rPr>
          <w:rFonts w:ascii="Arial" w:hAnsi="Arial" w:cs="Arial"/>
          <w:b/>
          <w:sz w:val="24"/>
          <w:szCs w:val="24"/>
        </w:rPr>
      </w:pPr>
    </w:p>
    <w:p w:rsidR="00D560EC" w:rsidRPr="00AE6846" w:rsidRDefault="00D560EC" w:rsidP="00D560EC">
      <w:pPr>
        <w:spacing w:after="0"/>
        <w:rPr>
          <w:rFonts w:ascii="Arial" w:hAnsi="Arial" w:cs="Arial"/>
          <w:sz w:val="24"/>
          <w:szCs w:val="24"/>
        </w:rPr>
      </w:pPr>
      <w:r w:rsidRPr="00AE6846">
        <w:rPr>
          <w:rFonts w:ascii="Arial" w:hAnsi="Arial" w:cs="Arial"/>
          <w:b/>
          <w:sz w:val="24"/>
          <w:szCs w:val="24"/>
        </w:rPr>
        <w:t>Estimated Amount of Procurement:</w:t>
      </w:r>
      <w:r w:rsidRPr="00AE6846">
        <w:rPr>
          <w:rFonts w:ascii="Arial" w:hAnsi="Arial" w:cs="Arial"/>
          <w:sz w:val="24"/>
          <w:szCs w:val="24"/>
        </w:rPr>
        <w:t xml:space="preserve"> </w:t>
      </w:r>
      <w:r w:rsidR="0094718E">
        <w:rPr>
          <w:rFonts w:ascii="Arial" w:hAnsi="Arial" w:cs="Arial"/>
          <w:sz w:val="24"/>
          <w:szCs w:val="24"/>
        </w:rPr>
        <w:t>$400,000</w:t>
      </w:r>
    </w:p>
    <w:p w:rsidR="00D560EC" w:rsidRPr="00AE6846" w:rsidRDefault="00D560EC" w:rsidP="00D560EC">
      <w:pPr>
        <w:spacing w:after="0"/>
        <w:rPr>
          <w:rFonts w:ascii="Arial" w:hAnsi="Arial" w:cs="Arial"/>
          <w:b/>
          <w:sz w:val="24"/>
          <w:szCs w:val="24"/>
        </w:rPr>
      </w:pPr>
    </w:p>
    <w:p w:rsidR="00D560EC" w:rsidRPr="00AE6846" w:rsidRDefault="00D560EC" w:rsidP="00D560EC">
      <w:pPr>
        <w:spacing w:after="0"/>
        <w:rPr>
          <w:rFonts w:ascii="Arial" w:hAnsi="Arial" w:cs="Arial"/>
          <w:sz w:val="24"/>
          <w:szCs w:val="24"/>
        </w:rPr>
      </w:pPr>
      <w:r w:rsidRPr="00AE6846">
        <w:rPr>
          <w:rFonts w:ascii="Arial" w:hAnsi="Arial" w:cs="Arial"/>
          <w:b/>
          <w:sz w:val="24"/>
          <w:szCs w:val="24"/>
        </w:rPr>
        <w:t>General Description of Goods or Services to be acquired:</w:t>
      </w:r>
      <w:r w:rsidRPr="00AE6846">
        <w:rPr>
          <w:rFonts w:ascii="Arial" w:hAnsi="Arial" w:cs="Arial"/>
          <w:sz w:val="24"/>
          <w:szCs w:val="24"/>
        </w:rPr>
        <w:t xml:space="preserve"> </w:t>
      </w:r>
      <w:r w:rsidR="0094718E">
        <w:rPr>
          <w:rFonts w:ascii="Arial" w:hAnsi="Arial" w:cs="Arial"/>
          <w:sz w:val="24"/>
          <w:szCs w:val="24"/>
        </w:rPr>
        <w:t xml:space="preserve">Veterinarian Pharmaceuticals and Supplies for </w:t>
      </w:r>
      <w:r w:rsidR="00D21DBB">
        <w:rPr>
          <w:rFonts w:ascii="Arial" w:hAnsi="Arial" w:cs="Arial"/>
          <w:sz w:val="24"/>
          <w:szCs w:val="24"/>
        </w:rPr>
        <w:t xml:space="preserve">Multnomah County </w:t>
      </w:r>
      <w:r w:rsidR="0094718E">
        <w:rPr>
          <w:rFonts w:ascii="Arial" w:hAnsi="Arial" w:cs="Arial"/>
          <w:sz w:val="24"/>
          <w:szCs w:val="24"/>
        </w:rPr>
        <w:t>Animal Services</w:t>
      </w:r>
      <w:bookmarkStart w:id="0" w:name="_GoBack"/>
      <w:bookmarkEnd w:id="0"/>
    </w:p>
    <w:p w:rsidR="00D560EC" w:rsidRPr="00AE6846" w:rsidRDefault="00D560EC" w:rsidP="00AE6846">
      <w:pPr>
        <w:rPr>
          <w:rFonts w:ascii="Arial" w:hAnsi="Arial" w:cs="Arial"/>
          <w:sz w:val="24"/>
          <w:szCs w:val="24"/>
        </w:rPr>
      </w:pPr>
    </w:p>
    <w:p w:rsidR="00AE6846" w:rsidRPr="00AE6846" w:rsidRDefault="00AE6846" w:rsidP="00AE68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60EC" w:rsidRPr="00AE6846" w:rsidRDefault="00D560EC" w:rsidP="00D560EC">
      <w:pPr>
        <w:spacing w:after="0"/>
        <w:rPr>
          <w:rFonts w:ascii="Arial" w:hAnsi="Arial" w:cs="Arial"/>
          <w:sz w:val="24"/>
          <w:szCs w:val="24"/>
        </w:rPr>
      </w:pPr>
      <w:r w:rsidRPr="00AE6846">
        <w:rPr>
          <w:rFonts w:ascii="Arial" w:hAnsi="Arial" w:cs="Arial"/>
          <w:sz w:val="24"/>
          <w:szCs w:val="24"/>
        </w:rPr>
        <w:t>An affected Person may comment,</w:t>
      </w:r>
      <w:r w:rsidR="0094718E">
        <w:rPr>
          <w:rFonts w:ascii="Arial" w:hAnsi="Arial" w:cs="Arial"/>
          <w:sz w:val="24"/>
          <w:szCs w:val="24"/>
        </w:rPr>
        <w:t xml:space="preserve"> in accordance with Rule 47-0288</w:t>
      </w:r>
      <w:r w:rsidRPr="00AE6846">
        <w:rPr>
          <w:rFonts w:ascii="Arial" w:hAnsi="Arial" w:cs="Arial"/>
          <w:sz w:val="24"/>
          <w:szCs w:val="24"/>
        </w:rPr>
        <w:t>(4), on the intent to</w:t>
      </w:r>
      <w:r w:rsidR="000A6386">
        <w:rPr>
          <w:rFonts w:ascii="Arial" w:hAnsi="Arial" w:cs="Arial"/>
          <w:sz w:val="24"/>
          <w:szCs w:val="24"/>
        </w:rPr>
        <w:t xml:space="preserve"> </w:t>
      </w:r>
      <w:r w:rsidRPr="00AE6846">
        <w:rPr>
          <w:rFonts w:ascii="Arial" w:hAnsi="Arial" w:cs="Arial"/>
          <w:sz w:val="24"/>
          <w:szCs w:val="24"/>
        </w:rPr>
        <w:t>establish a Contract or Price Agreement. Unless otherwise specified in this notice, this</w:t>
      </w:r>
      <w:r w:rsidR="000A6386">
        <w:rPr>
          <w:rFonts w:ascii="Arial" w:hAnsi="Arial" w:cs="Arial"/>
          <w:sz w:val="24"/>
          <w:szCs w:val="24"/>
        </w:rPr>
        <w:t xml:space="preserve"> </w:t>
      </w:r>
      <w:r w:rsidRPr="00AE6846">
        <w:rPr>
          <w:rFonts w:ascii="Arial" w:hAnsi="Arial" w:cs="Arial"/>
          <w:sz w:val="24"/>
          <w:szCs w:val="24"/>
        </w:rPr>
        <w:t>rule requires submission of the written comment within seven (7) days after the first</w:t>
      </w:r>
      <w:r w:rsidR="000A6386">
        <w:rPr>
          <w:rFonts w:ascii="Arial" w:hAnsi="Arial" w:cs="Arial"/>
          <w:sz w:val="24"/>
          <w:szCs w:val="24"/>
        </w:rPr>
        <w:t xml:space="preserve"> </w:t>
      </w:r>
      <w:r w:rsidRPr="00AE6846">
        <w:rPr>
          <w:rFonts w:ascii="Arial" w:hAnsi="Arial" w:cs="Arial"/>
          <w:sz w:val="24"/>
          <w:szCs w:val="24"/>
        </w:rPr>
        <w:t>date of public notice, shown below.</w:t>
      </w:r>
    </w:p>
    <w:p w:rsidR="00D560EC" w:rsidRPr="00AE6846" w:rsidRDefault="00D560EC" w:rsidP="00D560EC">
      <w:pPr>
        <w:spacing w:after="0"/>
        <w:rPr>
          <w:rFonts w:ascii="Arial" w:hAnsi="Arial" w:cs="Arial"/>
          <w:b/>
          <w:sz w:val="24"/>
          <w:szCs w:val="24"/>
        </w:rPr>
      </w:pPr>
    </w:p>
    <w:p w:rsidR="00D560EC" w:rsidRPr="000A6386" w:rsidRDefault="00D560EC" w:rsidP="00D560EC">
      <w:pPr>
        <w:spacing w:after="0"/>
        <w:rPr>
          <w:rFonts w:ascii="Arial" w:hAnsi="Arial" w:cs="Arial"/>
          <w:sz w:val="24"/>
          <w:szCs w:val="24"/>
        </w:rPr>
      </w:pPr>
      <w:r w:rsidRPr="00AE6846">
        <w:rPr>
          <w:rFonts w:ascii="Arial" w:hAnsi="Arial" w:cs="Arial"/>
          <w:b/>
          <w:sz w:val="24"/>
          <w:szCs w:val="24"/>
        </w:rPr>
        <w:t xml:space="preserve">Date/Time when Comments are Due to Purchasing: </w:t>
      </w:r>
      <w:r w:rsidR="000A6386">
        <w:rPr>
          <w:rFonts w:ascii="Arial" w:hAnsi="Arial" w:cs="Arial"/>
          <w:sz w:val="24"/>
          <w:szCs w:val="24"/>
        </w:rPr>
        <w:t>June 17, 2021</w:t>
      </w:r>
    </w:p>
    <w:p w:rsidR="00D560EC" w:rsidRPr="00AE6846" w:rsidRDefault="00D560EC" w:rsidP="00D560EC">
      <w:pPr>
        <w:spacing w:after="0"/>
        <w:rPr>
          <w:rFonts w:ascii="Arial" w:hAnsi="Arial" w:cs="Arial"/>
          <w:b/>
          <w:sz w:val="24"/>
          <w:szCs w:val="24"/>
        </w:rPr>
      </w:pPr>
    </w:p>
    <w:p w:rsidR="00D560EC" w:rsidRPr="00AE6846" w:rsidRDefault="00D560EC" w:rsidP="00D560EC">
      <w:pPr>
        <w:spacing w:after="0"/>
        <w:rPr>
          <w:rFonts w:ascii="Arial" w:hAnsi="Arial" w:cs="Arial"/>
          <w:sz w:val="24"/>
          <w:szCs w:val="24"/>
        </w:rPr>
      </w:pPr>
      <w:r w:rsidRPr="00AE6846">
        <w:rPr>
          <w:rFonts w:ascii="Arial" w:hAnsi="Arial" w:cs="Arial"/>
          <w:b/>
          <w:sz w:val="24"/>
          <w:szCs w:val="24"/>
        </w:rPr>
        <w:t>Where to Submit Comments:</w:t>
      </w:r>
      <w:r w:rsidRPr="00AE6846">
        <w:rPr>
          <w:rFonts w:ascii="Arial" w:hAnsi="Arial" w:cs="Arial"/>
          <w:sz w:val="24"/>
          <w:szCs w:val="24"/>
        </w:rPr>
        <w:t xml:space="preserve"> All written comments shall be delivered to the following</w:t>
      </w:r>
      <w:r w:rsidR="000A6386">
        <w:rPr>
          <w:rFonts w:ascii="Arial" w:hAnsi="Arial" w:cs="Arial"/>
          <w:sz w:val="24"/>
          <w:szCs w:val="24"/>
        </w:rPr>
        <w:t xml:space="preserve"> </w:t>
      </w:r>
      <w:r w:rsidRPr="00AE6846">
        <w:rPr>
          <w:rFonts w:ascii="Arial" w:hAnsi="Arial" w:cs="Arial"/>
          <w:sz w:val="24"/>
          <w:szCs w:val="24"/>
        </w:rPr>
        <w:t>address:</w:t>
      </w:r>
    </w:p>
    <w:p w:rsidR="00D560EC" w:rsidRPr="00AE6846" w:rsidRDefault="00D560EC" w:rsidP="00D560EC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AE6846">
        <w:rPr>
          <w:rFonts w:ascii="Arial" w:hAnsi="Arial" w:cs="Arial"/>
          <w:b/>
          <w:sz w:val="24"/>
          <w:szCs w:val="24"/>
        </w:rPr>
        <w:t>ATTN MANAGER</w:t>
      </w:r>
    </w:p>
    <w:p w:rsidR="00D560EC" w:rsidRPr="00AE6846" w:rsidRDefault="00D560EC" w:rsidP="00D560EC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E6846">
        <w:rPr>
          <w:rFonts w:ascii="Arial" w:hAnsi="Arial" w:cs="Arial"/>
          <w:sz w:val="24"/>
          <w:szCs w:val="24"/>
        </w:rPr>
        <w:t>Purchasing</w:t>
      </w:r>
    </w:p>
    <w:p w:rsidR="00D560EC" w:rsidRPr="00AE6846" w:rsidRDefault="00D560EC" w:rsidP="00D560EC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E6846">
        <w:rPr>
          <w:rFonts w:ascii="Arial" w:hAnsi="Arial" w:cs="Arial"/>
          <w:sz w:val="24"/>
          <w:szCs w:val="24"/>
        </w:rPr>
        <w:t>501 SE Hawthorne Blvd, Suite 125</w:t>
      </w:r>
    </w:p>
    <w:p w:rsidR="00D560EC" w:rsidRPr="00AE6846" w:rsidRDefault="00D560EC" w:rsidP="00D560EC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E6846">
        <w:rPr>
          <w:rFonts w:ascii="Arial" w:hAnsi="Arial" w:cs="Arial"/>
          <w:sz w:val="24"/>
          <w:szCs w:val="24"/>
        </w:rPr>
        <w:t>Portland OR 97214</w:t>
      </w:r>
    </w:p>
    <w:p w:rsidR="00D560EC" w:rsidRPr="00AE6846" w:rsidRDefault="00D560EC" w:rsidP="00D560EC">
      <w:pPr>
        <w:spacing w:after="0"/>
        <w:rPr>
          <w:rFonts w:ascii="Arial" w:hAnsi="Arial" w:cs="Arial"/>
          <w:sz w:val="24"/>
          <w:szCs w:val="24"/>
        </w:rPr>
      </w:pPr>
    </w:p>
    <w:p w:rsidR="00D560EC" w:rsidRPr="00AE6846" w:rsidRDefault="00D560EC" w:rsidP="00D560EC">
      <w:pPr>
        <w:spacing w:after="0"/>
        <w:rPr>
          <w:rFonts w:ascii="Arial" w:hAnsi="Arial" w:cs="Arial"/>
          <w:sz w:val="24"/>
          <w:szCs w:val="24"/>
        </w:rPr>
      </w:pPr>
      <w:r w:rsidRPr="00AE6846">
        <w:rPr>
          <w:rFonts w:ascii="Arial" w:hAnsi="Arial" w:cs="Arial"/>
          <w:sz w:val="24"/>
          <w:szCs w:val="24"/>
        </w:rPr>
        <w:t>Phone: 503.998.5111 FAX: 503.988.3252 (Office Hours: 8:00 am -5:00 pm, Monday - Friday)</w:t>
      </w:r>
    </w:p>
    <w:p w:rsidR="00D560EC" w:rsidRPr="00AE6846" w:rsidRDefault="00D560EC" w:rsidP="00D560EC">
      <w:pPr>
        <w:spacing w:after="0"/>
        <w:rPr>
          <w:rFonts w:ascii="Arial" w:hAnsi="Arial" w:cs="Arial"/>
          <w:sz w:val="24"/>
          <w:szCs w:val="24"/>
        </w:rPr>
      </w:pPr>
    </w:p>
    <w:p w:rsidR="00D560EC" w:rsidRPr="00AE6846" w:rsidRDefault="00D560EC" w:rsidP="00D560EC">
      <w:pPr>
        <w:spacing w:after="0"/>
        <w:rPr>
          <w:rFonts w:ascii="Arial" w:hAnsi="Arial" w:cs="Arial"/>
          <w:sz w:val="24"/>
          <w:szCs w:val="24"/>
        </w:rPr>
      </w:pPr>
      <w:r w:rsidRPr="00AE6846">
        <w:rPr>
          <w:rFonts w:ascii="Arial" w:hAnsi="Arial" w:cs="Arial"/>
          <w:sz w:val="24"/>
          <w:szCs w:val="24"/>
        </w:rPr>
        <w:t>Delivery shall be in person, email, fax, or mailed and received by Purchasing not later than</w:t>
      </w:r>
      <w:r w:rsidR="000A6386">
        <w:rPr>
          <w:rFonts w:ascii="Arial" w:hAnsi="Arial" w:cs="Arial"/>
          <w:sz w:val="24"/>
          <w:szCs w:val="24"/>
        </w:rPr>
        <w:t xml:space="preserve"> </w:t>
      </w:r>
      <w:r w:rsidRPr="00AE6846">
        <w:rPr>
          <w:rFonts w:ascii="Arial" w:hAnsi="Arial" w:cs="Arial"/>
          <w:sz w:val="24"/>
          <w:szCs w:val="24"/>
        </w:rPr>
        <w:t>4:00 p.m. Pacific Time on or before the due date.</w:t>
      </w:r>
    </w:p>
    <w:p w:rsidR="00D560EC" w:rsidRPr="00AE6846" w:rsidRDefault="00D560EC" w:rsidP="00D560EC">
      <w:pPr>
        <w:spacing w:after="0"/>
        <w:rPr>
          <w:rFonts w:ascii="Arial" w:hAnsi="Arial" w:cs="Arial"/>
          <w:b/>
          <w:sz w:val="24"/>
          <w:szCs w:val="24"/>
        </w:rPr>
      </w:pPr>
    </w:p>
    <w:p w:rsidR="00102E73" w:rsidRPr="00AE6846" w:rsidRDefault="00D560EC" w:rsidP="00D560EC">
      <w:pPr>
        <w:spacing w:after="0"/>
        <w:rPr>
          <w:rFonts w:ascii="Arial" w:hAnsi="Arial" w:cs="Arial"/>
          <w:sz w:val="24"/>
          <w:szCs w:val="24"/>
        </w:rPr>
      </w:pPr>
      <w:r w:rsidRPr="00AE6846">
        <w:rPr>
          <w:rFonts w:ascii="Arial" w:hAnsi="Arial" w:cs="Arial"/>
          <w:b/>
          <w:sz w:val="24"/>
          <w:szCs w:val="24"/>
        </w:rPr>
        <w:t>Date of Public Notice:</w:t>
      </w:r>
      <w:r w:rsidRPr="00AE6846">
        <w:rPr>
          <w:rFonts w:ascii="Arial" w:hAnsi="Arial" w:cs="Arial"/>
          <w:sz w:val="24"/>
          <w:szCs w:val="24"/>
        </w:rPr>
        <w:t xml:space="preserve"> </w:t>
      </w:r>
      <w:r w:rsidR="000A6386">
        <w:rPr>
          <w:rFonts w:ascii="Arial" w:hAnsi="Arial" w:cs="Arial"/>
          <w:sz w:val="24"/>
          <w:szCs w:val="24"/>
        </w:rPr>
        <w:t>June 10, 2021</w:t>
      </w:r>
      <w:r w:rsidR="000A6386">
        <w:rPr>
          <w:rFonts w:ascii="Arial" w:hAnsi="Arial" w:cs="Arial"/>
          <w:sz w:val="24"/>
          <w:szCs w:val="24"/>
        </w:rPr>
        <w:tab/>
      </w:r>
      <w:r w:rsidR="000A6386">
        <w:rPr>
          <w:rFonts w:ascii="Arial" w:hAnsi="Arial" w:cs="Arial"/>
          <w:sz w:val="24"/>
          <w:szCs w:val="24"/>
        </w:rPr>
        <w:tab/>
      </w:r>
      <w:r w:rsidRPr="00AE6846">
        <w:rPr>
          <w:rFonts w:ascii="Arial" w:hAnsi="Arial" w:cs="Arial"/>
          <w:b/>
          <w:sz w:val="24"/>
          <w:szCs w:val="24"/>
        </w:rPr>
        <w:t>Notice Expiration Date:</w:t>
      </w:r>
      <w:r w:rsidR="000A6386">
        <w:rPr>
          <w:rFonts w:ascii="Arial" w:hAnsi="Arial" w:cs="Arial"/>
          <w:b/>
          <w:sz w:val="24"/>
          <w:szCs w:val="24"/>
        </w:rPr>
        <w:t xml:space="preserve"> </w:t>
      </w:r>
      <w:r w:rsidR="000A6386" w:rsidRPr="000A6386">
        <w:rPr>
          <w:rFonts w:ascii="Arial" w:hAnsi="Arial" w:cs="Arial"/>
          <w:sz w:val="24"/>
          <w:szCs w:val="24"/>
        </w:rPr>
        <w:t>June 17, 2021</w:t>
      </w:r>
    </w:p>
    <w:sectPr w:rsidR="00102E73" w:rsidRPr="00AE6846" w:rsidSect="00DA31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EC"/>
    <w:rsid w:val="000A6386"/>
    <w:rsid w:val="000C27CA"/>
    <w:rsid w:val="00102E73"/>
    <w:rsid w:val="00292957"/>
    <w:rsid w:val="0094718E"/>
    <w:rsid w:val="00AE6846"/>
    <w:rsid w:val="00D21DBB"/>
    <w:rsid w:val="00D560EC"/>
    <w:rsid w:val="00DA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6D3A"/>
  <w15:chartTrackingRefBased/>
  <w15:docId w15:val="{2EBEC7C9-128C-43AC-8722-D9988FF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CE82F-96F7-4958-AF67-041BB100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Tran</dc:creator>
  <cp:keywords/>
  <dc:description/>
  <cp:lastModifiedBy>Jimmy Chao</cp:lastModifiedBy>
  <cp:revision>4</cp:revision>
  <dcterms:created xsi:type="dcterms:W3CDTF">2021-06-10T00:01:00Z</dcterms:created>
  <dcterms:modified xsi:type="dcterms:W3CDTF">2021-06-10T15:29:00Z</dcterms:modified>
</cp:coreProperties>
</file>