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FB" w:rsidRDefault="00FD09FB"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 xml:space="preserve">      SUN</w:t>
      </w:r>
      <w:r w:rsidRPr="001A3400">
        <w:rPr>
          <w:rFonts w:ascii="Arial" w:hAnsi="Arial"/>
          <w:sz w:val="20"/>
          <w:szCs w:val="20"/>
        </w:rPr>
        <w:t>™</w:t>
      </w:r>
      <w:r>
        <w:rPr>
          <w:rFonts w:ascii="Arial" w:hAnsi="Arial"/>
        </w:rPr>
        <w:t xml:space="preserve"> Service System Coordinating Council Meeting</w:t>
      </w:r>
    </w:p>
    <w:p w:rsidR="00FD09FB" w:rsidRDefault="00FD09FB"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January 4, 2013</w:t>
      </w:r>
    </w:p>
    <w:p w:rsidR="00FD09FB" w:rsidRDefault="00FD09FB"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FD09FB" w:rsidRDefault="00FD09FB" w:rsidP="00B77723">
      <w:pPr>
        <w:rPr>
          <w:rFonts w:ascii="Arial" w:hAnsi="Arial"/>
        </w:rPr>
      </w:pPr>
    </w:p>
    <w:p w:rsidR="00FD09FB" w:rsidRDefault="00FD09FB" w:rsidP="00B77723">
      <w:pPr>
        <w:pStyle w:val="Heading1"/>
        <w:rPr>
          <w:rFonts w:ascii="Arial" w:hAnsi="Arial"/>
        </w:rPr>
      </w:pPr>
      <w:r>
        <w:rPr>
          <w:rFonts w:ascii="Arial" w:hAnsi="Arial"/>
          <w:sz w:val="20"/>
        </w:rPr>
        <w:t>MEETING NOTES</w:t>
      </w:r>
    </w:p>
    <w:p w:rsidR="00FD09FB" w:rsidRDefault="00FD09FB" w:rsidP="00B77723">
      <w:pPr>
        <w:tabs>
          <w:tab w:val="left" w:pos="1845"/>
        </w:tabs>
        <w:rPr>
          <w:rFonts w:ascii="Arial" w:hAnsi="Arial"/>
          <w:sz w:val="20"/>
        </w:rPr>
      </w:pPr>
    </w:p>
    <w:p w:rsidR="00FD09FB" w:rsidRDefault="00FD09FB" w:rsidP="00B77723">
      <w:pPr>
        <w:pStyle w:val="Heading2"/>
        <w:pBdr>
          <w:bottom w:val="single" w:sz="4" w:space="1" w:color="auto"/>
        </w:pBdr>
      </w:pPr>
      <w:r>
        <w:t>Attendance</w:t>
      </w:r>
    </w:p>
    <w:p w:rsidR="00FD09FB" w:rsidRDefault="00FD09FB" w:rsidP="00B77723">
      <w:pPr>
        <w:tabs>
          <w:tab w:val="left" w:pos="1845"/>
        </w:tabs>
        <w:rPr>
          <w:rFonts w:ascii="Arial" w:hAnsi="Arial"/>
          <w:sz w:val="20"/>
        </w:rPr>
      </w:pPr>
    </w:p>
    <w:p w:rsidR="00FD09FB" w:rsidRDefault="00FD09FB" w:rsidP="00B77723">
      <w:pPr>
        <w:rPr>
          <w:rFonts w:ascii="Arial" w:hAnsi="Arial"/>
          <w:sz w:val="20"/>
        </w:rPr>
      </w:pPr>
      <w:r>
        <w:rPr>
          <w:rFonts w:ascii="Arial" w:hAnsi="Arial"/>
          <w:b/>
          <w:sz w:val="20"/>
        </w:rPr>
        <w:t>Members Present:</w:t>
      </w:r>
      <w:r>
        <w:rPr>
          <w:rFonts w:ascii="Arial" w:hAnsi="Arial"/>
          <w:sz w:val="20"/>
        </w:rPr>
        <w:t xml:space="preserve">  Bill Scott, (Co-Chair), Lolenzo Poe, James Hiu, </w:t>
      </w:r>
      <w:smartTag w:uri="urn:schemas-microsoft-com:office:smarttags" w:element="PersonName">
        <w:r>
          <w:rPr>
            <w:rFonts w:ascii="Arial" w:hAnsi="Arial"/>
            <w:sz w:val="20"/>
          </w:rPr>
          <w:t>Lisa Pellegrino</w:t>
        </w:r>
      </w:smartTag>
      <w:r>
        <w:rPr>
          <w:rFonts w:ascii="Arial" w:hAnsi="Arial"/>
          <w:sz w:val="20"/>
        </w:rPr>
        <w:t xml:space="preserve">, John Richmond, Pat Ryan, Gerald Deloney, Nate Waas Shull, Rick Nitti, </w:t>
      </w:r>
      <w:smartTag w:uri="urn:schemas-microsoft-com:office:smarttags" w:element="PersonName">
        <w:r>
          <w:rPr>
            <w:rFonts w:ascii="Arial" w:hAnsi="Arial"/>
            <w:sz w:val="20"/>
          </w:rPr>
          <w:t>Lee Po Cha</w:t>
        </w:r>
      </w:smartTag>
      <w:r>
        <w:rPr>
          <w:rFonts w:ascii="Arial" w:hAnsi="Arial"/>
          <w:sz w:val="20"/>
        </w:rPr>
        <w:t xml:space="preserve">, Linda Ridings, Kathy Keim-Robinson, Eileen Argentina, Diana Hall (Alt), </w:t>
      </w:r>
    </w:p>
    <w:p w:rsidR="00FD09FB" w:rsidRPr="006C5B3D" w:rsidRDefault="00FD09FB" w:rsidP="00B77723">
      <w:pPr>
        <w:rPr>
          <w:rFonts w:ascii="Arial" w:hAnsi="Arial"/>
          <w:sz w:val="16"/>
          <w:szCs w:val="8"/>
        </w:rPr>
      </w:pPr>
    </w:p>
    <w:p w:rsidR="00FD09FB" w:rsidRPr="00B0040F" w:rsidRDefault="00FD09FB" w:rsidP="00B77723">
      <w:pPr>
        <w:rPr>
          <w:rFonts w:ascii="Arial" w:hAnsi="Arial"/>
          <w:color w:val="FF0000"/>
          <w:sz w:val="20"/>
        </w:rPr>
      </w:pPr>
      <w:r>
        <w:rPr>
          <w:rFonts w:ascii="Arial" w:hAnsi="Arial"/>
          <w:b/>
          <w:sz w:val="20"/>
        </w:rPr>
        <w:t>Also Attending:</w:t>
      </w:r>
      <w:r>
        <w:rPr>
          <w:rFonts w:ascii="Arial" w:hAnsi="Arial"/>
          <w:sz w:val="20"/>
        </w:rPr>
        <w:t xml:space="preserve">  Peggy Samolinski, Mary Richardson, Tricia Harding, Kara Carmosino, Nabil Zaghloul, Greg Belisle, Beckie Lee, </w:t>
      </w:r>
      <w:smartTag w:uri="urn:schemas-microsoft-com:office:smarttags" w:element="PersonName">
        <w:r>
          <w:rPr>
            <w:rFonts w:ascii="Arial" w:hAnsi="Arial"/>
            <w:sz w:val="20"/>
          </w:rPr>
          <w:t>Lori Kenney</w:t>
        </w:r>
      </w:smartTag>
      <w:r>
        <w:rPr>
          <w:rFonts w:ascii="Arial" w:hAnsi="Arial"/>
          <w:sz w:val="20"/>
        </w:rPr>
        <w:t xml:space="preserve">  </w:t>
      </w:r>
    </w:p>
    <w:p w:rsidR="00FD09FB" w:rsidRPr="00512560" w:rsidRDefault="00FD09FB" w:rsidP="00B77723">
      <w:pPr>
        <w:rPr>
          <w:rFonts w:ascii="Arial" w:hAnsi="Arial"/>
          <w:sz w:val="8"/>
          <w:szCs w:val="8"/>
        </w:rPr>
      </w:pPr>
    </w:p>
    <w:p w:rsidR="00FD09FB" w:rsidRDefault="00FD09FB" w:rsidP="00B77723">
      <w:pPr>
        <w:rPr>
          <w:rFonts w:ascii="Arial" w:hAnsi="Arial"/>
          <w:sz w:val="20"/>
        </w:rPr>
      </w:pPr>
      <w:r>
        <w:rPr>
          <w:rFonts w:ascii="Arial" w:hAnsi="Arial"/>
          <w:sz w:val="20"/>
        </w:rPr>
        <w:t>Alt = alternate member</w:t>
      </w:r>
    </w:p>
    <w:p w:rsidR="00FD09FB" w:rsidRPr="000B3B97" w:rsidRDefault="00FD09FB" w:rsidP="00B77723">
      <w:pPr>
        <w:rPr>
          <w:bCs/>
          <w:sz w:val="18"/>
          <w:szCs w:val="18"/>
        </w:rPr>
      </w:pPr>
    </w:p>
    <w:p w:rsidR="00FD09FB" w:rsidRPr="003C0167" w:rsidRDefault="00FD09FB" w:rsidP="00B77723">
      <w:pPr>
        <w:rPr>
          <w:b/>
          <w:bCs/>
          <w:sz w:val="8"/>
          <w:szCs w:val="18"/>
        </w:rPr>
      </w:pPr>
    </w:p>
    <w:p w:rsidR="00FD09FB" w:rsidRPr="008711B0" w:rsidRDefault="00FD09FB" w:rsidP="00B77723">
      <w:pPr>
        <w:pStyle w:val="Heading2"/>
        <w:pBdr>
          <w:bottom w:val="single" w:sz="4" w:space="2" w:color="auto"/>
        </w:pBdr>
      </w:pPr>
      <w:r>
        <w:t>Updates/Announcements</w:t>
      </w:r>
    </w:p>
    <w:p w:rsidR="00FD09FB" w:rsidRPr="00292DEB" w:rsidRDefault="00FD09FB" w:rsidP="00B77723">
      <w:pPr>
        <w:ind w:left="360"/>
        <w:rPr>
          <w:rFonts w:ascii="Arial" w:hAnsi="Arial" w:cs="Arial"/>
          <w:sz w:val="10"/>
          <w:szCs w:val="20"/>
        </w:rPr>
      </w:pPr>
    </w:p>
    <w:p w:rsidR="00FD09FB" w:rsidRDefault="00FD09FB" w:rsidP="00574B17">
      <w:pPr>
        <w:pStyle w:val="ListParagraph"/>
        <w:numPr>
          <w:ilvl w:val="0"/>
          <w:numId w:val="4"/>
        </w:numPr>
        <w:rPr>
          <w:rFonts w:ascii="Arial" w:hAnsi="Arial" w:cs="Arial"/>
          <w:sz w:val="20"/>
          <w:szCs w:val="20"/>
        </w:rPr>
      </w:pPr>
      <w:r>
        <w:rPr>
          <w:rFonts w:ascii="Arial" w:hAnsi="Arial" w:cs="Arial"/>
          <w:sz w:val="20"/>
          <w:szCs w:val="20"/>
          <w:u w:val="single"/>
        </w:rPr>
        <w:t>Equity Index</w:t>
      </w:r>
      <w:r>
        <w:rPr>
          <w:rFonts w:ascii="Arial" w:hAnsi="Arial" w:cs="Arial"/>
          <w:sz w:val="20"/>
          <w:szCs w:val="20"/>
        </w:rPr>
        <w:t xml:space="preserve">  Peggy reported that the group considering additions to the Poverty Index to enhance equity will be meeting again on January 11</w:t>
      </w:r>
      <w:r w:rsidRPr="005F4434">
        <w:rPr>
          <w:rFonts w:ascii="Arial" w:hAnsi="Arial" w:cs="Arial"/>
          <w:sz w:val="20"/>
          <w:szCs w:val="20"/>
          <w:vertAlign w:val="superscript"/>
        </w:rPr>
        <w:t>th</w:t>
      </w:r>
      <w:r w:rsidR="00C832E4">
        <w:rPr>
          <w:rFonts w:ascii="Arial" w:hAnsi="Arial" w:cs="Arial"/>
          <w:sz w:val="20"/>
          <w:szCs w:val="20"/>
        </w:rPr>
        <w:t xml:space="preserve">. </w:t>
      </w:r>
      <w:r>
        <w:rPr>
          <w:rFonts w:ascii="Arial" w:hAnsi="Arial" w:cs="Arial"/>
          <w:sz w:val="20"/>
          <w:szCs w:val="20"/>
        </w:rPr>
        <w:t>That group includes some data experts, including Anne Curry Stevens and John Tapogna.</w:t>
      </w:r>
      <w:r w:rsidR="00C832E4">
        <w:rPr>
          <w:rFonts w:ascii="Arial" w:hAnsi="Arial" w:cs="Arial"/>
          <w:sz w:val="20"/>
          <w:szCs w:val="20"/>
        </w:rPr>
        <w:t xml:space="preserve"> </w:t>
      </w:r>
      <w:r>
        <w:rPr>
          <w:rFonts w:ascii="Arial" w:hAnsi="Arial" w:cs="Arial"/>
          <w:sz w:val="20"/>
          <w:szCs w:val="20"/>
        </w:rPr>
        <w:t>This new Index will likely be useful for site select for at least two of the Cradle to Career Collaboratives – Communities Supporting Youth and Ready for Kindergarten. Peggy anticipates being ready with a recommendation on the Index at the February SUN Council meeting</w:t>
      </w:r>
    </w:p>
    <w:p w:rsidR="00FD09FB" w:rsidRDefault="00FD09FB" w:rsidP="00120F9B">
      <w:pPr>
        <w:pStyle w:val="ListParagraph"/>
        <w:ind w:left="360"/>
        <w:rPr>
          <w:rFonts w:ascii="Arial" w:hAnsi="Arial" w:cs="Arial"/>
          <w:sz w:val="20"/>
          <w:szCs w:val="20"/>
        </w:rPr>
      </w:pPr>
    </w:p>
    <w:p w:rsidR="00FD09FB" w:rsidRPr="00120F9B" w:rsidRDefault="00FD09FB" w:rsidP="00574B17">
      <w:pPr>
        <w:pStyle w:val="ListParagraph"/>
        <w:numPr>
          <w:ilvl w:val="0"/>
          <w:numId w:val="4"/>
        </w:numPr>
        <w:rPr>
          <w:rFonts w:ascii="Arial" w:hAnsi="Arial" w:cs="Arial"/>
          <w:sz w:val="20"/>
          <w:szCs w:val="20"/>
        </w:rPr>
      </w:pPr>
      <w:r>
        <w:rPr>
          <w:rFonts w:ascii="Arial" w:hAnsi="Arial" w:cs="Arial"/>
          <w:sz w:val="20"/>
          <w:szCs w:val="20"/>
          <w:u w:val="single"/>
        </w:rPr>
        <w:t xml:space="preserve">Every School a </w:t>
      </w:r>
      <w:smartTag w:uri="urn:schemas-microsoft-com:office:smarttags" w:element="PlaceName">
        <w:r>
          <w:rPr>
            <w:rFonts w:ascii="Arial" w:hAnsi="Arial" w:cs="Arial"/>
            <w:sz w:val="20"/>
            <w:szCs w:val="20"/>
            <w:u w:val="single"/>
          </w:rPr>
          <w:t>SUN</w:t>
        </w:r>
      </w:smartTag>
      <w:r>
        <w:rPr>
          <w:rFonts w:ascii="Arial" w:hAnsi="Arial" w:cs="Arial"/>
          <w:sz w:val="20"/>
          <w:szCs w:val="20"/>
          <w:u w:val="single"/>
        </w:rPr>
        <w:t xml:space="preserve"> </w:t>
      </w:r>
      <w:smartTag w:uri="urn:schemas-microsoft-com:office:smarttags" w:element="PlaceName">
        <w:r>
          <w:rPr>
            <w:rFonts w:ascii="Arial" w:hAnsi="Arial" w:cs="Arial"/>
            <w:sz w:val="20"/>
            <w:szCs w:val="20"/>
            <w:u w:val="single"/>
          </w:rPr>
          <w:t>Community</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r>
        <w:rPr>
          <w:rFonts w:ascii="Arial" w:hAnsi="Arial" w:cs="Arial"/>
          <w:sz w:val="20"/>
          <w:szCs w:val="20"/>
        </w:rPr>
        <w:t xml:space="preserve">  Bill briefed members on the December 21</w:t>
      </w:r>
      <w:r w:rsidRPr="005F4434">
        <w:rPr>
          <w:rFonts w:ascii="Arial" w:hAnsi="Arial" w:cs="Arial"/>
          <w:sz w:val="20"/>
          <w:szCs w:val="20"/>
          <w:vertAlign w:val="superscript"/>
        </w:rPr>
        <w:t>st</w:t>
      </w:r>
      <w:r>
        <w:rPr>
          <w:rFonts w:ascii="Arial" w:hAnsi="Arial" w:cs="Arial"/>
          <w:sz w:val="20"/>
          <w:szCs w:val="20"/>
        </w:rPr>
        <w:t xml:space="preserve"> meeting of the Every School a </w:t>
      </w:r>
      <w:smartTag w:uri="urn:schemas-microsoft-com:office:smarttags" w:element="place">
        <w:smartTag w:uri="urn:schemas-microsoft-com:office:smarttags" w:element="PlaceName">
          <w:r>
            <w:rPr>
              <w:rFonts w:ascii="Arial" w:hAnsi="Arial" w:cs="Arial"/>
              <w:sz w:val="20"/>
              <w:szCs w:val="20"/>
            </w:rPr>
            <w:t>SUN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workgroup. The group identified key people for outreach to both protect our investment and grow the system.  Staff will create a new one page flyer that addresses how SUN meets the missions and priorities of partner organizations.  SUN’s focus is on recreation, social services and anti-poverty as well as education. Work on developing a funding model for system expansion continues. They will also prepare Talking Points that SUN Council members, Superintendents and system partners can use when advocating to protect and expand SUN funding.</w:t>
      </w:r>
    </w:p>
    <w:p w:rsidR="00FD09FB" w:rsidRPr="00B83259" w:rsidRDefault="00FD09FB" w:rsidP="00120F9B">
      <w:pPr>
        <w:pStyle w:val="ListParagraph"/>
        <w:ind w:left="360"/>
        <w:rPr>
          <w:rFonts w:ascii="Arial" w:hAnsi="Arial" w:cs="Arial"/>
          <w:sz w:val="20"/>
          <w:szCs w:val="20"/>
        </w:rPr>
      </w:pPr>
    </w:p>
    <w:p w:rsidR="00FD09FB" w:rsidRDefault="00FD09FB" w:rsidP="00F30D80">
      <w:pPr>
        <w:pStyle w:val="ListParagraph"/>
        <w:rPr>
          <w:rFonts w:ascii="Arial" w:hAnsi="Arial" w:cs="Arial"/>
          <w:sz w:val="20"/>
          <w:szCs w:val="20"/>
        </w:rPr>
      </w:pPr>
    </w:p>
    <w:p w:rsidR="00FD09FB" w:rsidRDefault="00FD09FB" w:rsidP="00435062">
      <w:pPr>
        <w:pStyle w:val="Heading2"/>
        <w:pBdr>
          <w:bottom w:val="single" w:sz="4" w:space="2" w:color="auto"/>
        </w:pBdr>
        <w:rPr>
          <w:noProof/>
          <w:szCs w:val="20"/>
        </w:rPr>
      </w:pPr>
      <w:r>
        <w:rPr>
          <w:noProof/>
          <w:szCs w:val="20"/>
        </w:rPr>
        <w:t xml:space="preserve">Budgets and Political Transitions </w:t>
      </w:r>
    </w:p>
    <w:p w:rsidR="00FD09FB" w:rsidRDefault="00FD09FB" w:rsidP="00435062">
      <w:pPr>
        <w:ind w:left="720"/>
        <w:rPr>
          <w:rFonts w:ascii="Arial" w:hAnsi="Arial" w:cs="Arial"/>
          <w:sz w:val="14"/>
          <w:szCs w:val="20"/>
        </w:rPr>
      </w:pPr>
    </w:p>
    <w:p w:rsidR="00FD09FB" w:rsidRDefault="00FD09FB" w:rsidP="00AC7DFC">
      <w:pPr>
        <w:rPr>
          <w:rFonts w:ascii="Arial" w:hAnsi="Arial" w:cs="Arial"/>
          <w:sz w:val="20"/>
          <w:szCs w:val="20"/>
        </w:rPr>
      </w:pPr>
      <w:r w:rsidRPr="00AC7DFC">
        <w:rPr>
          <w:rFonts w:ascii="Arial" w:hAnsi="Arial" w:cs="Arial"/>
          <w:sz w:val="20"/>
          <w:szCs w:val="20"/>
          <w:u w:val="single"/>
        </w:rPr>
        <w:t>Parks</w:t>
      </w:r>
      <w:r>
        <w:rPr>
          <w:rFonts w:ascii="Arial" w:hAnsi="Arial" w:cs="Arial"/>
          <w:sz w:val="20"/>
          <w:szCs w:val="20"/>
        </w:rPr>
        <w:t xml:space="preserve">  Eileen said the City is looking at a $25 million shortfall.  Distributed equally, that would be a 6.8% cut for the General Fund, but because public safety is a priority, the Mayor has asked departments to submit budgets at 90% of last year.  Parks faces a total shortfall of $4.6 million.  The cumulative reductions of the past four years have been high.  The Parks Board plus labor partners will again serve as the Budget Advisory Committee (BAC). They will be deliberating on budget options in January and make a recommendation to the Director of Parks, Mike Abbate. Budgets must be submitted by February 4</w:t>
      </w:r>
      <w:r w:rsidRPr="00AC7DFC">
        <w:rPr>
          <w:rFonts w:ascii="Arial" w:hAnsi="Arial" w:cs="Arial"/>
          <w:sz w:val="20"/>
          <w:szCs w:val="20"/>
          <w:vertAlign w:val="superscript"/>
        </w:rPr>
        <w:t>th</w:t>
      </w:r>
      <w:r>
        <w:rPr>
          <w:rFonts w:ascii="Arial" w:hAnsi="Arial" w:cs="Arial"/>
          <w:sz w:val="20"/>
          <w:szCs w:val="20"/>
        </w:rPr>
        <w:t>. The BAC has scheduled the following meetings from 7:30-9:30 am.  The website says that public testimony will be accepted:</w:t>
      </w:r>
    </w:p>
    <w:p w:rsidR="00FD09FB" w:rsidRPr="00706C16" w:rsidRDefault="00FD09FB" w:rsidP="00AC7DFC">
      <w:pPr>
        <w:rPr>
          <w:rFonts w:ascii="Arial" w:hAnsi="Arial" w:cs="Arial"/>
          <w:sz w:val="10"/>
          <w:szCs w:val="20"/>
        </w:rPr>
      </w:pPr>
    </w:p>
    <w:p w:rsidR="00FD09FB" w:rsidRDefault="00FD09FB" w:rsidP="00AC7DFC">
      <w:pPr>
        <w:pStyle w:val="ListParagraph"/>
        <w:numPr>
          <w:ilvl w:val="0"/>
          <w:numId w:val="12"/>
        </w:numPr>
        <w:rPr>
          <w:rFonts w:ascii="Arial" w:hAnsi="Arial" w:cs="Arial"/>
          <w:sz w:val="20"/>
          <w:szCs w:val="20"/>
        </w:rPr>
      </w:pPr>
      <w:r w:rsidRPr="00AC7DFC">
        <w:rPr>
          <w:rFonts w:ascii="Arial" w:hAnsi="Arial" w:cs="Arial"/>
          <w:sz w:val="20"/>
          <w:szCs w:val="20"/>
        </w:rPr>
        <w:t xml:space="preserve">January 10 - Room B, 2nd floor, </w:t>
      </w:r>
      <w:smartTag w:uri="urn:schemas-microsoft-com:office:smarttags" w:element="place">
        <w:smartTag w:uri="urn:schemas-microsoft-com:office:smarttags" w:element="PlaceName">
          <w:r w:rsidRPr="00AC7DFC">
            <w:rPr>
              <w:rFonts w:ascii="Arial" w:hAnsi="Arial" w:cs="Arial"/>
              <w:sz w:val="20"/>
              <w:szCs w:val="20"/>
            </w:rPr>
            <w:t>Portland</w:t>
          </w:r>
        </w:smartTag>
        <w:r w:rsidRPr="00AC7DFC">
          <w:rPr>
            <w:rFonts w:ascii="Arial" w:hAnsi="Arial" w:cs="Arial"/>
            <w:sz w:val="20"/>
            <w:szCs w:val="20"/>
          </w:rPr>
          <w:t xml:space="preserve"> </w:t>
        </w:r>
        <w:smartTag w:uri="urn:schemas-microsoft-com:office:smarttags" w:element="PlaceType">
          <w:r w:rsidRPr="00AC7DFC">
            <w:rPr>
              <w:rFonts w:ascii="Arial" w:hAnsi="Arial" w:cs="Arial"/>
              <w:sz w:val="20"/>
              <w:szCs w:val="20"/>
            </w:rPr>
            <w:t>Building</w:t>
          </w:r>
        </w:smartTag>
      </w:smartTag>
    </w:p>
    <w:p w:rsidR="00FD09FB" w:rsidRDefault="00FD09FB" w:rsidP="00AC7DFC">
      <w:pPr>
        <w:pStyle w:val="ListParagraph"/>
        <w:numPr>
          <w:ilvl w:val="0"/>
          <w:numId w:val="12"/>
        </w:numPr>
        <w:rPr>
          <w:rFonts w:ascii="Arial" w:hAnsi="Arial" w:cs="Arial"/>
          <w:sz w:val="20"/>
          <w:szCs w:val="20"/>
        </w:rPr>
      </w:pPr>
      <w:r w:rsidRPr="00AC7DFC">
        <w:rPr>
          <w:rFonts w:ascii="Arial" w:hAnsi="Arial" w:cs="Arial"/>
          <w:sz w:val="20"/>
          <w:szCs w:val="20"/>
        </w:rPr>
        <w:t xml:space="preserve">January 24 - </w:t>
      </w:r>
      <w:smartTag w:uri="urn:schemas-microsoft-com:office:smarttags" w:element="place">
        <w:smartTag w:uri="urn:schemas-microsoft-com:office:smarttags" w:element="PlaceName">
          <w:r w:rsidRPr="00AC7DFC">
            <w:rPr>
              <w:rFonts w:ascii="Arial" w:hAnsi="Arial" w:cs="Arial"/>
              <w:sz w:val="20"/>
              <w:szCs w:val="20"/>
            </w:rPr>
            <w:t>Southwest</w:t>
          </w:r>
        </w:smartTag>
        <w:r w:rsidRPr="00AC7DFC">
          <w:rPr>
            <w:rFonts w:ascii="Arial" w:hAnsi="Arial" w:cs="Arial"/>
            <w:sz w:val="20"/>
            <w:szCs w:val="20"/>
          </w:rPr>
          <w:t xml:space="preserve"> </w:t>
        </w:r>
        <w:smartTag w:uri="urn:schemas-microsoft-com:office:smarttags" w:element="PlaceType">
          <w:r w:rsidRPr="00AC7DFC">
            <w:rPr>
              <w:rFonts w:ascii="Arial" w:hAnsi="Arial" w:cs="Arial"/>
              <w:sz w:val="20"/>
              <w:szCs w:val="20"/>
            </w:rPr>
            <w:t>Community Center</w:t>
          </w:r>
        </w:smartTag>
      </w:smartTag>
      <w:r w:rsidRPr="00AC7DFC">
        <w:rPr>
          <w:rFonts w:ascii="Arial" w:hAnsi="Arial" w:cs="Arial"/>
          <w:sz w:val="20"/>
          <w:szCs w:val="20"/>
        </w:rPr>
        <w:t>, Multipurpose room</w:t>
      </w:r>
    </w:p>
    <w:p w:rsidR="00FD09FB" w:rsidRDefault="00FD09FB" w:rsidP="00AC7DFC">
      <w:pPr>
        <w:pStyle w:val="ListParagraph"/>
        <w:numPr>
          <w:ilvl w:val="0"/>
          <w:numId w:val="12"/>
        </w:numPr>
        <w:rPr>
          <w:rFonts w:ascii="Arial" w:hAnsi="Arial" w:cs="Arial"/>
          <w:sz w:val="20"/>
          <w:szCs w:val="20"/>
        </w:rPr>
      </w:pPr>
      <w:r w:rsidRPr="00AC7DFC">
        <w:rPr>
          <w:rFonts w:ascii="Arial" w:hAnsi="Arial" w:cs="Arial"/>
          <w:sz w:val="20"/>
          <w:szCs w:val="20"/>
        </w:rPr>
        <w:t xml:space="preserve">January 29 - </w:t>
      </w:r>
      <w:smartTag w:uri="urn:schemas-microsoft-com:office:smarttags" w:element="place">
        <w:smartTag w:uri="urn:schemas-microsoft-com:office:smarttags" w:element="PlaceType">
          <w:r w:rsidRPr="00AC7DFC">
            <w:rPr>
              <w:rFonts w:ascii="Arial" w:hAnsi="Arial" w:cs="Arial"/>
              <w:sz w:val="20"/>
              <w:szCs w:val="20"/>
            </w:rPr>
            <w:t>Peninsula</w:t>
          </w:r>
        </w:smartTag>
        <w:r w:rsidRPr="00AC7DFC">
          <w:rPr>
            <w:rFonts w:ascii="Arial" w:hAnsi="Arial" w:cs="Arial"/>
            <w:sz w:val="20"/>
            <w:szCs w:val="20"/>
          </w:rPr>
          <w:t xml:space="preserve"> </w:t>
        </w:r>
        <w:smartTag w:uri="urn:schemas-microsoft-com:office:smarttags" w:element="PlaceType">
          <w:r w:rsidRPr="00AC7DFC">
            <w:rPr>
              <w:rFonts w:ascii="Arial" w:hAnsi="Arial" w:cs="Arial"/>
              <w:sz w:val="20"/>
              <w:szCs w:val="20"/>
            </w:rPr>
            <w:t>Community Center</w:t>
          </w:r>
        </w:smartTag>
      </w:smartTag>
      <w:r w:rsidRPr="00AC7DFC">
        <w:rPr>
          <w:rFonts w:ascii="Arial" w:hAnsi="Arial" w:cs="Arial"/>
          <w:sz w:val="20"/>
          <w:szCs w:val="20"/>
        </w:rPr>
        <w:t xml:space="preserve"> (room TBD)</w:t>
      </w:r>
    </w:p>
    <w:p w:rsidR="00FD09FB" w:rsidRDefault="00FD09FB" w:rsidP="00AC7DFC">
      <w:pPr>
        <w:pStyle w:val="ListParagraph"/>
        <w:rPr>
          <w:rFonts w:ascii="Arial" w:hAnsi="Arial" w:cs="Arial"/>
          <w:sz w:val="20"/>
          <w:szCs w:val="20"/>
        </w:rPr>
      </w:pPr>
    </w:p>
    <w:p w:rsidR="00FD09FB" w:rsidRPr="00AC7DFC" w:rsidRDefault="00FD09FB" w:rsidP="00AC7DFC">
      <w:pPr>
        <w:pStyle w:val="ListParagraph"/>
        <w:ind w:left="0"/>
        <w:rPr>
          <w:rFonts w:ascii="Arial" w:hAnsi="Arial" w:cs="Arial"/>
          <w:sz w:val="20"/>
          <w:szCs w:val="20"/>
        </w:rPr>
      </w:pPr>
      <w:r w:rsidRPr="00AC7DFC">
        <w:rPr>
          <w:rStyle w:val="Strong"/>
          <w:rFonts w:ascii="Arial" w:hAnsi="Arial" w:cs="Arial"/>
          <w:b w:val="0"/>
          <w:sz w:val="20"/>
          <w:szCs w:val="20"/>
        </w:rPr>
        <w:t>Portland Parks Board Members are as follows:</w:t>
      </w:r>
      <w:r w:rsidRPr="00AC7DFC">
        <w:rPr>
          <w:rStyle w:val="Strong"/>
          <w:rFonts w:ascii="Arial" w:hAnsi="Arial" w:cs="Arial"/>
          <w:sz w:val="20"/>
          <w:szCs w:val="20"/>
        </w:rPr>
        <w:t xml:space="preserve">  </w:t>
      </w:r>
      <w:r w:rsidRPr="00AC7DFC">
        <w:rPr>
          <w:rFonts w:ascii="Arial" w:hAnsi="Arial" w:cs="Arial"/>
          <w:sz w:val="20"/>
          <w:szCs w:val="20"/>
        </w:rPr>
        <w:t>Mike Alexander, Judy Bluehorse Skelton, Mary Anne Cassin, Kathy Fong Stevens, Nick Hardigg (member ex-officio), Dion Jordan, Andy Nelson</w:t>
      </w:r>
      <w:r>
        <w:rPr>
          <w:rFonts w:ascii="Arial" w:hAnsi="Arial" w:cs="Arial"/>
          <w:sz w:val="20"/>
          <w:szCs w:val="20"/>
        </w:rPr>
        <w:t xml:space="preserve"> (Chair)</w:t>
      </w:r>
      <w:r w:rsidRPr="00AC7DFC">
        <w:rPr>
          <w:rFonts w:ascii="Arial" w:hAnsi="Arial" w:cs="Arial"/>
          <w:sz w:val="20"/>
          <w:szCs w:val="20"/>
        </w:rPr>
        <w:t>, Tony Magliano (member ex-officio), Jim Owens, Meryl Redisch (member ex-officio), Linda Robinson, Shelli Romero, Bob Sallinger, Christa Thoeresz, Tricia Tillman, Sue Van Brocklin, Julie Vigeland, Mauricio Villareal</w:t>
      </w:r>
      <w:r>
        <w:rPr>
          <w:rFonts w:ascii="Arial" w:hAnsi="Arial" w:cs="Arial"/>
          <w:sz w:val="20"/>
          <w:szCs w:val="20"/>
        </w:rPr>
        <w:t>.</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u w:val="single"/>
        </w:rPr>
        <w:t>PPS</w:t>
      </w:r>
      <w:r>
        <w:rPr>
          <w:rFonts w:ascii="Arial" w:hAnsi="Arial" w:cs="Arial"/>
          <w:sz w:val="20"/>
          <w:szCs w:val="20"/>
        </w:rPr>
        <w:t xml:space="preserve">  Lolenzo said their best case scenario shows a reduction of $24 million.  The district is currently in contract negotiations with the Portland Association of Teachers.  Budgets are due on April 15.  The first priority will be to minimize impact on classrooms.  At this juncture, SUN seems stable and they will hold it as close to harmless as possible.</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smartTag w:uri="urn:schemas-microsoft-com:office:smarttags" w:element="place">
        <w:r>
          <w:rPr>
            <w:rFonts w:ascii="Arial" w:hAnsi="Arial" w:cs="Arial"/>
            <w:sz w:val="20"/>
            <w:szCs w:val="20"/>
            <w:u w:val="single"/>
          </w:rPr>
          <w:t>Parkrose</w:t>
        </w:r>
      </w:smartTag>
      <w:r>
        <w:rPr>
          <w:rFonts w:ascii="Arial" w:hAnsi="Arial" w:cs="Arial"/>
          <w:sz w:val="20"/>
          <w:szCs w:val="20"/>
        </w:rPr>
        <w:t xml:space="preserve">  Kathy said they are about a tenth the size of PPS and face almost the same situation proportionally.  They expect a $300,000 deficit.  Budgets are due April 15</w:t>
      </w:r>
      <w:r w:rsidRPr="004E3BF0">
        <w:rPr>
          <w:rFonts w:ascii="Arial" w:hAnsi="Arial" w:cs="Arial"/>
          <w:sz w:val="20"/>
          <w:szCs w:val="20"/>
          <w:vertAlign w:val="superscript"/>
        </w:rPr>
        <w:t>th</w:t>
      </w:r>
      <w:r>
        <w:rPr>
          <w:rFonts w:ascii="Arial" w:hAnsi="Arial" w:cs="Arial"/>
          <w:sz w:val="20"/>
          <w:szCs w:val="20"/>
        </w:rPr>
        <w:t>.</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u w:val="single"/>
        </w:rPr>
        <w:t>Gresham-Barlow</w:t>
      </w:r>
      <w:r>
        <w:rPr>
          <w:rFonts w:ascii="Arial" w:hAnsi="Arial" w:cs="Arial"/>
          <w:sz w:val="20"/>
          <w:szCs w:val="20"/>
        </w:rPr>
        <w:t xml:space="preserve">  James reported that although they have forecasted a $6</w:t>
      </w:r>
      <w:r w:rsidR="00C832E4">
        <w:rPr>
          <w:rFonts w:ascii="Arial" w:hAnsi="Arial" w:cs="Arial"/>
          <w:sz w:val="20"/>
          <w:szCs w:val="20"/>
        </w:rPr>
        <w:t xml:space="preserve"> </w:t>
      </w:r>
      <w:r>
        <w:rPr>
          <w:rFonts w:ascii="Arial" w:hAnsi="Arial" w:cs="Arial"/>
          <w:sz w:val="20"/>
          <w:szCs w:val="20"/>
        </w:rPr>
        <w:t>-7 million deficit, they are conducting a construction bond survey in the next couple of weeks.  If it goes, that bond could bring in some revenue.  There is a lot of focus on student safety.  Their SUN commitment will continue but they are facing a reduction in staff or school days.  He believes that Centennial, Reynolds and David Douglas have similar situations.</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u w:val="single"/>
        </w:rPr>
        <w:t>DHS</w:t>
      </w:r>
      <w:r>
        <w:rPr>
          <w:rFonts w:ascii="Arial" w:hAnsi="Arial" w:cs="Arial"/>
          <w:sz w:val="20"/>
          <w:szCs w:val="20"/>
        </w:rPr>
        <w:t xml:space="preserve">  John said the legislature will be in session soon and that will bring more news.</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u w:val="single"/>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Peggy</w:t>
          </w:r>
        </w:smartTag>
      </w:smartTag>
      <w:r>
        <w:rPr>
          <w:rFonts w:ascii="Arial" w:hAnsi="Arial" w:cs="Arial"/>
          <w:sz w:val="20"/>
          <w:szCs w:val="20"/>
        </w:rPr>
        <w:t xml:space="preserve"> said the County is planning for a 1, 2 or 4% reduction, amounting to $90,000, $180,000 or $360,000 for the Department of County Human Services.  They are hoping to hold SUN harmless.  There is also interest in adding funding for hunger and </w:t>
      </w:r>
      <w:r w:rsidR="00C832E4">
        <w:rPr>
          <w:rFonts w:ascii="Arial" w:hAnsi="Arial" w:cs="Arial"/>
          <w:sz w:val="20"/>
          <w:szCs w:val="20"/>
        </w:rPr>
        <w:t>f</w:t>
      </w:r>
      <w:r>
        <w:rPr>
          <w:rFonts w:ascii="Arial" w:hAnsi="Arial" w:cs="Arial"/>
          <w:sz w:val="20"/>
          <w:szCs w:val="20"/>
        </w:rPr>
        <w:t xml:space="preserve">or expansion of SUN sites in a few districts.  </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u w:val="single"/>
        </w:rPr>
        <w:t>Children’s Levy</w:t>
      </w:r>
      <w:r>
        <w:rPr>
          <w:rFonts w:ascii="Arial" w:hAnsi="Arial" w:cs="Arial"/>
          <w:sz w:val="20"/>
          <w:szCs w:val="20"/>
        </w:rPr>
        <w:t xml:space="preserve">  Lisa is expecting a new revenue forecast at the end of January and won’t have any news until then. They do not anticipate any cuts to programming this year.</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rPr>
        <w:t xml:space="preserve">Bill noted that the County budget for SUN appears steady and all districts are prioritizing SUN.  Our main focus is on the City:  Parks runs 11 SUN sites that may be at risk, we want to make certain David Douglas gets permanent funding, and we will be working to preserve the Parks pass through funding which is equivalent to funding three sites.  </w:t>
      </w:r>
    </w:p>
    <w:p w:rsidR="00FD09FB" w:rsidRDefault="00FD09FB" w:rsidP="00460B5F">
      <w:pPr>
        <w:rPr>
          <w:rFonts w:ascii="Arial" w:hAnsi="Arial" w:cs="Arial"/>
          <w:sz w:val="20"/>
          <w:szCs w:val="20"/>
        </w:rPr>
      </w:pPr>
    </w:p>
    <w:p w:rsidR="00FD09FB" w:rsidRDefault="00FD09FB" w:rsidP="00460B5F">
      <w:pPr>
        <w:rPr>
          <w:rFonts w:ascii="Arial" w:hAnsi="Arial" w:cs="Arial"/>
          <w:sz w:val="20"/>
          <w:szCs w:val="20"/>
        </w:rPr>
      </w:pPr>
      <w:r>
        <w:rPr>
          <w:rFonts w:ascii="Arial" w:hAnsi="Arial" w:cs="Arial"/>
          <w:sz w:val="20"/>
          <w:szCs w:val="20"/>
        </w:rPr>
        <w:t>With the new Mayor and a new Commissioner, we are working on an outreach visit with Mayor Hales and are set for a visit with Commissioner Novick on January 14</w:t>
      </w:r>
      <w:r w:rsidRPr="004C08B1">
        <w:rPr>
          <w:rFonts w:ascii="Arial" w:hAnsi="Arial" w:cs="Arial"/>
          <w:sz w:val="20"/>
          <w:szCs w:val="20"/>
          <w:vertAlign w:val="superscript"/>
        </w:rPr>
        <w:t>th</w:t>
      </w:r>
      <w:r>
        <w:rPr>
          <w:rFonts w:ascii="Arial" w:hAnsi="Arial" w:cs="Arial"/>
          <w:sz w:val="20"/>
          <w:szCs w:val="20"/>
        </w:rPr>
        <w:t>.  We also want to establish who the Mayor’s Office wants to name as the new representative on the SUN Council.</w:t>
      </w:r>
    </w:p>
    <w:p w:rsidR="00FD09FB" w:rsidRPr="004E3BF0" w:rsidRDefault="00FD09FB" w:rsidP="00460B5F">
      <w:pPr>
        <w:rPr>
          <w:rFonts w:ascii="Arial" w:hAnsi="Arial" w:cs="Arial"/>
          <w:sz w:val="20"/>
          <w:szCs w:val="20"/>
        </w:rPr>
      </w:pPr>
      <w:r>
        <w:rPr>
          <w:rFonts w:ascii="Arial" w:hAnsi="Arial" w:cs="Arial"/>
          <w:sz w:val="20"/>
          <w:szCs w:val="20"/>
        </w:rPr>
        <w:t xml:space="preserve">  </w:t>
      </w:r>
    </w:p>
    <w:p w:rsidR="00FD09FB" w:rsidRDefault="00FD09FB" w:rsidP="00435062">
      <w:pPr>
        <w:rPr>
          <w:rFonts w:ascii="Arial" w:hAnsi="Arial" w:cs="Arial"/>
          <w:i/>
          <w:sz w:val="20"/>
          <w:szCs w:val="20"/>
        </w:rPr>
      </w:pPr>
      <w:r>
        <w:rPr>
          <w:rFonts w:ascii="Arial" w:hAnsi="Arial" w:cs="Arial"/>
          <w:i/>
          <w:sz w:val="20"/>
          <w:szCs w:val="20"/>
        </w:rPr>
        <w:t>Next Steps:</w:t>
      </w:r>
    </w:p>
    <w:p w:rsidR="00FD09FB" w:rsidRPr="00706C16" w:rsidRDefault="00FD09FB" w:rsidP="00435062">
      <w:pPr>
        <w:rPr>
          <w:rFonts w:ascii="Arial" w:hAnsi="Arial" w:cs="Arial"/>
          <w:i/>
          <w:sz w:val="20"/>
          <w:szCs w:val="20"/>
        </w:rPr>
      </w:pPr>
    </w:p>
    <w:p w:rsidR="00FD09FB" w:rsidRDefault="00FD09FB" w:rsidP="00706C16">
      <w:pPr>
        <w:pStyle w:val="ListParagraph"/>
        <w:numPr>
          <w:ilvl w:val="0"/>
          <w:numId w:val="13"/>
        </w:numPr>
        <w:rPr>
          <w:rFonts w:ascii="Arial" w:hAnsi="Arial" w:cs="Arial"/>
          <w:sz w:val="20"/>
          <w:szCs w:val="20"/>
        </w:rPr>
      </w:pPr>
      <w:r>
        <w:rPr>
          <w:rFonts w:ascii="Arial" w:hAnsi="Arial" w:cs="Arial"/>
          <w:sz w:val="20"/>
          <w:szCs w:val="20"/>
        </w:rPr>
        <w:t>All Council members take the opportunity for informal conversations with Parks Bureau staff or Parks Board members.</w:t>
      </w:r>
    </w:p>
    <w:p w:rsidR="00FD09FB" w:rsidRPr="007257FD" w:rsidRDefault="00FD09FB" w:rsidP="00706C16">
      <w:pPr>
        <w:pStyle w:val="ListParagraph"/>
        <w:ind w:left="1080"/>
        <w:rPr>
          <w:rFonts w:ascii="Arial" w:hAnsi="Arial" w:cs="Arial"/>
          <w:sz w:val="28"/>
          <w:szCs w:val="20"/>
        </w:rPr>
      </w:pPr>
    </w:p>
    <w:p w:rsidR="00FD09FB" w:rsidRDefault="00FD09FB" w:rsidP="002809FD">
      <w:pPr>
        <w:ind w:left="720"/>
        <w:rPr>
          <w:rFonts w:ascii="Arial" w:hAnsi="Arial" w:cs="Arial"/>
          <w:sz w:val="14"/>
          <w:szCs w:val="20"/>
        </w:rPr>
      </w:pPr>
    </w:p>
    <w:p w:rsidR="00FD09FB" w:rsidRDefault="00FD09FB" w:rsidP="00CC7759">
      <w:pPr>
        <w:pStyle w:val="Heading2"/>
        <w:pBdr>
          <w:bottom w:val="single" w:sz="4" w:space="2" w:color="auto"/>
        </w:pBdr>
        <w:rPr>
          <w:noProof/>
          <w:szCs w:val="20"/>
        </w:rPr>
      </w:pPr>
      <w:r>
        <w:rPr>
          <w:noProof/>
          <w:szCs w:val="20"/>
        </w:rPr>
        <w:t xml:space="preserve">SUN Vision &amp; </w:t>
      </w:r>
      <w:smartTag w:uri="urn:schemas-microsoft-com:office:smarttags" w:element="place">
        <w:smartTag w:uri="urn:schemas-microsoft-com:office:smarttags" w:element="City">
          <w:r>
            <w:rPr>
              <w:noProof/>
              <w:szCs w:val="20"/>
            </w:rPr>
            <w:t>Mission</w:t>
          </w:r>
        </w:smartTag>
      </w:smartTag>
    </w:p>
    <w:p w:rsidR="00FD09FB" w:rsidRPr="00897576" w:rsidRDefault="00FD09FB" w:rsidP="0034749C">
      <w:pPr>
        <w:rPr>
          <w:sz w:val="12"/>
        </w:rPr>
      </w:pPr>
    </w:p>
    <w:p w:rsidR="00FD09FB" w:rsidRPr="00B2414F" w:rsidRDefault="00FD09FB" w:rsidP="00B2414F">
      <w:pPr>
        <w:rPr>
          <w:rFonts w:ascii="Arial" w:hAnsi="Arial" w:cs="Arial"/>
          <w:sz w:val="20"/>
          <w:szCs w:val="20"/>
        </w:rPr>
      </w:pPr>
      <w:r>
        <w:rPr>
          <w:rFonts w:ascii="Arial" w:hAnsi="Arial" w:cs="Arial"/>
          <w:sz w:val="20"/>
          <w:szCs w:val="20"/>
        </w:rPr>
        <w:t>Peggy reminded members that the current SUN RFP expires in June of 2015 and our first step with the new RFP is to refine our mission and vision.  She presented a third draft for review and input.  Members had the following input:</w:t>
      </w:r>
    </w:p>
    <w:p w:rsidR="00FD09FB" w:rsidRPr="00B2414F" w:rsidRDefault="00FD09FB" w:rsidP="00B2414F">
      <w:pPr>
        <w:rPr>
          <w:rFonts w:ascii="Arial" w:hAnsi="Arial" w:cs="Arial"/>
          <w:sz w:val="20"/>
          <w:szCs w:val="20"/>
        </w:rPr>
      </w:pPr>
    </w:p>
    <w:tbl>
      <w:tblPr>
        <w:tblW w:w="0" w:type="auto"/>
        <w:tblLook w:val="00A0"/>
      </w:tblPr>
      <w:tblGrid>
        <w:gridCol w:w="5598"/>
        <w:gridCol w:w="3978"/>
      </w:tblGrid>
      <w:tr w:rsidR="00FD09FB" w:rsidTr="00CE7631">
        <w:tc>
          <w:tcPr>
            <w:tcW w:w="5598" w:type="dxa"/>
            <w:shd w:val="clear" w:color="auto" w:fill="FFFFFF"/>
          </w:tcPr>
          <w:p w:rsidR="00FD09FB" w:rsidRPr="00040D87" w:rsidRDefault="00FD09FB" w:rsidP="00B2414F">
            <w:pPr>
              <w:rPr>
                <w:rFonts w:ascii="Arial" w:hAnsi="Arial" w:cs="Arial"/>
                <w:b/>
                <w:sz w:val="20"/>
                <w:szCs w:val="20"/>
              </w:rPr>
            </w:pPr>
            <w:r w:rsidRPr="00040D87">
              <w:rPr>
                <w:rFonts w:ascii="Arial" w:hAnsi="Arial" w:cs="Arial"/>
                <w:b/>
                <w:sz w:val="20"/>
                <w:szCs w:val="20"/>
              </w:rPr>
              <w:t xml:space="preserve">    Vision</w:t>
            </w:r>
          </w:p>
        </w:tc>
        <w:tc>
          <w:tcPr>
            <w:tcW w:w="3978" w:type="dxa"/>
            <w:shd w:val="clear" w:color="auto" w:fill="FFFFFF"/>
          </w:tcPr>
          <w:p w:rsidR="00FD09FB" w:rsidRPr="00040D87" w:rsidRDefault="00FD09FB" w:rsidP="00B2414F">
            <w:pPr>
              <w:rPr>
                <w:rFonts w:ascii="Arial" w:hAnsi="Arial" w:cs="Arial"/>
                <w:b/>
                <w:sz w:val="20"/>
                <w:szCs w:val="20"/>
              </w:rPr>
            </w:pPr>
            <w:r w:rsidRPr="00040D87">
              <w:rPr>
                <w:rFonts w:ascii="Arial" w:hAnsi="Arial" w:cs="Arial"/>
                <w:b/>
                <w:sz w:val="20"/>
                <w:szCs w:val="20"/>
              </w:rPr>
              <w:t xml:space="preserve">    </w:t>
            </w:r>
            <w:smartTag w:uri="urn:schemas-microsoft-com:office:smarttags" w:element="place">
              <w:smartTag w:uri="urn:schemas-microsoft-com:office:smarttags" w:element="City">
                <w:r w:rsidRPr="00040D87">
                  <w:rPr>
                    <w:rFonts w:ascii="Arial" w:hAnsi="Arial" w:cs="Arial"/>
                    <w:b/>
                    <w:sz w:val="20"/>
                    <w:szCs w:val="20"/>
                  </w:rPr>
                  <w:t>Mission</w:t>
                </w:r>
              </w:smartTag>
            </w:smartTag>
            <w:r w:rsidRPr="00040D87">
              <w:rPr>
                <w:rFonts w:ascii="Arial" w:hAnsi="Arial" w:cs="Arial"/>
                <w:b/>
                <w:sz w:val="20"/>
                <w:szCs w:val="20"/>
              </w:rPr>
              <w:t xml:space="preserve"> </w:t>
            </w:r>
          </w:p>
        </w:tc>
      </w:tr>
      <w:tr w:rsidR="00FD09FB" w:rsidTr="00CE7631">
        <w:tc>
          <w:tcPr>
            <w:tcW w:w="5598" w:type="dxa"/>
          </w:tcPr>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Include health</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Good to describe the community first</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Long term prosperity or life-long or sustained</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Prefer first redraft</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Prosperity is confusing</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A bit like realizing potential</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Prosperity is good because it relates to poverty</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Healthy communities is important – your address is an indicator of your prosperity</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lastRenderedPageBreak/>
              <w:t>Every neighborhood in the County</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Healthy communities that engage and support</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Effectively engages and supports is good</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Good grades</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A little wonky</w:t>
            </w:r>
          </w:p>
          <w:p w:rsidR="00FD09FB" w:rsidRPr="00040D87" w:rsidRDefault="00FD09FB" w:rsidP="00040D87">
            <w:pPr>
              <w:pStyle w:val="ListParagraph"/>
              <w:numPr>
                <w:ilvl w:val="0"/>
                <w:numId w:val="10"/>
              </w:numPr>
              <w:rPr>
                <w:rFonts w:ascii="Arial" w:hAnsi="Arial" w:cs="Arial"/>
                <w:sz w:val="20"/>
                <w:szCs w:val="20"/>
              </w:rPr>
            </w:pPr>
            <w:r>
              <w:rPr>
                <w:rFonts w:ascii="Arial" w:hAnsi="Arial" w:cs="Arial"/>
                <w:sz w:val="20"/>
                <w:szCs w:val="20"/>
              </w:rPr>
              <w:t>Educated children and their families</w:t>
            </w:r>
          </w:p>
        </w:tc>
        <w:tc>
          <w:tcPr>
            <w:tcW w:w="3978" w:type="dxa"/>
            <w:tcBorders>
              <w:left w:val="nil"/>
            </w:tcBorders>
          </w:tcPr>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lastRenderedPageBreak/>
              <w:t xml:space="preserve">The system can deliver opportunities but need to focus on outcomes   </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Supports deliver outcomes</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Outcomes relative to evaluation &amp; performance</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Taking responsibility for outcomes</w:t>
            </w:r>
          </w:p>
          <w:p w:rsidR="00FD09FB" w:rsidRDefault="00FD09FB" w:rsidP="00040D87">
            <w:pPr>
              <w:pStyle w:val="ListParagraph"/>
              <w:numPr>
                <w:ilvl w:val="0"/>
                <w:numId w:val="10"/>
              </w:numPr>
              <w:rPr>
                <w:rFonts w:ascii="Arial" w:hAnsi="Arial" w:cs="Arial"/>
                <w:sz w:val="20"/>
                <w:szCs w:val="20"/>
              </w:rPr>
            </w:pPr>
            <w:r>
              <w:rPr>
                <w:rFonts w:ascii="Arial" w:hAnsi="Arial" w:cs="Arial"/>
                <w:sz w:val="20"/>
                <w:szCs w:val="20"/>
              </w:rPr>
              <w:t>Providing opportunities or providing outcomes?  The point is really the outcomes.</w:t>
            </w:r>
          </w:p>
          <w:p w:rsidR="00FD09FB" w:rsidRPr="00040D87" w:rsidRDefault="00FD09FB" w:rsidP="00040D87">
            <w:pPr>
              <w:pStyle w:val="ListParagraph"/>
              <w:numPr>
                <w:ilvl w:val="0"/>
                <w:numId w:val="10"/>
              </w:numPr>
              <w:rPr>
                <w:rFonts w:ascii="Arial" w:hAnsi="Arial" w:cs="Arial"/>
                <w:sz w:val="20"/>
                <w:szCs w:val="20"/>
              </w:rPr>
            </w:pPr>
            <w:r>
              <w:rPr>
                <w:rFonts w:ascii="Arial" w:hAnsi="Arial" w:cs="Arial"/>
                <w:sz w:val="20"/>
                <w:szCs w:val="20"/>
              </w:rPr>
              <w:lastRenderedPageBreak/>
              <w:t>Relate to metrics of success</w:t>
            </w:r>
          </w:p>
        </w:tc>
      </w:tr>
    </w:tbl>
    <w:p w:rsidR="00FD09FB" w:rsidRPr="00B2414F" w:rsidRDefault="00FD09FB" w:rsidP="00B2414F">
      <w:pPr>
        <w:rPr>
          <w:rFonts w:ascii="Arial" w:hAnsi="Arial" w:cs="Arial"/>
          <w:sz w:val="20"/>
          <w:szCs w:val="20"/>
        </w:rPr>
      </w:pPr>
      <w:r w:rsidRPr="00B2414F">
        <w:rPr>
          <w:rFonts w:ascii="Arial" w:hAnsi="Arial" w:cs="Arial"/>
          <w:sz w:val="20"/>
          <w:szCs w:val="20"/>
        </w:rPr>
        <w:lastRenderedPageBreak/>
        <w:br/>
      </w:r>
      <w:r>
        <w:rPr>
          <w:rFonts w:ascii="Arial" w:hAnsi="Arial" w:cs="Arial"/>
          <w:sz w:val="20"/>
          <w:szCs w:val="20"/>
        </w:rPr>
        <w:t xml:space="preserve">Peggy said she will continue working with the vision and mission so the Council can agree on a working version to use for now, with the understanding that we can always revise again if changes become necessary through the RFP process. </w:t>
      </w:r>
    </w:p>
    <w:p w:rsidR="00FD09FB" w:rsidRPr="00A9642D" w:rsidRDefault="00FD09FB" w:rsidP="0034749C">
      <w:pPr>
        <w:rPr>
          <w:rFonts w:ascii="Arial" w:hAnsi="Arial" w:cs="Arial"/>
          <w:sz w:val="20"/>
          <w:szCs w:val="20"/>
        </w:rPr>
      </w:pPr>
    </w:p>
    <w:p w:rsidR="00FD09FB" w:rsidRDefault="00FD09FB" w:rsidP="00A9642D">
      <w:pPr>
        <w:rPr>
          <w:rFonts w:ascii="Arial" w:hAnsi="Arial" w:cs="Arial"/>
          <w:i/>
          <w:sz w:val="20"/>
          <w:szCs w:val="20"/>
        </w:rPr>
      </w:pPr>
      <w:r w:rsidRPr="00A9642D">
        <w:rPr>
          <w:rFonts w:ascii="Arial" w:hAnsi="Arial" w:cs="Arial"/>
          <w:i/>
          <w:sz w:val="20"/>
          <w:szCs w:val="20"/>
        </w:rPr>
        <w:t>Next Steps:</w:t>
      </w:r>
    </w:p>
    <w:p w:rsidR="00FD09FB" w:rsidRDefault="00FD09FB" w:rsidP="00BB17B8">
      <w:pPr>
        <w:pStyle w:val="ListParagraph"/>
        <w:numPr>
          <w:ilvl w:val="0"/>
          <w:numId w:val="13"/>
        </w:numPr>
        <w:rPr>
          <w:rFonts w:ascii="Arial" w:hAnsi="Arial" w:cs="Arial"/>
          <w:i/>
          <w:sz w:val="20"/>
          <w:szCs w:val="20"/>
        </w:rPr>
      </w:pPr>
      <w:r w:rsidRPr="00BB17B8">
        <w:rPr>
          <w:rFonts w:ascii="Arial" w:hAnsi="Arial" w:cs="Arial"/>
          <w:i/>
          <w:sz w:val="20"/>
          <w:szCs w:val="20"/>
        </w:rPr>
        <w:t>Members should send any additional input on the Vision/Mission to Peggy.</w:t>
      </w:r>
    </w:p>
    <w:p w:rsidR="00FD09FB" w:rsidRPr="00BB17B8" w:rsidRDefault="00FD09FB" w:rsidP="00BB17B8">
      <w:pPr>
        <w:pStyle w:val="ListParagraph"/>
        <w:numPr>
          <w:ilvl w:val="0"/>
          <w:numId w:val="13"/>
        </w:numPr>
        <w:rPr>
          <w:rFonts w:ascii="Arial" w:hAnsi="Arial" w:cs="Arial"/>
          <w:i/>
          <w:sz w:val="20"/>
          <w:szCs w:val="20"/>
        </w:rPr>
      </w:pPr>
      <w:r w:rsidRPr="00BB17B8">
        <w:rPr>
          <w:rFonts w:ascii="Arial" w:hAnsi="Arial" w:cs="Arial"/>
          <w:i/>
          <w:sz w:val="20"/>
          <w:szCs w:val="20"/>
        </w:rPr>
        <w:t xml:space="preserve">Peggy will prepare a revision </w:t>
      </w:r>
      <w:r>
        <w:rPr>
          <w:rFonts w:ascii="Arial" w:hAnsi="Arial" w:cs="Arial"/>
          <w:i/>
          <w:sz w:val="20"/>
          <w:szCs w:val="20"/>
        </w:rPr>
        <w:t>that will be circulated by email for Council review.</w:t>
      </w:r>
    </w:p>
    <w:p w:rsidR="00FD09FB" w:rsidRDefault="00FD09FB" w:rsidP="0034749C"/>
    <w:p w:rsidR="00FD09FB" w:rsidRDefault="00FD09FB" w:rsidP="007257FD">
      <w:pPr>
        <w:pStyle w:val="Heading2"/>
        <w:pBdr>
          <w:bottom w:val="single" w:sz="4" w:space="2" w:color="auto"/>
        </w:pBdr>
        <w:rPr>
          <w:noProof/>
          <w:szCs w:val="20"/>
        </w:rPr>
      </w:pPr>
    </w:p>
    <w:p w:rsidR="00FD09FB" w:rsidRDefault="00FD09FB" w:rsidP="007257FD">
      <w:pPr>
        <w:pStyle w:val="Heading2"/>
        <w:pBdr>
          <w:bottom w:val="single" w:sz="4" w:space="2" w:color="auto"/>
        </w:pBdr>
        <w:rPr>
          <w:noProof/>
          <w:szCs w:val="20"/>
        </w:rPr>
      </w:pPr>
      <w:r>
        <w:rPr>
          <w:noProof/>
          <w:szCs w:val="20"/>
        </w:rPr>
        <w:t xml:space="preserve">SUN RFP Plan  </w:t>
      </w:r>
    </w:p>
    <w:p w:rsidR="00FD09FB" w:rsidRDefault="00FD09FB" w:rsidP="007257FD">
      <w:pPr>
        <w:rPr>
          <w:rFonts w:ascii="Arial" w:hAnsi="Arial" w:cs="Arial"/>
          <w:sz w:val="20"/>
        </w:rPr>
      </w:pPr>
    </w:p>
    <w:p w:rsidR="00FD09FB" w:rsidRDefault="00FD09FB" w:rsidP="0034749C">
      <w:pPr>
        <w:rPr>
          <w:rFonts w:ascii="Arial" w:hAnsi="Arial" w:cs="Arial"/>
          <w:sz w:val="20"/>
          <w:szCs w:val="20"/>
        </w:rPr>
      </w:pPr>
      <w:r w:rsidRPr="00F21BAF">
        <w:rPr>
          <w:rFonts w:ascii="Arial" w:hAnsi="Arial" w:cs="Arial"/>
          <w:sz w:val="20"/>
          <w:szCs w:val="20"/>
        </w:rPr>
        <w:t xml:space="preserve">Peggy </w:t>
      </w:r>
      <w:r>
        <w:rPr>
          <w:rFonts w:ascii="Arial" w:hAnsi="Arial" w:cs="Arial"/>
          <w:sz w:val="20"/>
          <w:szCs w:val="20"/>
        </w:rPr>
        <w:t>shared a proposed structure for the Council to be involved in three key areas of the new RFP as shown below.</w:t>
      </w:r>
    </w:p>
    <w:p w:rsidR="00FD09FB" w:rsidRDefault="00FD09FB" w:rsidP="0034749C">
      <w:pPr>
        <w:rPr>
          <w:rFonts w:ascii="Arial" w:hAnsi="Arial" w:cs="Arial"/>
          <w:sz w:val="20"/>
          <w:szCs w:val="20"/>
        </w:rPr>
      </w:pPr>
    </w:p>
    <w:p w:rsidR="00FD09FB" w:rsidRPr="00F21BAF" w:rsidRDefault="00FD09FB" w:rsidP="00F21BAF">
      <w:pPr>
        <w:pStyle w:val="ListParagraph"/>
        <w:numPr>
          <w:ilvl w:val="0"/>
          <w:numId w:val="14"/>
        </w:numPr>
        <w:rPr>
          <w:rFonts w:ascii="Arial" w:hAnsi="Arial" w:cs="Arial"/>
          <w:sz w:val="20"/>
          <w:szCs w:val="20"/>
        </w:rPr>
      </w:pPr>
      <w:r w:rsidRPr="00F21BAF">
        <w:rPr>
          <w:rFonts w:ascii="Arial" w:hAnsi="Arial" w:cs="Arial"/>
          <w:sz w:val="20"/>
          <w:szCs w:val="20"/>
        </w:rPr>
        <w:t xml:space="preserve">System and Program Allocation of Resources  </w:t>
      </w:r>
    </w:p>
    <w:p w:rsidR="00FD09FB" w:rsidRPr="00F21BAF" w:rsidRDefault="00FD09FB" w:rsidP="00F21BAF">
      <w:pPr>
        <w:pStyle w:val="ListParagraph"/>
        <w:numPr>
          <w:ilvl w:val="0"/>
          <w:numId w:val="17"/>
        </w:numPr>
        <w:rPr>
          <w:rFonts w:ascii="Arial" w:hAnsi="Arial" w:cs="Arial"/>
          <w:sz w:val="20"/>
          <w:szCs w:val="20"/>
        </w:rPr>
      </w:pPr>
      <w:r w:rsidRPr="00F21BAF">
        <w:rPr>
          <w:rFonts w:ascii="Arial" w:hAnsi="Arial" w:cs="Arial"/>
          <w:sz w:val="20"/>
          <w:szCs w:val="20"/>
        </w:rPr>
        <w:t>Propos</w:t>
      </w:r>
      <w:r>
        <w:rPr>
          <w:rFonts w:ascii="Arial" w:hAnsi="Arial" w:cs="Arial"/>
          <w:sz w:val="20"/>
          <w:szCs w:val="20"/>
        </w:rPr>
        <w:t>ing a</w:t>
      </w:r>
      <w:r w:rsidRPr="00F21BAF">
        <w:rPr>
          <w:rFonts w:ascii="Arial" w:hAnsi="Arial" w:cs="Arial"/>
          <w:sz w:val="20"/>
          <w:szCs w:val="20"/>
        </w:rPr>
        <w:t xml:space="preserve"> workgroup </w:t>
      </w:r>
      <w:r>
        <w:rPr>
          <w:rFonts w:ascii="Arial" w:hAnsi="Arial" w:cs="Arial"/>
          <w:sz w:val="20"/>
          <w:szCs w:val="20"/>
        </w:rPr>
        <w:t xml:space="preserve">led by a Council member </w:t>
      </w:r>
      <w:r w:rsidRPr="00F21BAF">
        <w:rPr>
          <w:rFonts w:ascii="Arial" w:hAnsi="Arial" w:cs="Arial"/>
          <w:sz w:val="20"/>
          <w:szCs w:val="20"/>
        </w:rPr>
        <w:t>and discussions with Council</w:t>
      </w:r>
      <w:r>
        <w:rPr>
          <w:rFonts w:ascii="Arial" w:hAnsi="Arial" w:cs="Arial"/>
          <w:sz w:val="20"/>
          <w:szCs w:val="20"/>
        </w:rPr>
        <w:t xml:space="preserve"> from</w:t>
      </w:r>
      <w:r w:rsidRPr="00F21BAF">
        <w:rPr>
          <w:rFonts w:ascii="Arial" w:hAnsi="Arial" w:cs="Arial"/>
          <w:sz w:val="20"/>
          <w:szCs w:val="20"/>
        </w:rPr>
        <w:t xml:space="preserve"> March – Fall 2013</w:t>
      </w:r>
      <w:r>
        <w:rPr>
          <w:rFonts w:ascii="Arial" w:hAnsi="Arial" w:cs="Arial"/>
          <w:sz w:val="20"/>
          <w:szCs w:val="20"/>
        </w:rPr>
        <w:t>. The workgroup could include people with expertise in allocation and finances outside of the Council.</w:t>
      </w:r>
    </w:p>
    <w:p w:rsidR="00FD09FB" w:rsidRPr="00A53634" w:rsidRDefault="00FD09FB" w:rsidP="00F21BAF">
      <w:pPr>
        <w:pStyle w:val="ListParagraph"/>
        <w:numPr>
          <w:ilvl w:val="0"/>
          <w:numId w:val="17"/>
        </w:numPr>
        <w:rPr>
          <w:rFonts w:ascii="Arial" w:hAnsi="Arial" w:cs="Arial"/>
          <w:sz w:val="20"/>
          <w:szCs w:val="20"/>
        </w:rPr>
      </w:pPr>
      <w:r w:rsidRPr="00A53634">
        <w:rPr>
          <w:rFonts w:ascii="Arial" w:hAnsi="Arial" w:cs="Arial"/>
          <w:sz w:val="20"/>
          <w:szCs w:val="20"/>
        </w:rPr>
        <w:t xml:space="preserve">Charge is to review existing resource allocation methodologies for SUN Service System programs, including how Culturally Specific dollars are allocated, and recommend any areas for change.  </w:t>
      </w:r>
    </w:p>
    <w:p w:rsidR="00FD09FB" w:rsidRDefault="00FD09FB" w:rsidP="00F21BAF">
      <w:pPr>
        <w:pStyle w:val="ListParagraph"/>
        <w:numPr>
          <w:ilvl w:val="0"/>
          <w:numId w:val="17"/>
        </w:numPr>
        <w:rPr>
          <w:rFonts w:ascii="Arial" w:hAnsi="Arial" w:cs="Arial"/>
          <w:sz w:val="20"/>
          <w:szCs w:val="20"/>
        </w:rPr>
      </w:pPr>
      <w:r w:rsidRPr="00A53634">
        <w:rPr>
          <w:rFonts w:ascii="Arial" w:hAnsi="Arial" w:cs="Arial"/>
          <w:sz w:val="20"/>
          <w:szCs w:val="20"/>
        </w:rPr>
        <w:t xml:space="preserve">Deliverable </w:t>
      </w:r>
      <w:r>
        <w:rPr>
          <w:rFonts w:ascii="Arial" w:hAnsi="Arial" w:cs="Arial"/>
          <w:sz w:val="20"/>
          <w:szCs w:val="20"/>
        </w:rPr>
        <w:t>is</w:t>
      </w:r>
      <w:r w:rsidRPr="00A53634">
        <w:rPr>
          <w:rFonts w:ascii="Arial" w:hAnsi="Arial" w:cs="Arial"/>
          <w:sz w:val="20"/>
          <w:szCs w:val="20"/>
        </w:rPr>
        <w:t xml:space="preserve"> recommendations to Council about how resources are allocated.</w:t>
      </w:r>
    </w:p>
    <w:p w:rsidR="00FD09FB" w:rsidRPr="00A53634" w:rsidRDefault="00FD09FB" w:rsidP="00A53634">
      <w:pPr>
        <w:pStyle w:val="ListParagraph"/>
        <w:ind w:left="1440"/>
        <w:rPr>
          <w:rFonts w:ascii="Arial" w:hAnsi="Arial" w:cs="Arial"/>
          <w:sz w:val="10"/>
          <w:szCs w:val="20"/>
        </w:rPr>
      </w:pPr>
    </w:p>
    <w:p w:rsidR="00FD09FB" w:rsidRPr="00A53634" w:rsidRDefault="00FD09FB" w:rsidP="00F21BAF">
      <w:pPr>
        <w:pStyle w:val="ListParagraph"/>
        <w:numPr>
          <w:ilvl w:val="0"/>
          <w:numId w:val="14"/>
        </w:numPr>
        <w:rPr>
          <w:rFonts w:ascii="Arial" w:hAnsi="Arial" w:cs="Arial"/>
          <w:sz w:val="20"/>
          <w:szCs w:val="20"/>
        </w:rPr>
      </w:pPr>
      <w:r w:rsidRPr="00A53634">
        <w:rPr>
          <w:rFonts w:ascii="Arial" w:hAnsi="Arial" w:cs="Arial"/>
          <w:sz w:val="20"/>
          <w:szCs w:val="20"/>
        </w:rPr>
        <w:t>SUN Service System Structure</w:t>
      </w:r>
    </w:p>
    <w:p w:rsidR="00FD09FB" w:rsidRPr="00A53634" w:rsidRDefault="00FD09FB" w:rsidP="00F21BAF">
      <w:pPr>
        <w:pStyle w:val="ListParagraph"/>
        <w:numPr>
          <w:ilvl w:val="0"/>
          <w:numId w:val="16"/>
        </w:numPr>
        <w:rPr>
          <w:rFonts w:ascii="Arial" w:hAnsi="Arial" w:cs="Arial"/>
          <w:sz w:val="20"/>
          <w:szCs w:val="20"/>
        </w:rPr>
      </w:pPr>
      <w:r w:rsidRPr="00A53634">
        <w:rPr>
          <w:rFonts w:ascii="Arial" w:hAnsi="Arial" w:cs="Arial"/>
          <w:sz w:val="20"/>
          <w:szCs w:val="20"/>
        </w:rPr>
        <w:t>Propos</w:t>
      </w:r>
      <w:r>
        <w:rPr>
          <w:rFonts w:ascii="Arial" w:hAnsi="Arial" w:cs="Arial"/>
          <w:sz w:val="20"/>
          <w:szCs w:val="20"/>
        </w:rPr>
        <w:t>ing</w:t>
      </w:r>
      <w:r w:rsidRPr="00A53634">
        <w:rPr>
          <w:rFonts w:ascii="Arial" w:hAnsi="Arial" w:cs="Arial"/>
          <w:sz w:val="20"/>
          <w:szCs w:val="20"/>
        </w:rPr>
        <w:t xml:space="preserve"> community conversations convened by the Council</w:t>
      </w:r>
      <w:r>
        <w:rPr>
          <w:rFonts w:ascii="Arial" w:hAnsi="Arial" w:cs="Arial"/>
          <w:sz w:val="20"/>
          <w:szCs w:val="20"/>
        </w:rPr>
        <w:t xml:space="preserve"> from</w:t>
      </w:r>
      <w:r w:rsidRPr="00A53634">
        <w:rPr>
          <w:rFonts w:ascii="Arial" w:hAnsi="Arial" w:cs="Arial"/>
          <w:sz w:val="20"/>
          <w:szCs w:val="20"/>
        </w:rPr>
        <w:t xml:space="preserve"> March – June 2013</w:t>
      </w:r>
    </w:p>
    <w:p w:rsidR="00FD09FB" w:rsidRPr="00A53634" w:rsidRDefault="00FD09FB" w:rsidP="00F21BAF">
      <w:pPr>
        <w:pStyle w:val="ListParagraph"/>
        <w:numPr>
          <w:ilvl w:val="0"/>
          <w:numId w:val="16"/>
        </w:numPr>
        <w:rPr>
          <w:rFonts w:ascii="Arial" w:hAnsi="Arial" w:cs="Arial"/>
          <w:sz w:val="20"/>
          <w:szCs w:val="20"/>
        </w:rPr>
      </w:pPr>
      <w:r w:rsidRPr="00A53634">
        <w:rPr>
          <w:rFonts w:ascii="Arial" w:hAnsi="Arial" w:cs="Arial"/>
          <w:sz w:val="20"/>
          <w:szCs w:val="20"/>
        </w:rPr>
        <w:t xml:space="preserve">Charge is to discuss how the SUN Service System is structured and procured so as to become the service delivery system for other partners &amp; funders to utilize, and to support expansion of Community Schools. </w:t>
      </w:r>
    </w:p>
    <w:p w:rsidR="00FD09FB" w:rsidRDefault="00FD09FB" w:rsidP="00F21BAF">
      <w:pPr>
        <w:pStyle w:val="ListParagraph"/>
        <w:numPr>
          <w:ilvl w:val="0"/>
          <w:numId w:val="16"/>
        </w:numPr>
        <w:rPr>
          <w:rFonts w:ascii="Arial" w:hAnsi="Arial" w:cs="Arial"/>
          <w:sz w:val="20"/>
          <w:szCs w:val="20"/>
        </w:rPr>
      </w:pPr>
      <w:r w:rsidRPr="00A53634">
        <w:rPr>
          <w:rFonts w:ascii="Arial" w:hAnsi="Arial" w:cs="Arial"/>
          <w:sz w:val="20"/>
          <w:szCs w:val="20"/>
        </w:rPr>
        <w:t>Deliverable is specific language and concepts to be incorporated into the procurement development.</w:t>
      </w:r>
    </w:p>
    <w:p w:rsidR="00FD09FB" w:rsidRPr="00A53634" w:rsidRDefault="00FD09FB" w:rsidP="00A53634">
      <w:pPr>
        <w:pStyle w:val="ListParagraph"/>
        <w:ind w:left="1440"/>
        <w:rPr>
          <w:rFonts w:ascii="Arial" w:hAnsi="Arial" w:cs="Arial"/>
          <w:sz w:val="10"/>
          <w:szCs w:val="20"/>
        </w:rPr>
      </w:pPr>
    </w:p>
    <w:p w:rsidR="00FD09FB" w:rsidRPr="00A53634" w:rsidRDefault="00FD09FB" w:rsidP="00F21BAF">
      <w:pPr>
        <w:pStyle w:val="ListParagraph"/>
        <w:numPr>
          <w:ilvl w:val="0"/>
          <w:numId w:val="14"/>
        </w:numPr>
        <w:rPr>
          <w:rFonts w:ascii="Arial" w:hAnsi="Arial" w:cs="Arial"/>
          <w:sz w:val="20"/>
          <w:szCs w:val="20"/>
        </w:rPr>
      </w:pPr>
      <w:r w:rsidRPr="00A53634">
        <w:rPr>
          <w:rFonts w:ascii="Arial" w:hAnsi="Arial" w:cs="Arial"/>
          <w:sz w:val="20"/>
          <w:szCs w:val="20"/>
        </w:rPr>
        <w:t>Program Review</w:t>
      </w:r>
    </w:p>
    <w:p w:rsidR="00FD09FB" w:rsidRPr="00A53634" w:rsidRDefault="00FD09FB" w:rsidP="00A53634">
      <w:pPr>
        <w:pStyle w:val="ListParagraph"/>
        <w:numPr>
          <w:ilvl w:val="0"/>
          <w:numId w:val="18"/>
        </w:numPr>
        <w:rPr>
          <w:rFonts w:ascii="Arial" w:hAnsi="Arial" w:cs="Arial"/>
          <w:sz w:val="20"/>
          <w:szCs w:val="20"/>
        </w:rPr>
      </w:pPr>
      <w:r w:rsidRPr="00A53634">
        <w:rPr>
          <w:rFonts w:ascii="Arial" w:hAnsi="Arial" w:cs="Arial"/>
          <w:sz w:val="20"/>
          <w:szCs w:val="20"/>
        </w:rPr>
        <w:t>Propos</w:t>
      </w:r>
      <w:r>
        <w:rPr>
          <w:rFonts w:ascii="Arial" w:hAnsi="Arial" w:cs="Arial"/>
          <w:sz w:val="20"/>
          <w:szCs w:val="20"/>
        </w:rPr>
        <w:t>ing</w:t>
      </w:r>
      <w:r w:rsidRPr="00A53634">
        <w:rPr>
          <w:rFonts w:ascii="Arial" w:hAnsi="Arial" w:cs="Arial"/>
          <w:sz w:val="20"/>
          <w:szCs w:val="20"/>
        </w:rPr>
        <w:t xml:space="preserve"> staff presentation &amp; discussion with Council and staff led community conversations, one program area per Council meeting, beginning in February 2013 – August 2013.</w:t>
      </w:r>
    </w:p>
    <w:p w:rsidR="00FD09FB" w:rsidRPr="00A53634" w:rsidRDefault="00FD09FB" w:rsidP="00A53634">
      <w:pPr>
        <w:pStyle w:val="ListParagraph"/>
        <w:numPr>
          <w:ilvl w:val="0"/>
          <w:numId w:val="18"/>
        </w:numPr>
        <w:rPr>
          <w:rFonts w:ascii="Arial" w:hAnsi="Arial" w:cs="Arial"/>
          <w:sz w:val="20"/>
          <w:szCs w:val="20"/>
        </w:rPr>
      </w:pPr>
      <w:r w:rsidRPr="00A53634">
        <w:rPr>
          <w:rFonts w:ascii="Arial" w:hAnsi="Arial" w:cs="Arial"/>
          <w:sz w:val="20"/>
          <w:szCs w:val="20"/>
        </w:rPr>
        <w:t xml:space="preserve">Charge is to review existing programs delivered through the SUN Service System. Consider: target population, service delivery, best practice, outputs &amp; outcomes. Suggest changes to these elements.  </w:t>
      </w:r>
    </w:p>
    <w:p w:rsidR="00FD09FB" w:rsidRPr="00A53634" w:rsidRDefault="00FD09FB" w:rsidP="00A53634">
      <w:pPr>
        <w:pStyle w:val="ListParagraph"/>
        <w:numPr>
          <w:ilvl w:val="0"/>
          <w:numId w:val="18"/>
        </w:numPr>
        <w:rPr>
          <w:rFonts w:ascii="Arial" w:hAnsi="Arial" w:cs="Arial"/>
          <w:sz w:val="20"/>
          <w:szCs w:val="20"/>
        </w:rPr>
      </w:pPr>
      <w:r w:rsidRPr="00A53634">
        <w:rPr>
          <w:rFonts w:ascii="Arial" w:hAnsi="Arial" w:cs="Arial"/>
          <w:sz w:val="20"/>
          <w:szCs w:val="20"/>
        </w:rPr>
        <w:t>Deliverable is recommended changes to current services.</w:t>
      </w:r>
    </w:p>
    <w:p w:rsidR="00FD09FB" w:rsidRPr="00A53634" w:rsidRDefault="00FD09FB" w:rsidP="00F21BAF">
      <w:pPr>
        <w:rPr>
          <w:rFonts w:ascii="Arial" w:hAnsi="Arial" w:cs="Arial"/>
          <w:sz w:val="20"/>
          <w:szCs w:val="20"/>
        </w:rPr>
      </w:pPr>
    </w:p>
    <w:p w:rsidR="00FD09FB" w:rsidRDefault="00FD09FB" w:rsidP="00F21BAF">
      <w:pPr>
        <w:rPr>
          <w:rFonts w:ascii="Arial" w:hAnsi="Arial" w:cs="Arial"/>
          <w:sz w:val="20"/>
          <w:szCs w:val="20"/>
        </w:rPr>
      </w:pPr>
      <w:r>
        <w:rPr>
          <w:rFonts w:ascii="Arial" w:hAnsi="Arial" w:cs="Arial"/>
          <w:sz w:val="20"/>
          <w:szCs w:val="20"/>
        </w:rPr>
        <w:t>Each of these groups will make their recommendation to the SUN Council, which will in turn be shared with the Department of County Human Services, the contractor for the SUN Service System.</w:t>
      </w:r>
    </w:p>
    <w:p w:rsidR="00FD09FB" w:rsidRDefault="00FD09FB" w:rsidP="00F21BAF">
      <w:pPr>
        <w:rPr>
          <w:rFonts w:ascii="Arial" w:hAnsi="Arial" w:cs="Arial"/>
          <w:sz w:val="20"/>
          <w:szCs w:val="20"/>
        </w:rPr>
      </w:pPr>
    </w:p>
    <w:p w:rsidR="00FD09FB" w:rsidRPr="00A53634" w:rsidRDefault="00FD09FB" w:rsidP="00A53634">
      <w:pPr>
        <w:rPr>
          <w:rFonts w:ascii="Arial" w:hAnsi="Arial" w:cs="Arial"/>
          <w:sz w:val="20"/>
          <w:szCs w:val="20"/>
        </w:rPr>
      </w:pPr>
      <w:r>
        <w:rPr>
          <w:rFonts w:ascii="Arial" w:hAnsi="Arial" w:cs="Arial"/>
          <w:sz w:val="20"/>
          <w:szCs w:val="20"/>
        </w:rPr>
        <w:t xml:space="preserve">In addition to the </w:t>
      </w:r>
      <w:r w:rsidRPr="00A53634">
        <w:rPr>
          <w:rFonts w:ascii="Arial" w:hAnsi="Arial" w:cs="Arial"/>
          <w:sz w:val="20"/>
          <w:szCs w:val="20"/>
        </w:rPr>
        <w:t xml:space="preserve">above, staff will continue to embed </w:t>
      </w:r>
      <w:r>
        <w:rPr>
          <w:rFonts w:ascii="Arial" w:hAnsi="Arial" w:cs="Arial"/>
          <w:sz w:val="20"/>
          <w:szCs w:val="20"/>
        </w:rPr>
        <w:t>t</w:t>
      </w:r>
      <w:r w:rsidRPr="00A53634">
        <w:rPr>
          <w:rFonts w:ascii="Arial" w:hAnsi="Arial" w:cs="Arial"/>
          <w:sz w:val="20"/>
          <w:szCs w:val="20"/>
        </w:rPr>
        <w:t>he Equity and Empowerment Lens into the di</w:t>
      </w:r>
      <w:r>
        <w:rPr>
          <w:rFonts w:ascii="Arial" w:hAnsi="Arial" w:cs="Arial"/>
          <w:sz w:val="20"/>
          <w:szCs w:val="20"/>
        </w:rPr>
        <w:t>scussions and structure of the s</w:t>
      </w:r>
      <w:r w:rsidRPr="00A53634">
        <w:rPr>
          <w:rFonts w:ascii="Arial" w:hAnsi="Arial" w:cs="Arial"/>
          <w:sz w:val="20"/>
          <w:szCs w:val="20"/>
        </w:rPr>
        <w:t xml:space="preserve">ystem’s RFP. </w:t>
      </w:r>
      <w:r>
        <w:rPr>
          <w:rFonts w:ascii="Arial" w:hAnsi="Arial" w:cs="Arial"/>
          <w:sz w:val="20"/>
          <w:szCs w:val="20"/>
        </w:rPr>
        <w:t>Staff</w:t>
      </w:r>
      <w:r w:rsidRPr="00A53634">
        <w:rPr>
          <w:rFonts w:ascii="Arial" w:hAnsi="Arial" w:cs="Arial"/>
          <w:sz w:val="20"/>
          <w:szCs w:val="20"/>
        </w:rPr>
        <w:t xml:space="preserve"> will ask for a small group of Council members to engage in a short-term “thinking partner” discussion series to more deeply understand the applications of the Lens as it relates to the SUN Service System and the decisions </w:t>
      </w:r>
      <w:r>
        <w:rPr>
          <w:rFonts w:ascii="Arial" w:hAnsi="Arial" w:cs="Arial"/>
          <w:sz w:val="20"/>
          <w:szCs w:val="20"/>
        </w:rPr>
        <w:t>made</w:t>
      </w:r>
      <w:r w:rsidRPr="00A53634">
        <w:rPr>
          <w:rFonts w:ascii="Arial" w:hAnsi="Arial" w:cs="Arial"/>
          <w:sz w:val="20"/>
          <w:szCs w:val="20"/>
        </w:rPr>
        <w:t xml:space="preserve"> en route to procurement. </w:t>
      </w:r>
      <w:r>
        <w:rPr>
          <w:rFonts w:ascii="Arial" w:hAnsi="Arial" w:cs="Arial"/>
          <w:sz w:val="20"/>
          <w:szCs w:val="20"/>
        </w:rPr>
        <w:t>Peggy anticipates those wil</w:t>
      </w:r>
      <w:r w:rsidRPr="00A53634">
        <w:rPr>
          <w:rFonts w:ascii="Arial" w:hAnsi="Arial" w:cs="Arial"/>
          <w:sz w:val="20"/>
          <w:szCs w:val="20"/>
        </w:rPr>
        <w:t>l begin in February.</w:t>
      </w:r>
    </w:p>
    <w:p w:rsidR="00FD09FB" w:rsidRDefault="00FD09FB" w:rsidP="00F21BAF"/>
    <w:p w:rsidR="00FD09FB" w:rsidRPr="00A9642D" w:rsidRDefault="00FD09FB" w:rsidP="003849D9">
      <w:pPr>
        <w:rPr>
          <w:rFonts w:ascii="Arial" w:hAnsi="Arial" w:cs="Arial"/>
          <w:i/>
          <w:sz w:val="20"/>
          <w:szCs w:val="20"/>
        </w:rPr>
      </w:pPr>
      <w:r w:rsidRPr="00A9642D">
        <w:rPr>
          <w:rFonts w:ascii="Arial" w:hAnsi="Arial" w:cs="Arial"/>
          <w:i/>
          <w:sz w:val="20"/>
          <w:szCs w:val="20"/>
        </w:rPr>
        <w:t>Next Steps:</w:t>
      </w:r>
    </w:p>
    <w:p w:rsidR="00FD09FB" w:rsidRDefault="00FD09FB" w:rsidP="003849D9">
      <w:pPr>
        <w:pStyle w:val="ListParagraph"/>
        <w:numPr>
          <w:ilvl w:val="0"/>
          <w:numId w:val="3"/>
        </w:numPr>
        <w:rPr>
          <w:rFonts w:ascii="Arial" w:hAnsi="Arial" w:cs="Arial"/>
          <w:i/>
          <w:sz w:val="20"/>
          <w:szCs w:val="20"/>
        </w:rPr>
      </w:pPr>
      <w:r>
        <w:rPr>
          <w:rFonts w:ascii="Arial" w:hAnsi="Arial" w:cs="Arial"/>
          <w:i/>
          <w:sz w:val="20"/>
          <w:szCs w:val="20"/>
        </w:rPr>
        <w:t xml:space="preserve"> Members should send any input on the proposed structure for Coordinating Council involvement in the RFP to Peggy.</w:t>
      </w:r>
    </w:p>
    <w:p w:rsidR="00FD09FB" w:rsidRDefault="00FD09FB" w:rsidP="0034749C"/>
    <w:p w:rsidR="00FD09FB" w:rsidRDefault="00FD09FB" w:rsidP="007257FD">
      <w:pPr>
        <w:pStyle w:val="Heading2"/>
        <w:pBdr>
          <w:bottom w:val="single" w:sz="4" w:space="2" w:color="auto"/>
        </w:pBdr>
        <w:rPr>
          <w:noProof/>
          <w:szCs w:val="20"/>
        </w:rPr>
      </w:pPr>
    </w:p>
    <w:p w:rsidR="00FD09FB" w:rsidRDefault="00FD09FB" w:rsidP="007257FD">
      <w:pPr>
        <w:pStyle w:val="Heading2"/>
        <w:pBdr>
          <w:bottom w:val="single" w:sz="4" w:space="2" w:color="auto"/>
        </w:pBdr>
        <w:rPr>
          <w:noProof/>
          <w:szCs w:val="20"/>
        </w:rPr>
      </w:pPr>
      <w:r>
        <w:rPr>
          <w:noProof/>
          <w:szCs w:val="20"/>
        </w:rPr>
        <w:t xml:space="preserve">Auditor’s Report  </w:t>
      </w:r>
    </w:p>
    <w:p w:rsidR="00FD09FB" w:rsidRDefault="00FD09FB" w:rsidP="007257FD">
      <w:pPr>
        <w:rPr>
          <w:rFonts w:ascii="Arial" w:hAnsi="Arial" w:cs="Arial"/>
          <w:sz w:val="20"/>
        </w:rPr>
      </w:pPr>
    </w:p>
    <w:p w:rsidR="00FD09FB" w:rsidRPr="00C832E4" w:rsidRDefault="00FD09FB" w:rsidP="000C51F0">
      <w:pPr>
        <w:pStyle w:val="Heading1"/>
        <w:rPr>
          <w:rFonts w:ascii="Arial" w:hAnsi="Arial" w:cs="Arial"/>
          <w:b w:val="0"/>
          <w:sz w:val="20"/>
          <w:szCs w:val="20"/>
        </w:rPr>
      </w:pPr>
      <w:r w:rsidRPr="000C51F0">
        <w:rPr>
          <w:rFonts w:ascii="Arial" w:hAnsi="Arial" w:cs="Arial"/>
          <w:b w:val="0"/>
          <w:sz w:val="20"/>
          <w:szCs w:val="20"/>
        </w:rPr>
        <w:t xml:space="preserve">Fran Davison, with the Multnomah County Auditor’s Office </w:t>
      </w:r>
      <w:r>
        <w:rPr>
          <w:rFonts w:ascii="Arial" w:hAnsi="Arial" w:cs="Arial"/>
          <w:b w:val="0"/>
          <w:sz w:val="20"/>
          <w:szCs w:val="20"/>
        </w:rPr>
        <w:t xml:space="preserve">presented a report (attached) on an audit of </w:t>
      </w:r>
      <w:r w:rsidRPr="00C832E4">
        <w:rPr>
          <w:rFonts w:ascii="Arial" w:hAnsi="Arial" w:cs="Arial"/>
          <w:b w:val="0"/>
          <w:sz w:val="20"/>
          <w:szCs w:val="20"/>
        </w:rPr>
        <w:t>the SUN Service System.  Fran and Shannon Grzybowski conducted the Audit under the supervision of County Auditor, Steve March.  As the County Auditor, Steve March is an independent elected official. The audit was initiated because of the rapid expansion of SUN over the past ten years and because it had not been audited previously.</w:t>
      </w:r>
    </w:p>
    <w:p w:rsidR="00FC5654" w:rsidRPr="00C832E4" w:rsidRDefault="00FC5654" w:rsidP="00FC5654">
      <w:pPr>
        <w:rPr>
          <w:rFonts w:ascii="Arial" w:hAnsi="Arial" w:cs="Arial"/>
          <w:sz w:val="20"/>
          <w:szCs w:val="20"/>
        </w:rPr>
      </w:pPr>
    </w:p>
    <w:p w:rsidR="00FD09FB" w:rsidRPr="00C832E4" w:rsidRDefault="00FC5654" w:rsidP="00FC5654">
      <w:pPr>
        <w:autoSpaceDE w:val="0"/>
        <w:autoSpaceDN w:val="0"/>
        <w:adjustRightInd w:val="0"/>
        <w:rPr>
          <w:rFonts w:ascii="Arial" w:hAnsi="Arial" w:cs="Arial"/>
          <w:sz w:val="20"/>
          <w:szCs w:val="20"/>
        </w:rPr>
      </w:pPr>
      <w:r w:rsidRPr="00C832E4">
        <w:rPr>
          <w:rFonts w:ascii="Arial" w:hAnsi="Arial" w:cs="Arial"/>
          <w:sz w:val="20"/>
          <w:szCs w:val="20"/>
        </w:rPr>
        <w:t xml:space="preserve">The audit found that SUN is an effective and efficient delivery model with coordinated resource allocation.  </w:t>
      </w:r>
      <w:r w:rsidR="008C05B0" w:rsidRPr="00C832E4">
        <w:rPr>
          <w:rFonts w:ascii="Arial" w:hAnsi="Arial" w:cs="Arial"/>
          <w:sz w:val="20"/>
          <w:szCs w:val="20"/>
        </w:rPr>
        <w:t xml:space="preserve">It highlighted that SUN is a nationally recognized leader in the Community School movement and that the system enjoys strong community support.  The </w:t>
      </w:r>
      <w:r w:rsidR="00FD09FB" w:rsidRPr="00C832E4">
        <w:rPr>
          <w:rFonts w:ascii="Arial" w:hAnsi="Arial" w:cs="Arial"/>
          <w:sz w:val="20"/>
          <w:szCs w:val="20"/>
        </w:rPr>
        <w:t>audit confirmed that the System has done a good job of distributing SUN sites and cited the following future strategic challenges:</w:t>
      </w:r>
    </w:p>
    <w:p w:rsidR="00FD09FB" w:rsidRPr="00C832E4" w:rsidRDefault="00FD09FB" w:rsidP="00EA20EF">
      <w:pPr>
        <w:rPr>
          <w:rFonts w:ascii="Arial" w:hAnsi="Arial" w:cs="Arial"/>
          <w:sz w:val="20"/>
          <w:szCs w:val="20"/>
        </w:rPr>
      </w:pPr>
    </w:p>
    <w:p w:rsidR="00FD09FB" w:rsidRPr="00C832E4" w:rsidRDefault="00FD09FB" w:rsidP="00EA20EF">
      <w:pPr>
        <w:pStyle w:val="ListParagraph"/>
        <w:numPr>
          <w:ilvl w:val="0"/>
          <w:numId w:val="22"/>
        </w:numPr>
        <w:rPr>
          <w:rFonts w:ascii="Arial" w:hAnsi="Arial" w:cs="Arial"/>
          <w:sz w:val="20"/>
          <w:szCs w:val="20"/>
        </w:rPr>
      </w:pPr>
      <w:r w:rsidRPr="00C832E4">
        <w:rPr>
          <w:rFonts w:ascii="Arial" w:hAnsi="Arial" w:cs="Arial"/>
          <w:sz w:val="20"/>
          <w:szCs w:val="20"/>
        </w:rPr>
        <w:t>The need for a broader based strategy for continued and expanded funding</w:t>
      </w:r>
    </w:p>
    <w:p w:rsidR="00FD09FB" w:rsidRPr="00C832E4" w:rsidRDefault="00FD09FB" w:rsidP="00EA20EF">
      <w:pPr>
        <w:pStyle w:val="ListParagraph"/>
        <w:numPr>
          <w:ilvl w:val="0"/>
          <w:numId w:val="22"/>
        </w:numPr>
        <w:rPr>
          <w:rFonts w:ascii="Arial" w:hAnsi="Arial" w:cs="Arial"/>
          <w:sz w:val="20"/>
          <w:szCs w:val="20"/>
        </w:rPr>
      </w:pPr>
      <w:r w:rsidRPr="00C832E4">
        <w:rPr>
          <w:rFonts w:ascii="Arial" w:hAnsi="Arial" w:cs="Arial"/>
          <w:sz w:val="20"/>
          <w:szCs w:val="20"/>
        </w:rPr>
        <w:t>19 higher need schools do not have a SUN site</w:t>
      </w:r>
    </w:p>
    <w:p w:rsidR="00FD09FB" w:rsidRPr="00C832E4" w:rsidRDefault="00FD09FB" w:rsidP="00EA20EF">
      <w:pPr>
        <w:pStyle w:val="ListParagraph"/>
        <w:numPr>
          <w:ilvl w:val="0"/>
          <w:numId w:val="22"/>
        </w:numPr>
        <w:rPr>
          <w:rFonts w:ascii="Arial" w:hAnsi="Arial" w:cs="Arial"/>
          <w:sz w:val="20"/>
          <w:szCs w:val="20"/>
        </w:rPr>
      </w:pPr>
      <w:r w:rsidRPr="00C832E4">
        <w:rPr>
          <w:rFonts w:ascii="Arial" w:hAnsi="Arial" w:cs="Arial"/>
          <w:sz w:val="20"/>
          <w:szCs w:val="20"/>
        </w:rPr>
        <w:t>A funding strategy is needed to fund those 19 higher need sites</w:t>
      </w:r>
    </w:p>
    <w:p w:rsidR="00FD09FB" w:rsidRPr="00C832E4" w:rsidRDefault="00FD09FB" w:rsidP="00EA20EF">
      <w:pPr>
        <w:pStyle w:val="ListParagraph"/>
        <w:numPr>
          <w:ilvl w:val="0"/>
          <w:numId w:val="22"/>
        </w:numPr>
        <w:rPr>
          <w:rFonts w:ascii="Arial" w:hAnsi="Arial" w:cs="Arial"/>
          <w:sz w:val="20"/>
          <w:szCs w:val="20"/>
        </w:rPr>
      </w:pPr>
      <w:r w:rsidRPr="00C832E4">
        <w:rPr>
          <w:rFonts w:ascii="Arial" w:hAnsi="Arial" w:cs="Arial"/>
          <w:sz w:val="20"/>
          <w:szCs w:val="20"/>
        </w:rPr>
        <w:t>Putting SUN in every school in the County will require a significant investment</w:t>
      </w:r>
    </w:p>
    <w:p w:rsidR="00FD09FB" w:rsidRPr="00C832E4" w:rsidRDefault="00FD09FB" w:rsidP="00EA20EF">
      <w:pPr>
        <w:rPr>
          <w:rFonts w:ascii="Arial" w:hAnsi="Arial" w:cs="Arial"/>
          <w:sz w:val="20"/>
          <w:szCs w:val="20"/>
        </w:rPr>
      </w:pPr>
    </w:p>
    <w:p w:rsidR="00FD09FB" w:rsidRPr="00EA20EF" w:rsidRDefault="00FD09FB" w:rsidP="00EA20EF">
      <w:pPr>
        <w:rPr>
          <w:rFonts w:ascii="Arial" w:hAnsi="Arial" w:cs="Arial"/>
          <w:sz w:val="20"/>
          <w:szCs w:val="20"/>
        </w:rPr>
      </w:pPr>
      <w:r w:rsidRPr="00C832E4">
        <w:rPr>
          <w:rFonts w:ascii="Arial" w:hAnsi="Arial" w:cs="Arial"/>
          <w:sz w:val="20"/>
          <w:szCs w:val="20"/>
        </w:rPr>
        <w:t>Recommendations for the Council included continuing to examine equity, clarifying roles and responsibilities, developing guidelines prior to significant changes and continuing to seek perspective from</w:t>
      </w:r>
      <w:r w:rsidRPr="00EA20EF">
        <w:rPr>
          <w:rFonts w:ascii="Arial" w:hAnsi="Arial" w:cs="Arial"/>
          <w:sz w:val="20"/>
          <w:szCs w:val="20"/>
        </w:rPr>
        <w:t xml:space="preserve"> the communities served.  SUN management was advised to address staff capacity, conduct on-going contractor monitoring and evaluation, examine data reliability and validity, and increase using data to inform service delivery decisions. </w:t>
      </w:r>
    </w:p>
    <w:p w:rsidR="00FD09FB" w:rsidRPr="00EA20EF" w:rsidRDefault="00FD09FB" w:rsidP="00EA20EF">
      <w:pPr>
        <w:rPr>
          <w:rFonts w:ascii="Arial" w:hAnsi="Arial" w:cs="Arial"/>
          <w:sz w:val="20"/>
          <w:szCs w:val="20"/>
        </w:rPr>
      </w:pPr>
    </w:p>
    <w:p w:rsidR="00FD09FB" w:rsidRPr="00EA20EF" w:rsidRDefault="00FD09FB" w:rsidP="00EA20EF">
      <w:pPr>
        <w:rPr>
          <w:rFonts w:ascii="Arial" w:hAnsi="Arial" w:cs="Arial"/>
          <w:sz w:val="20"/>
          <w:szCs w:val="20"/>
        </w:rPr>
      </w:pPr>
      <w:r w:rsidRPr="00EA20EF">
        <w:rPr>
          <w:rFonts w:ascii="Arial" w:hAnsi="Arial" w:cs="Arial"/>
          <w:sz w:val="20"/>
          <w:szCs w:val="20"/>
        </w:rPr>
        <w:t xml:space="preserve">Bill thanked Fran for her presentation and noted that it was great to see </w:t>
      </w:r>
      <w:r>
        <w:rPr>
          <w:rFonts w:ascii="Arial" w:hAnsi="Arial" w:cs="Arial"/>
          <w:sz w:val="20"/>
          <w:szCs w:val="20"/>
        </w:rPr>
        <w:t>SUN</w:t>
      </w:r>
      <w:r w:rsidRPr="00EA20EF">
        <w:rPr>
          <w:rFonts w:ascii="Arial" w:hAnsi="Arial" w:cs="Arial"/>
          <w:sz w:val="20"/>
          <w:szCs w:val="20"/>
        </w:rPr>
        <w:t xml:space="preserve"> validated by an objective source.</w:t>
      </w:r>
    </w:p>
    <w:p w:rsidR="00FD09FB" w:rsidRPr="000C51F0" w:rsidRDefault="00FD09FB" w:rsidP="000C51F0">
      <w:pPr>
        <w:rPr>
          <w:rFonts w:ascii="Arial" w:hAnsi="Arial" w:cs="Arial"/>
          <w:sz w:val="20"/>
          <w:szCs w:val="20"/>
        </w:rPr>
      </w:pPr>
    </w:p>
    <w:p w:rsidR="00FD09FB" w:rsidRDefault="00FD09FB" w:rsidP="00CC7759">
      <w:pPr>
        <w:pStyle w:val="Heading2"/>
        <w:pBdr>
          <w:bottom w:val="single" w:sz="4" w:space="2" w:color="auto"/>
        </w:pBdr>
        <w:rPr>
          <w:noProof/>
          <w:szCs w:val="20"/>
        </w:rPr>
      </w:pPr>
    </w:p>
    <w:p w:rsidR="00FD09FB" w:rsidRDefault="00FD09FB" w:rsidP="00CC7759">
      <w:pPr>
        <w:pStyle w:val="Heading2"/>
        <w:pBdr>
          <w:bottom w:val="single" w:sz="4" w:space="2" w:color="auto"/>
        </w:pBdr>
        <w:rPr>
          <w:noProof/>
          <w:szCs w:val="20"/>
        </w:rPr>
      </w:pPr>
      <w:r>
        <w:rPr>
          <w:noProof/>
          <w:szCs w:val="20"/>
        </w:rPr>
        <w:t xml:space="preserve">Communities Supporting Youth Collaborative  </w:t>
      </w:r>
    </w:p>
    <w:p w:rsidR="00FD09FB" w:rsidRDefault="00FD09FB" w:rsidP="00CC7759">
      <w:pPr>
        <w:rPr>
          <w:rFonts w:ascii="Arial" w:hAnsi="Arial" w:cs="Arial"/>
          <w:sz w:val="20"/>
        </w:rPr>
      </w:pPr>
    </w:p>
    <w:p w:rsidR="00FD09FB" w:rsidRDefault="00FD09FB" w:rsidP="009010DE">
      <w:pPr>
        <w:rPr>
          <w:rFonts w:ascii="Arial" w:hAnsi="Arial" w:cs="Arial"/>
          <w:sz w:val="20"/>
          <w:szCs w:val="20"/>
        </w:rPr>
      </w:pPr>
      <w:r>
        <w:rPr>
          <w:rFonts w:ascii="Arial" w:hAnsi="Arial" w:cs="Arial"/>
          <w:sz w:val="20"/>
          <w:szCs w:val="20"/>
        </w:rPr>
        <w:t xml:space="preserve">Bill said we are working to identify what needs to be done to have a new attendance strategy in place by the Fall of 2013.  This will include a system for monitoring absence and a process for addressing absences once they hit a certain level.  </w:t>
      </w:r>
    </w:p>
    <w:p w:rsidR="00FD09FB" w:rsidRDefault="00FD09FB" w:rsidP="009010DE">
      <w:pPr>
        <w:rPr>
          <w:rFonts w:ascii="Arial" w:hAnsi="Arial" w:cs="Arial"/>
          <w:sz w:val="20"/>
          <w:szCs w:val="20"/>
        </w:rPr>
      </w:pPr>
    </w:p>
    <w:p w:rsidR="00FD09FB" w:rsidRDefault="00FD09FB" w:rsidP="00EA20EF">
      <w:pPr>
        <w:rPr>
          <w:rFonts w:ascii="Arial" w:hAnsi="Arial" w:cs="Arial"/>
          <w:sz w:val="20"/>
          <w:szCs w:val="20"/>
        </w:rPr>
      </w:pPr>
      <w:r>
        <w:rPr>
          <w:rFonts w:ascii="Arial" w:hAnsi="Arial" w:cs="Arial"/>
          <w:sz w:val="20"/>
          <w:szCs w:val="20"/>
        </w:rPr>
        <w:t>Nate reported on our progress with getting access to data for this work.  We have zeroed in on chronic absence rather than attendance rates but that has not been reported previously.  We will be working toward a standardized data collection system for all grades.  A new Memorandum of Understanding is in process to receive real time absenteeism data quarterly.  Once we understand the chronic absenteeism hotspots, we hope to select an initial set of schools for a broad-based community response.</w:t>
      </w:r>
    </w:p>
    <w:p w:rsidR="00FD09FB" w:rsidRDefault="00FD09FB" w:rsidP="00EA20EF">
      <w:pPr>
        <w:rPr>
          <w:rFonts w:ascii="Arial" w:hAnsi="Arial" w:cs="Arial"/>
          <w:sz w:val="20"/>
          <w:szCs w:val="20"/>
        </w:rPr>
      </w:pPr>
    </w:p>
    <w:p w:rsidR="00FD09FB" w:rsidRPr="00EA20EF" w:rsidRDefault="00FD09FB" w:rsidP="00EA20EF">
      <w:pPr>
        <w:rPr>
          <w:rFonts w:ascii="Arial" w:hAnsi="Arial" w:cs="Arial"/>
          <w:sz w:val="20"/>
          <w:szCs w:val="20"/>
        </w:rPr>
      </w:pPr>
      <w:r>
        <w:rPr>
          <w:rFonts w:ascii="Arial" w:hAnsi="Arial" w:cs="Arial"/>
          <w:sz w:val="20"/>
          <w:szCs w:val="20"/>
        </w:rPr>
        <w:t>Diana reported that she has been discussing the proposed actions on attendance with the SUN Districts Council members and although some may have different timing, all districts are committed to developing protocols and implementing a site-based attendance team structure.  These established meetings have provided an excellent venue for discussion about what will be required of districts.  Diana has also shared the actions with case managers, SUN CS site managers and supervisors to both get their input and make them aware of what is being developed.</w:t>
      </w:r>
    </w:p>
    <w:p w:rsidR="00FD09FB" w:rsidRDefault="00FD09FB" w:rsidP="009010DE">
      <w:pPr>
        <w:rPr>
          <w:rFonts w:ascii="Arial" w:hAnsi="Arial" w:cs="Arial"/>
          <w:i/>
          <w:sz w:val="20"/>
          <w:szCs w:val="20"/>
        </w:rPr>
      </w:pPr>
    </w:p>
    <w:p w:rsidR="00FD09FB" w:rsidRDefault="00FD09FB" w:rsidP="009010DE">
      <w:pPr>
        <w:rPr>
          <w:rFonts w:ascii="Arial" w:hAnsi="Arial" w:cs="Arial"/>
          <w:sz w:val="20"/>
          <w:szCs w:val="20"/>
        </w:rPr>
      </w:pPr>
      <w:r>
        <w:rPr>
          <w:rFonts w:ascii="Arial" w:hAnsi="Arial" w:cs="Arial"/>
          <w:sz w:val="20"/>
          <w:szCs w:val="20"/>
        </w:rPr>
        <w:t xml:space="preserve">We want to make sure that the collaborative addresses changes that will make the chronic attendance issue go away. Our goal is not to just find and respond to the absent youth but to develop relationships so </w:t>
      </w:r>
      <w:r>
        <w:rPr>
          <w:rFonts w:ascii="Arial" w:hAnsi="Arial" w:cs="Arial"/>
          <w:sz w:val="20"/>
          <w:szCs w:val="20"/>
        </w:rPr>
        <w:lastRenderedPageBreak/>
        <w:t xml:space="preserve">absence is not an issue. The collaborative can offer potential support beyond the districts to go upstream and eliminate barriers that keep youth from attending school.  Nate emphasized that we are not necessarily talking about new resources but new practices.  </w:t>
      </w:r>
    </w:p>
    <w:p w:rsidR="00FD09FB" w:rsidRDefault="00FD09FB" w:rsidP="009010DE">
      <w:pPr>
        <w:rPr>
          <w:rFonts w:ascii="Arial" w:hAnsi="Arial" w:cs="Arial"/>
          <w:sz w:val="20"/>
          <w:szCs w:val="20"/>
        </w:rPr>
      </w:pPr>
    </w:p>
    <w:p w:rsidR="00FD09FB" w:rsidRDefault="00FD09FB" w:rsidP="009010DE">
      <w:pPr>
        <w:rPr>
          <w:rFonts w:ascii="Arial" w:hAnsi="Arial" w:cs="Arial"/>
          <w:sz w:val="20"/>
          <w:szCs w:val="20"/>
        </w:rPr>
      </w:pPr>
      <w:r>
        <w:rPr>
          <w:rFonts w:ascii="Arial" w:hAnsi="Arial" w:cs="Arial"/>
          <w:sz w:val="20"/>
          <w:szCs w:val="20"/>
        </w:rPr>
        <w:t xml:space="preserve">Members asked how site managers will respond to this increased responsibility.  While there is already an expectation for site managers to participate in student staffing and most are already in the monitoring loop, they cannot lead the effort because it involves so much school data.  At Parkrose, Kathy said counselors track the data and serve as attendance team leads. The real power of the collaborative will come through access to resources and making traction with youth in high risk areas that the school can’t reach at this time.  Lee noted that this work could change the service delivery model for SUN site managers if their responsibility is increased.  </w:t>
      </w:r>
    </w:p>
    <w:p w:rsidR="00FD09FB" w:rsidRDefault="00FD09FB" w:rsidP="009010DE">
      <w:pPr>
        <w:rPr>
          <w:rFonts w:ascii="Arial" w:hAnsi="Arial" w:cs="Arial"/>
          <w:sz w:val="20"/>
          <w:szCs w:val="20"/>
        </w:rPr>
      </w:pPr>
    </w:p>
    <w:p w:rsidR="00FD09FB" w:rsidRPr="006609F0" w:rsidRDefault="00FD09FB" w:rsidP="009010DE">
      <w:pPr>
        <w:rPr>
          <w:rFonts w:ascii="Arial" w:hAnsi="Arial" w:cs="Arial"/>
          <w:sz w:val="20"/>
          <w:szCs w:val="20"/>
        </w:rPr>
      </w:pPr>
      <w:r>
        <w:rPr>
          <w:rFonts w:ascii="Arial" w:hAnsi="Arial" w:cs="Arial"/>
          <w:sz w:val="20"/>
          <w:szCs w:val="20"/>
        </w:rPr>
        <w:t xml:space="preserve">There will be a need to maintain a close connection between the monitoring and the outreach, whether through SUN or otherwise.  SUN providers learn a lot from youth and families and can help identify the changes needed.  The adaptive nature of the SUN Service System will be very important as changes are necessary.  While each school will have a basic attendance effort, further efforts will be tailored to the needs of each school and community, based on the primary causes of absenteeism there.  </w:t>
      </w:r>
    </w:p>
    <w:p w:rsidR="00FD09FB" w:rsidRDefault="00FD09FB" w:rsidP="009010DE">
      <w:pPr>
        <w:rPr>
          <w:rFonts w:ascii="Arial" w:hAnsi="Arial" w:cs="Arial"/>
          <w:i/>
          <w:sz w:val="20"/>
          <w:szCs w:val="20"/>
        </w:rPr>
      </w:pPr>
    </w:p>
    <w:p w:rsidR="00FD09FB" w:rsidRPr="00A342B1" w:rsidRDefault="00FD09FB" w:rsidP="009010DE">
      <w:pPr>
        <w:rPr>
          <w:rFonts w:ascii="Arial" w:hAnsi="Arial" w:cs="Arial"/>
          <w:sz w:val="20"/>
          <w:szCs w:val="20"/>
        </w:rPr>
      </w:pPr>
      <w:r>
        <w:rPr>
          <w:rFonts w:ascii="Arial" w:hAnsi="Arial" w:cs="Arial"/>
          <w:sz w:val="20"/>
          <w:szCs w:val="20"/>
        </w:rPr>
        <w:t>David Douglas School District has a protocol and a flowchart that clearly describes what is to be done at a certain chronic absence rate and have weekly access to data.  They also set a culture of attendance through a variety of strategies including a back to school night, a video and rewards for attendance.</w:t>
      </w:r>
    </w:p>
    <w:p w:rsidR="00FD09FB" w:rsidRDefault="00FD09FB" w:rsidP="009010DE">
      <w:pPr>
        <w:rPr>
          <w:rFonts w:ascii="Arial" w:hAnsi="Arial" w:cs="Arial"/>
          <w:i/>
          <w:sz w:val="20"/>
          <w:szCs w:val="20"/>
        </w:rPr>
      </w:pPr>
    </w:p>
    <w:p w:rsidR="00FD09FB" w:rsidRPr="00A9642D" w:rsidRDefault="00FD09FB" w:rsidP="001E0E18">
      <w:pPr>
        <w:rPr>
          <w:rFonts w:ascii="Arial" w:hAnsi="Arial" w:cs="Arial"/>
          <w:i/>
          <w:sz w:val="20"/>
          <w:szCs w:val="20"/>
        </w:rPr>
      </w:pPr>
      <w:r w:rsidRPr="00A9642D">
        <w:rPr>
          <w:rFonts w:ascii="Arial" w:hAnsi="Arial" w:cs="Arial"/>
          <w:i/>
          <w:sz w:val="20"/>
          <w:szCs w:val="20"/>
        </w:rPr>
        <w:t>Next Steps:</w:t>
      </w:r>
    </w:p>
    <w:p w:rsidR="00FD09FB" w:rsidRDefault="00FD09FB" w:rsidP="001E0E18">
      <w:pPr>
        <w:pStyle w:val="ListParagraph"/>
        <w:numPr>
          <w:ilvl w:val="0"/>
          <w:numId w:val="3"/>
        </w:numPr>
        <w:rPr>
          <w:rFonts w:ascii="Arial" w:hAnsi="Arial" w:cs="Arial"/>
          <w:i/>
          <w:sz w:val="20"/>
          <w:szCs w:val="20"/>
        </w:rPr>
      </w:pPr>
      <w:r>
        <w:rPr>
          <w:rFonts w:ascii="Arial" w:hAnsi="Arial" w:cs="Arial"/>
          <w:i/>
          <w:sz w:val="20"/>
          <w:szCs w:val="20"/>
        </w:rPr>
        <w:t xml:space="preserve"> There will be two Communities Supporting Youth meetings in January to maximize access:</w:t>
      </w:r>
    </w:p>
    <w:p w:rsidR="00FD09FB" w:rsidRDefault="00FD09FB" w:rsidP="00771945">
      <w:pPr>
        <w:pStyle w:val="ListParagraph"/>
        <w:numPr>
          <w:ilvl w:val="0"/>
          <w:numId w:val="23"/>
        </w:numPr>
        <w:rPr>
          <w:rFonts w:ascii="Arial" w:hAnsi="Arial" w:cs="Arial"/>
          <w:i/>
          <w:sz w:val="20"/>
          <w:szCs w:val="20"/>
        </w:rPr>
      </w:pPr>
      <w:r>
        <w:rPr>
          <w:rFonts w:ascii="Arial" w:hAnsi="Arial" w:cs="Arial"/>
          <w:i/>
          <w:sz w:val="20"/>
          <w:szCs w:val="20"/>
        </w:rPr>
        <w:t>Friday, Jan. 11</w:t>
      </w:r>
      <w:r w:rsidRPr="00771945">
        <w:rPr>
          <w:rFonts w:ascii="Arial" w:hAnsi="Arial" w:cs="Arial"/>
          <w:i/>
          <w:sz w:val="20"/>
          <w:szCs w:val="20"/>
          <w:vertAlign w:val="superscript"/>
        </w:rPr>
        <w:t>th</w:t>
      </w:r>
      <w:r>
        <w:rPr>
          <w:rFonts w:ascii="Arial" w:hAnsi="Arial" w:cs="Arial"/>
          <w:i/>
          <w:sz w:val="20"/>
          <w:szCs w:val="20"/>
        </w:rPr>
        <w:t>, 8:30 – 10:30 am, David Douglas Board Room</w:t>
      </w:r>
    </w:p>
    <w:p w:rsidR="00FD09FB" w:rsidRPr="00796A98" w:rsidRDefault="00FD09FB" w:rsidP="00796A98">
      <w:pPr>
        <w:pStyle w:val="ListParagraph"/>
        <w:numPr>
          <w:ilvl w:val="0"/>
          <w:numId w:val="23"/>
        </w:numPr>
        <w:rPr>
          <w:rFonts w:ascii="Arial" w:hAnsi="Arial" w:cs="Arial"/>
          <w:i/>
          <w:sz w:val="20"/>
          <w:szCs w:val="20"/>
        </w:rPr>
      </w:pPr>
      <w:r>
        <w:rPr>
          <w:rFonts w:ascii="Arial" w:hAnsi="Arial" w:cs="Arial"/>
          <w:i/>
          <w:sz w:val="20"/>
          <w:szCs w:val="20"/>
        </w:rPr>
        <w:t>Wednesday, Jan. 16</w:t>
      </w:r>
      <w:r w:rsidRPr="00771945">
        <w:rPr>
          <w:rFonts w:ascii="Arial" w:hAnsi="Arial" w:cs="Arial"/>
          <w:i/>
          <w:sz w:val="20"/>
          <w:szCs w:val="20"/>
          <w:vertAlign w:val="superscript"/>
        </w:rPr>
        <w:t>th</w:t>
      </w:r>
      <w:r>
        <w:rPr>
          <w:rFonts w:ascii="Arial" w:hAnsi="Arial" w:cs="Arial"/>
          <w:i/>
          <w:sz w:val="20"/>
          <w:szCs w:val="20"/>
        </w:rPr>
        <w:t>, 4:00- 6:00 pm, Marshall High School Library</w:t>
      </w:r>
    </w:p>
    <w:p w:rsidR="00FD09FB" w:rsidRPr="00936BAF" w:rsidRDefault="00FD09FB" w:rsidP="00936BAF">
      <w:pPr>
        <w:pStyle w:val="ListParagraph"/>
        <w:rPr>
          <w:rFonts w:ascii="Arial" w:hAnsi="Arial" w:cs="Arial"/>
          <w:i/>
          <w:sz w:val="20"/>
          <w:szCs w:val="20"/>
        </w:rPr>
      </w:pPr>
    </w:p>
    <w:p w:rsidR="00FD09FB" w:rsidRDefault="00FD09FB" w:rsidP="001E0E18">
      <w:pPr>
        <w:rPr>
          <w:rFonts w:ascii="Arial" w:hAnsi="Arial" w:cs="Arial"/>
          <w:sz w:val="20"/>
          <w:szCs w:val="20"/>
        </w:rPr>
      </w:pPr>
    </w:p>
    <w:p w:rsidR="00FD09FB" w:rsidRDefault="00FD09FB" w:rsidP="00B77723">
      <w:pPr>
        <w:pStyle w:val="Heading2"/>
        <w:pBdr>
          <w:bottom w:val="single" w:sz="4" w:space="2" w:color="auto"/>
        </w:pBdr>
      </w:pPr>
      <w:r>
        <w:t>Upcoming Council Meeting Dates/Times: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40"/>
        <w:gridCol w:w="4580"/>
        <w:gridCol w:w="388"/>
      </w:tblGrid>
      <w:tr w:rsidR="00FD09FB" w:rsidRPr="004344F7" w:rsidTr="002A5724">
        <w:trPr>
          <w:trHeight w:val="2331"/>
        </w:trPr>
        <w:tc>
          <w:tcPr>
            <w:tcW w:w="4068" w:type="dxa"/>
            <w:tcBorders>
              <w:top w:val="nil"/>
              <w:left w:val="nil"/>
              <w:bottom w:val="nil"/>
              <w:right w:val="nil"/>
            </w:tcBorders>
          </w:tcPr>
          <w:p w:rsidR="00FD09FB" w:rsidRPr="0037704B" w:rsidRDefault="00FD09FB" w:rsidP="006F720F">
            <w:pPr>
              <w:rPr>
                <w:rFonts w:ascii="Arial" w:hAnsi="Arial" w:cs="Arial"/>
                <w:b/>
                <w:sz w:val="12"/>
                <w:szCs w:val="20"/>
              </w:rPr>
            </w:pPr>
          </w:p>
          <w:p w:rsidR="00FD09FB" w:rsidRPr="002F2D05" w:rsidRDefault="00FD09FB" w:rsidP="006F720F">
            <w:pPr>
              <w:rPr>
                <w:rFonts w:ascii="Arial" w:hAnsi="Arial" w:cs="Arial"/>
                <w:b/>
                <w:sz w:val="20"/>
                <w:szCs w:val="20"/>
              </w:rPr>
            </w:pPr>
            <w:r>
              <w:rPr>
                <w:rFonts w:ascii="Arial" w:hAnsi="Arial" w:cs="Arial"/>
                <w:b/>
                <w:sz w:val="20"/>
                <w:szCs w:val="20"/>
              </w:rPr>
              <w:t>Next Coordinating Council Meeting</w:t>
            </w:r>
            <w:r w:rsidRPr="002F2D05">
              <w:rPr>
                <w:rFonts w:ascii="Arial" w:hAnsi="Arial" w:cs="Arial"/>
                <w:b/>
                <w:sz w:val="20"/>
                <w:szCs w:val="20"/>
              </w:rPr>
              <w:t>:</w:t>
            </w:r>
          </w:p>
          <w:p w:rsidR="00FD09FB" w:rsidRPr="00D43017" w:rsidRDefault="00FD09FB"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February 1, 2013</w:t>
            </w:r>
          </w:p>
          <w:p w:rsidR="00FD09FB" w:rsidRPr="00D43017" w:rsidRDefault="00FD09FB" w:rsidP="006F720F">
            <w:pPr>
              <w:rPr>
                <w:rFonts w:ascii="Arial" w:hAnsi="Arial" w:cs="Arial"/>
                <w:color w:val="FF0000"/>
                <w:sz w:val="20"/>
                <w:szCs w:val="20"/>
              </w:rPr>
            </w:pPr>
            <w:r w:rsidRPr="00D43017">
              <w:rPr>
                <w:rFonts w:ascii="Arial" w:hAnsi="Arial" w:cs="Arial"/>
                <w:sz w:val="20"/>
                <w:szCs w:val="20"/>
              </w:rPr>
              <w:t>8:30 – 10:30 a</w:t>
            </w:r>
            <w:r>
              <w:rPr>
                <w:rFonts w:ascii="Arial" w:hAnsi="Arial" w:cs="Arial"/>
                <w:sz w:val="20"/>
                <w:szCs w:val="20"/>
              </w:rPr>
              <w:t>.</w:t>
            </w:r>
            <w:r w:rsidRPr="00D43017">
              <w:rPr>
                <w:rFonts w:ascii="Arial" w:hAnsi="Arial" w:cs="Arial"/>
                <w:sz w:val="20"/>
                <w:szCs w:val="20"/>
              </w:rPr>
              <w:t>m</w:t>
            </w:r>
            <w:r>
              <w:rPr>
                <w:rFonts w:ascii="Arial" w:hAnsi="Arial" w:cs="Arial"/>
                <w:sz w:val="20"/>
                <w:szCs w:val="20"/>
              </w:rPr>
              <w:t>.</w:t>
            </w:r>
            <w:r w:rsidRPr="00D43017">
              <w:rPr>
                <w:rFonts w:ascii="Arial" w:hAnsi="Arial" w:cs="Arial"/>
                <w:sz w:val="20"/>
                <w:szCs w:val="20"/>
              </w:rPr>
              <w:t xml:space="preserve"> </w:t>
            </w:r>
          </w:p>
          <w:p w:rsidR="00FD09FB" w:rsidRDefault="00FD09FB" w:rsidP="00E00E7F">
            <w:pPr>
              <w:rPr>
                <w:rFonts w:ascii="Arial" w:hAnsi="Arial" w:cs="Arial"/>
                <w:sz w:val="20"/>
                <w:szCs w:val="20"/>
              </w:rPr>
            </w:pPr>
            <w:r>
              <w:rPr>
                <w:rFonts w:ascii="Arial" w:hAnsi="Arial" w:cs="Arial"/>
                <w:sz w:val="20"/>
                <w:szCs w:val="20"/>
              </w:rPr>
              <w:t>Multnomah Building, Room 635</w:t>
            </w:r>
          </w:p>
          <w:p w:rsidR="00FD09FB" w:rsidRPr="00E00E7F" w:rsidRDefault="00FD09FB" w:rsidP="00E00E7F">
            <w:pPr>
              <w:rPr>
                <w:rFonts w:ascii="Arial" w:hAnsi="Arial" w:cs="Arial"/>
                <w:sz w:val="20"/>
                <w:szCs w:val="20"/>
              </w:rPr>
            </w:pPr>
            <w:r>
              <w:rPr>
                <w:rFonts w:ascii="Arial" w:hAnsi="Arial" w:cs="Arial"/>
                <w:sz w:val="20"/>
                <w:szCs w:val="20"/>
              </w:rPr>
              <w:t>501 SE Hawthorne</w:t>
            </w:r>
          </w:p>
          <w:p w:rsidR="00FD09FB" w:rsidRDefault="00FD09FB" w:rsidP="006F720F">
            <w:pPr>
              <w:rPr>
                <w:rFonts w:ascii="Arial" w:hAnsi="Arial" w:cs="Arial"/>
                <w:sz w:val="10"/>
                <w:szCs w:val="16"/>
              </w:rPr>
            </w:pPr>
          </w:p>
          <w:p w:rsidR="00FD09FB" w:rsidRPr="0037704B" w:rsidRDefault="00FD09FB" w:rsidP="006F720F">
            <w:pPr>
              <w:rPr>
                <w:rFonts w:ascii="Arial" w:hAnsi="Arial" w:cs="Arial"/>
                <w:sz w:val="10"/>
                <w:szCs w:val="16"/>
              </w:rPr>
            </w:pPr>
          </w:p>
          <w:p w:rsidR="00FD09FB" w:rsidRPr="002F2D05" w:rsidRDefault="00FD09FB"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FD09FB" w:rsidRPr="00EA6D18" w:rsidRDefault="00FD09FB"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FD09FB" w:rsidRDefault="00FD09FB" w:rsidP="007825FA">
            <w:pPr>
              <w:rPr>
                <w:rFonts w:ascii="Arial" w:hAnsi="Arial" w:cs="Arial"/>
                <w:sz w:val="20"/>
                <w:szCs w:val="20"/>
              </w:rPr>
            </w:pPr>
            <w:r w:rsidRPr="007825FA">
              <w:rPr>
                <w:rFonts w:ascii="Arial" w:hAnsi="Arial" w:cs="Arial"/>
                <w:sz w:val="20"/>
                <w:szCs w:val="20"/>
              </w:rPr>
              <w:t>Friday, March 1, Copper Room, 5</w:t>
            </w:r>
            <w:r w:rsidRPr="007825FA">
              <w:rPr>
                <w:rFonts w:ascii="Arial" w:hAnsi="Arial" w:cs="Arial"/>
                <w:sz w:val="20"/>
                <w:szCs w:val="20"/>
                <w:vertAlign w:val="superscript"/>
              </w:rPr>
              <w:t>th</w:t>
            </w:r>
            <w:r w:rsidRPr="007825FA">
              <w:rPr>
                <w:rFonts w:ascii="Arial" w:hAnsi="Arial" w:cs="Arial"/>
                <w:sz w:val="20"/>
                <w:szCs w:val="20"/>
              </w:rPr>
              <w:t xml:space="preserve"> Floor</w:t>
            </w:r>
          </w:p>
          <w:p w:rsidR="00FD09FB" w:rsidRPr="007825FA" w:rsidRDefault="00FD09FB" w:rsidP="007825FA">
            <w:pPr>
              <w:rPr>
                <w:rFonts w:ascii="Arial" w:hAnsi="Arial" w:cs="Arial"/>
                <w:sz w:val="20"/>
                <w:szCs w:val="20"/>
              </w:rPr>
            </w:pPr>
            <w:r>
              <w:rPr>
                <w:rFonts w:ascii="Arial" w:hAnsi="Arial" w:cs="Arial"/>
                <w:sz w:val="20"/>
                <w:szCs w:val="20"/>
              </w:rPr>
              <w:t>Friday, April 5, Room 112</w:t>
            </w:r>
          </w:p>
          <w:p w:rsidR="00FD09FB" w:rsidRPr="002F2D05" w:rsidRDefault="00FD09FB" w:rsidP="006F720F">
            <w:pPr>
              <w:rPr>
                <w:rFonts w:ascii="Arial" w:hAnsi="Arial" w:cs="Arial"/>
                <w:sz w:val="20"/>
                <w:szCs w:val="20"/>
              </w:rPr>
            </w:pPr>
          </w:p>
        </w:tc>
        <w:tc>
          <w:tcPr>
            <w:tcW w:w="540" w:type="dxa"/>
            <w:tcBorders>
              <w:top w:val="nil"/>
              <w:left w:val="nil"/>
              <w:bottom w:val="nil"/>
              <w:right w:val="nil"/>
            </w:tcBorders>
          </w:tcPr>
          <w:p w:rsidR="00FD09FB" w:rsidRPr="002F2D05" w:rsidRDefault="00FD09FB" w:rsidP="006F720F">
            <w:pPr>
              <w:rPr>
                <w:rFonts w:ascii="Arial" w:hAnsi="Arial" w:cs="Arial"/>
                <w:sz w:val="20"/>
                <w:szCs w:val="20"/>
              </w:rPr>
            </w:pPr>
          </w:p>
        </w:tc>
        <w:tc>
          <w:tcPr>
            <w:tcW w:w="4580" w:type="dxa"/>
            <w:tcBorders>
              <w:top w:val="nil"/>
              <w:left w:val="nil"/>
              <w:bottom w:val="nil"/>
              <w:right w:val="nil"/>
            </w:tcBorders>
          </w:tcPr>
          <w:p w:rsidR="00FD09FB" w:rsidRPr="001A78BE" w:rsidRDefault="00FD09FB" w:rsidP="006F720F">
            <w:pPr>
              <w:rPr>
                <w:rFonts w:ascii="Arial" w:hAnsi="Arial" w:cs="Arial"/>
                <w:b/>
                <w:sz w:val="20"/>
                <w:szCs w:val="20"/>
              </w:rPr>
            </w:pPr>
          </w:p>
          <w:p w:rsidR="00FD09FB" w:rsidRPr="001A78BE" w:rsidRDefault="00FD09FB" w:rsidP="006F720F">
            <w:pPr>
              <w:rPr>
                <w:rFonts w:ascii="Arial" w:hAnsi="Arial" w:cs="Arial"/>
                <w:b/>
                <w:sz w:val="20"/>
                <w:szCs w:val="20"/>
              </w:rPr>
            </w:pPr>
            <w:r w:rsidRPr="001A78BE">
              <w:rPr>
                <w:rFonts w:ascii="Arial" w:hAnsi="Arial" w:cs="Arial"/>
                <w:b/>
                <w:sz w:val="20"/>
                <w:szCs w:val="20"/>
              </w:rPr>
              <w:t>Communities Supporting Youth Collaborative</w:t>
            </w:r>
          </w:p>
          <w:p w:rsidR="00FD09FB" w:rsidRDefault="00FD09FB" w:rsidP="006F720F">
            <w:pPr>
              <w:rPr>
                <w:rFonts w:ascii="Arial" w:hAnsi="Arial" w:cs="Arial"/>
                <w:sz w:val="20"/>
                <w:szCs w:val="20"/>
              </w:rPr>
            </w:pPr>
            <w:r>
              <w:rPr>
                <w:rFonts w:ascii="Arial" w:hAnsi="Arial" w:cs="Arial"/>
                <w:sz w:val="20"/>
                <w:szCs w:val="20"/>
              </w:rPr>
              <w:t>Wednesday, January 16</w:t>
            </w:r>
            <w:r w:rsidRPr="001A78BE">
              <w:rPr>
                <w:rFonts w:ascii="Arial" w:hAnsi="Arial" w:cs="Arial"/>
                <w:sz w:val="20"/>
                <w:szCs w:val="20"/>
              </w:rPr>
              <w:t>, 201</w:t>
            </w:r>
            <w:r>
              <w:rPr>
                <w:rFonts w:ascii="Arial" w:hAnsi="Arial" w:cs="Arial"/>
                <w:sz w:val="20"/>
                <w:szCs w:val="20"/>
              </w:rPr>
              <w:t>3</w:t>
            </w:r>
          </w:p>
          <w:p w:rsidR="00FD09FB" w:rsidRPr="001A78BE" w:rsidRDefault="00FD09FB" w:rsidP="006F720F">
            <w:pPr>
              <w:rPr>
                <w:rFonts w:ascii="Arial" w:hAnsi="Arial" w:cs="Arial"/>
                <w:sz w:val="20"/>
                <w:szCs w:val="20"/>
              </w:rPr>
            </w:pPr>
            <w:r>
              <w:rPr>
                <w:rFonts w:ascii="Arial" w:hAnsi="Arial" w:cs="Arial"/>
                <w:sz w:val="20"/>
                <w:szCs w:val="20"/>
              </w:rPr>
              <w:t>3:30 pm Newcomer orientation</w:t>
            </w:r>
          </w:p>
          <w:p w:rsidR="00FD09FB" w:rsidRPr="001A78BE" w:rsidRDefault="00FD09FB" w:rsidP="006F720F">
            <w:pPr>
              <w:rPr>
                <w:rFonts w:ascii="Arial" w:hAnsi="Arial" w:cs="Arial"/>
                <w:sz w:val="20"/>
                <w:szCs w:val="20"/>
              </w:rPr>
            </w:pPr>
            <w:r>
              <w:rPr>
                <w:rFonts w:ascii="Arial" w:hAnsi="Arial" w:cs="Arial"/>
                <w:sz w:val="20"/>
                <w:szCs w:val="20"/>
              </w:rPr>
              <w:t>4:00 – 6:00 p.m.</w:t>
            </w:r>
          </w:p>
          <w:p w:rsidR="00FD09FB" w:rsidRPr="001A78BE" w:rsidRDefault="00FD09FB" w:rsidP="00084692">
            <w:pPr>
              <w:rPr>
                <w:rFonts w:ascii="Arial" w:hAnsi="Arial" w:cs="Arial"/>
                <w:sz w:val="20"/>
                <w:szCs w:val="20"/>
              </w:rPr>
            </w:pPr>
            <w:r>
              <w:rPr>
                <w:rFonts w:ascii="Arial" w:hAnsi="Arial" w:cs="Arial"/>
                <w:sz w:val="20"/>
                <w:szCs w:val="20"/>
              </w:rPr>
              <w:t>Marshall High School</w:t>
            </w:r>
            <w:r w:rsidRPr="001A78BE">
              <w:rPr>
                <w:rFonts w:ascii="Arial" w:hAnsi="Arial" w:cs="Arial"/>
                <w:sz w:val="20"/>
                <w:szCs w:val="20"/>
              </w:rPr>
              <w:t> </w:t>
            </w:r>
            <w:r>
              <w:rPr>
                <w:rFonts w:ascii="Arial" w:hAnsi="Arial" w:cs="Arial"/>
                <w:sz w:val="20"/>
                <w:szCs w:val="20"/>
              </w:rPr>
              <w:t>Library</w:t>
            </w:r>
          </w:p>
          <w:p w:rsidR="00FD09FB" w:rsidRPr="001A78BE" w:rsidRDefault="00FD09FB" w:rsidP="00084692">
            <w:pPr>
              <w:rPr>
                <w:rFonts w:ascii="Arial" w:hAnsi="Arial" w:cs="Arial"/>
                <w:sz w:val="20"/>
                <w:szCs w:val="20"/>
              </w:rPr>
            </w:pPr>
          </w:p>
          <w:p w:rsidR="00FD09FB" w:rsidRDefault="00FD09FB" w:rsidP="00084692">
            <w:pPr>
              <w:rPr>
                <w:rFonts w:ascii="Arial" w:hAnsi="Arial" w:cs="Arial"/>
                <w:b/>
                <w:sz w:val="20"/>
                <w:szCs w:val="20"/>
              </w:rPr>
            </w:pPr>
            <w:r w:rsidRPr="001A78BE">
              <w:rPr>
                <w:rFonts w:ascii="Arial" w:hAnsi="Arial" w:cs="Arial"/>
                <w:b/>
                <w:sz w:val="20"/>
                <w:szCs w:val="20"/>
              </w:rPr>
              <w:t>Every School a SUN CS Workgroup</w:t>
            </w:r>
          </w:p>
          <w:p w:rsidR="00FD09FB" w:rsidRPr="00695FCC" w:rsidRDefault="00FD09FB" w:rsidP="00084692">
            <w:pPr>
              <w:rPr>
                <w:rFonts w:ascii="Arial" w:hAnsi="Arial" w:cs="Arial"/>
                <w:b/>
                <w:sz w:val="20"/>
                <w:szCs w:val="20"/>
              </w:rPr>
            </w:pPr>
            <w:r>
              <w:rPr>
                <w:rFonts w:ascii="Arial" w:hAnsi="Arial" w:cs="Arial"/>
                <w:sz w:val="20"/>
                <w:szCs w:val="20"/>
              </w:rPr>
              <w:t>Friday, January 25, 2013</w:t>
            </w:r>
          </w:p>
          <w:p w:rsidR="00FD09FB" w:rsidRPr="00695FCC" w:rsidRDefault="00FD09FB" w:rsidP="00084692">
            <w:pPr>
              <w:rPr>
                <w:rFonts w:ascii="Arial" w:hAnsi="Arial" w:cs="Arial"/>
                <w:sz w:val="20"/>
                <w:szCs w:val="20"/>
              </w:rPr>
            </w:pPr>
            <w:r>
              <w:rPr>
                <w:rFonts w:ascii="Arial" w:hAnsi="Arial" w:cs="Arial"/>
                <w:sz w:val="20"/>
                <w:szCs w:val="20"/>
              </w:rPr>
              <w:t>10:00 – 11:30 a.m.</w:t>
            </w:r>
          </w:p>
          <w:p w:rsidR="00FD09FB" w:rsidRPr="001A78BE" w:rsidRDefault="00FD09FB" w:rsidP="00084692">
            <w:pPr>
              <w:rPr>
                <w:rFonts w:ascii="Arial" w:hAnsi="Arial" w:cs="Arial"/>
                <w:sz w:val="20"/>
                <w:szCs w:val="20"/>
              </w:rPr>
            </w:pPr>
            <w:r>
              <w:rPr>
                <w:rFonts w:ascii="Arial" w:hAnsi="Arial" w:cs="Arial"/>
                <w:sz w:val="20"/>
                <w:szCs w:val="20"/>
              </w:rPr>
              <w:t>Multnomah Building, Room 63</w:t>
            </w:r>
            <w:r w:rsidRPr="00695FCC">
              <w:rPr>
                <w:rFonts w:ascii="Arial" w:hAnsi="Arial" w:cs="Arial"/>
                <w:sz w:val="20"/>
                <w:szCs w:val="20"/>
              </w:rPr>
              <w:t>5</w:t>
            </w:r>
          </w:p>
        </w:tc>
        <w:tc>
          <w:tcPr>
            <w:tcW w:w="388" w:type="dxa"/>
            <w:tcBorders>
              <w:top w:val="nil"/>
              <w:left w:val="nil"/>
              <w:bottom w:val="nil"/>
              <w:right w:val="nil"/>
            </w:tcBorders>
          </w:tcPr>
          <w:p w:rsidR="00FD09FB" w:rsidRPr="00082ED9" w:rsidRDefault="00FD09FB" w:rsidP="006F720F">
            <w:pPr>
              <w:rPr>
                <w:rFonts w:ascii="Arial" w:hAnsi="Arial" w:cs="Arial"/>
              </w:rPr>
            </w:pPr>
          </w:p>
        </w:tc>
      </w:tr>
    </w:tbl>
    <w:p w:rsidR="00FD09FB" w:rsidRPr="00B77723" w:rsidRDefault="00FD09FB" w:rsidP="002A5724">
      <w:pPr>
        <w:rPr>
          <w:rFonts w:ascii="Arial" w:hAnsi="Arial" w:cs="Arial"/>
          <w:sz w:val="20"/>
          <w:szCs w:val="20"/>
        </w:rPr>
      </w:pPr>
    </w:p>
    <w:sectPr w:rsidR="00FD09FB"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FB" w:rsidRDefault="00FD09FB" w:rsidP="00A25076">
      <w:r>
        <w:separator/>
      </w:r>
    </w:p>
  </w:endnote>
  <w:endnote w:type="continuationSeparator" w:id="0">
    <w:p w:rsidR="00FD09FB" w:rsidRDefault="00FD09FB" w:rsidP="00A2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FB" w:rsidRDefault="00FE75C7">
    <w:pPr>
      <w:pStyle w:val="Footer"/>
      <w:jc w:val="right"/>
    </w:pPr>
    <w:fldSimple w:instr=" PAGE   \* MERGEFORMAT ">
      <w:r w:rsidR="0076173C">
        <w:rPr>
          <w:noProof/>
        </w:rPr>
        <w:t>4</w:t>
      </w:r>
    </w:fldSimple>
  </w:p>
  <w:p w:rsidR="00FD09FB" w:rsidRDefault="00FD0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FB" w:rsidRDefault="00FD09FB" w:rsidP="00A25076">
      <w:r>
        <w:separator/>
      </w:r>
    </w:p>
  </w:footnote>
  <w:footnote w:type="continuationSeparator" w:id="0">
    <w:p w:rsidR="00FD09FB" w:rsidRDefault="00FD09FB"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02C"/>
    <w:multiLevelType w:val="hybridMultilevel"/>
    <w:tmpl w:val="9AC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D8B"/>
    <w:multiLevelType w:val="hybridMultilevel"/>
    <w:tmpl w:val="3E0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61A2"/>
    <w:multiLevelType w:val="hybridMultilevel"/>
    <w:tmpl w:val="483A4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1167A"/>
    <w:multiLevelType w:val="hybridMultilevel"/>
    <w:tmpl w:val="1B8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D7A2A"/>
    <w:multiLevelType w:val="hybridMultilevel"/>
    <w:tmpl w:val="04D4A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9975AAB"/>
    <w:multiLevelType w:val="hybridMultilevel"/>
    <w:tmpl w:val="1B2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A48"/>
    <w:multiLevelType w:val="hybridMultilevel"/>
    <w:tmpl w:val="4DA8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E6341"/>
    <w:multiLevelType w:val="hybridMultilevel"/>
    <w:tmpl w:val="FCA606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12598"/>
    <w:multiLevelType w:val="hybridMultilevel"/>
    <w:tmpl w:val="EE8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14088"/>
    <w:multiLevelType w:val="hybridMultilevel"/>
    <w:tmpl w:val="BCD26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4E87"/>
    <w:multiLevelType w:val="hybridMultilevel"/>
    <w:tmpl w:val="A5F8A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760D21"/>
    <w:multiLevelType w:val="hybridMultilevel"/>
    <w:tmpl w:val="AB0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01228"/>
    <w:multiLevelType w:val="hybridMultilevel"/>
    <w:tmpl w:val="5F8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F2C10"/>
    <w:multiLevelType w:val="hybridMultilevel"/>
    <w:tmpl w:val="2506C232"/>
    <w:lvl w:ilvl="0" w:tplc="04090003">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44727E9D"/>
    <w:multiLevelType w:val="hybridMultilevel"/>
    <w:tmpl w:val="4586A1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6EC71C0"/>
    <w:multiLevelType w:val="hybridMultilevel"/>
    <w:tmpl w:val="216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533641"/>
    <w:multiLevelType w:val="hybridMultilevel"/>
    <w:tmpl w:val="6708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5F61E4"/>
    <w:multiLevelType w:val="hybridMultilevel"/>
    <w:tmpl w:val="624A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0E2314"/>
    <w:multiLevelType w:val="hybridMultilevel"/>
    <w:tmpl w:val="19C03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715167"/>
    <w:multiLevelType w:val="hybridMultilevel"/>
    <w:tmpl w:val="39780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433864"/>
    <w:multiLevelType w:val="hybridMultilevel"/>
    <w:tmpl w:val="290C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A14EC4"/>
    <w:multiLevelType w:val="hybridMultilevel"/>
    <w:tmpl w:val="D56C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751402"/>
    <w:multiLevelType w:val="multilevel"/>
    <w:tmpl w:val="A97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15"/>
  </w:num>
  <w:num w:numId="5">
    <w:abstractNumId w:val="18"/>
  </w:num>
  <w:num w:numId="6">
    <w:abstractNumId w:val="10"/>
  </w:num>
  <w:num w:numId="7">
    <w:abstractNumId w:val="8"/>
  </w:num>
  <w:num w:numId="8">
    <w:abstractNumId w:val="11"/>
  </w:num>
  <w:num w:numId="9">
    <w:abstractNumId w:val="14"/>
  </w:num>
  <w:num w:numId="10">
    <w:abstractNumId w:val="12"/>
  </w:num>
  <w:num w:numId="11">
    <w:abstractNumId w:val="22"/>
  </w:num>
  <w:num w:numId="12">
    <w:abstractNumId w:val="5"/>
  </w:num>
  <w:num w:numId="13">
    <w:abstractNumId w:val="2"/>
  </w:num>
  <w:num w:numId="14">
    <w:abstractNumId w:val="19"/>
  </w:num>
  <w:num w:numId="15">
    <w:abstractNumId w:val="21"/>
  </w:num>
  <w:num w:numId="16">
    <w:abstractNumId w:val="20"/>
  </w:num>
  <w:num w:numId="17">
    <w:abstractNumId w:val="6"/>
  </w:num>
  <w:num w:numId="18">
    <w:abstractNumId w:val="17"/>
  </w:num>
  <w:num w:numId="19">
    <w:abstractNumId w:val="0"/>
  </w:num>
  <w:num w:numId="20">
    <w:abstractNumId w:val="1"/>
  </w:num>
  <w:num w:numId="21">
    <w:abstractNumId w:val="4"/>
  </w:num>
  <w:num w:numId="22">
    <w:abstractNumId w:val="3"/>
  </w:num>
  <w:num w:numId="2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07F3"/>
    <w:rsid w:val="00003B21"/>
    <w:rsid w:val="00015D07"/>
    <w:rsid w:val="000208A9"/>
    <w:rsid w:val="0003199B"/>
    <w:rsid w:val="00037C96"/>
    <w:rsid w:val="00040D87"/>
    <w:rsid w:val="00046332"/>
    <w:rsid w:val="000566F5"/>
    <w:rsid w:val="0006374A"/>
    <w:rsid w:val="0006547F"/>
    <w:rsid w:val="00067C3E"/>
    <w:rsid w:val="00072B3A"/>
    <w:rsid w:val="00075701"/>
    <w:rsid w:val="00082ED9"/>
    <w:rsid w:val="00084692"/>
    <w:rsid w:val="000911E3"/>
    <w:rsid w:val="00091974"/>
    <w:rsid w:val="000A56A9"/>
    <w:rsid w:val="000A706B"/>
    <w:rsid w:val="000B3B97"/>
    <w:rsid w:val="000C31BC"/>
    <w:rsid w:val="000C51F0"/>
    <w:rsid w:val="000C7630"/>
    <w:rsid w:val="000D7029"/>
    <w:rsid w:val="000D72D4"/>
    <w:rsid w:val="000D7348"/>
    <w:rsid w:val="000E5F59"/>
    <w:rsid w:val="000E7B01"/>
    <w:rsid w:val="000F640D"/>
    <w:rsid w:val="00104FB9"/>
    <w:rsid w:val="0010726B"/>
    <w:rsid w:val="001149B3"/>
    <w:rsid w:val="001157EC"/>
    <w:rsid w:val="00120F9B"/>
    <w:rsid w:val="001210CC"/>
    <w:rsid w:val="00124338"/>
    <w:rsid w:val="00127568"/>
    <w:rsid w:val="00137447"/>
    <w:rsid w:val="00140177"/>
    <w:rsid w:val="00144325"/>
    <w:rsid w:val="00145BED"/>
    <w:rsid w:val="00145EBE"/>
    <w:rsid w:val="001469B9"/>
    <w:rsid w:val="0015165B"/>
    <w:rsid w:val="00163693"/>
    <w:rsid w:val="001664CB"/>
    <w:rsid w:val="00176A40"/>
    <w:rsid w:val="001773BE"/>
    <w:rsid w:val="0018115A"/>
    <w:rsid w:val="00183AE3"/>
    <w:rsid w:val="00194376"/>
    <w:rsid w:val="00194F6E"/>
    <w:rsid w:val="001A29D8"/>
    <w:rsid w:val="001A3400"/>
    <w:rsid w:val="001A3928"/>
    <w:rsid w:val="001A55FB"/>
    <w:rsid w:val="001A67A6"/>
    <w:rsid w:val="001A78BE"/>
    <w:rsid w:val="001B2388"/>
    <w:rsid w:val="001B331B"/>
    <w:rsid w:val="001B39A6"/>
    <w:rsid w:val="001B7620"/>
    <w:rsid w:val="001C44A5"/>
    <w:rsid w:val="001D2EE4"/>
    <w:rsid w:val="001D67B7"/>
    <w:rsid w:val="001D6F10"/>
    <w:rsid w:val="001D725F"/>
    <w:rsid w:val="001D75C7"/>
    <w:rsid w:val="001E0E18"/>
    <w:rsid w:val="001F540C"/>
    <w:rsid w:val="002013B9"/>
    <w:rsid w:val="00202C98"/>
    <w:rsid w:val="0021069F"/>
    <w:rsid w:val="002140F4"/>
    <w:rsid w:val="00216964"/>
    <w:rsid w:val="00220DD5"/>
    <w:rsid w:val="00222BC2"/>
    <w:rsid w:val="00226002"/>
    <w:rsid w:val="0022740D"/>
    <w:rsid w:val="00234CC9"/>
    <w:rsid w:val="0023686D"/>
    <w:rsid w:val="002420A8"/>
    <w:rsid w:val="00245F74"/>
    <w:rsid w:val="002464CD"/>
    <w:rsid w:val="00250662"/>
    <w:rsid w:val="00262DA5"/>
    <w:rsid w:val="00272A6C"/>
    <w:rsid w:val="00275DC3"/>
    <w:rsid w:val="002809FD"/>
    <w:rsid w:val="00281BE2"/>
    <w:rsid w:val="0028280C"/>
    <w:rsid w:val="00284F3F"/>
    <w:rsid w:val="00292DEB"/>
    <w:rsid w:val="00293FB2"/>
    <w:rsid w:val="002A1933"/>
    <w:rsid w:val="002A5724"/>
    <w:rsid w:val="002C1932"/>
    <w:rsid w:val="002C1A0E"/>
    <w:rsid w:val="002E5ED4"/>
    <w:rsid w:val="002E7EF2"/>
    <w:rsid w:val="002F1511"/>
    <w:rsid w:val="002F2D05"/>
    <w:rsid w:val="002F4832"/>
    <w:rsid w:val="002F7FCF"/>
    <w:rsid w:val="003032AD"/>
    <w:rsid w:val="003146B9"/>
    <w:rsid w:val="00315118"/>
    <w:rsid w:val="0032136C"/>
    <w:rsid w:val="003239F3"/>
    <w:rsid w:val="003275B9"/>
    <w:rsid w:val="00332476"/>
    <w:rsid w:val="00333A7E"/>
    <w:rsid w:val="00335B49"/>
    <w:rsid w:val="003403F2"/>
    <w:rsid w:val="003446BC"/>
    <w:rsid w:val="00345936"/>
    <w:rsid w:val="0034749C"/>
    <w:rsid w:val="00355FD3"/>
    <w:rsid w:val="00360031"/>
    <w:rsid w:val="00362952"/>
    <w:rsid w:val="00370827"/>
    <w:rsid w:val="0037176D"/>
    <w:rsid w:val="00375357"/>
    <w:rsid w:val="0037571E"/>
    <w:rsid w:val="0037704B"/>
    <w:rsid w:val="00377261"/>
    <w:rsid w:val="00377674"/>
    <w:rsid w:val="003849D9"/>
    <w:rsid w:val="00387764"/>
    <w:rsid w:val="00394A03"/>
    <w:rsid w:val="003B190A"/>
    <w:rsid w:val="003B1F8A"/>
    <w:rsid w:val="003B39BE"/>
    <w:rsid w:val="003B4A9D"/>
    <w:rsid w:val="003C0167"/>
    <w:rsid w:val="003C1419"/>
    <w:rsid w:val="003C2CF8"/>
    <w:rsid w:val="003C3D67"/>
    <w:rsid w:val="003C4324"/>
    <w:rsid w:val="003D7243"/>
    <w:rsid w:val="003E3E62"/>
    <w:rsid w:val="003E6E9C"/>
    <w:rsid w:val="00402DEB"/>
    <w:rsid w:val="00410158"/>
    <w:rsid w:val="004104AA"/>
    <w:rsid w:val="00417208"/>
    <w:rsid w:val="0042172E"/>
    <w:rsid w:val="004231FE"/>
    <w:rsid w:val="00427489"/>
    <w:rsid w:val="004305ED"/>
    <w:rsid w:val="004316FE"/>
    <w:rsid w:val="004344F7"/>
    <w:rsid w:val="00435062"/>
    <w:rsid w:val="00441B20"/>
    <w:rsid w:val="0045704A"/>
    <w:rsid w:val="00460B5F"/>
    <w:rsid w:val="00461C8F"/>
    <w:rsid w:val="00470909"/>
    <w:rsid w:val="004715B2"/>
    <w:rsid w:val="004767E5"/>
    <w:rsid w:val="00483702"/>
    <w:rsid w:val="00485F5B"/>
    <w:rsid w:val="00491708"/>
    <w:rsid w:val="00497719"/>
    <w:rsid w:val="004B0041"/>
    <w:rsid w:val="004B07AF"/>
    <w:rsid w:val="004B62F3"/>
    <w:rsid w:val="004C08B1"/>
    <w:rsid w:val="004C090A"/>
    <w:rsid w:val="004D0D8A"/>
    <w:rsid w:val="004D0EF9"/>
    <w:rsid w:val="004E2E03"/>
    <w:rsid w:val="004E322C"/>
    <w:rsid w:val="004E3BF0"/>
    <w:rsid w:val="004F50C6"/>
    <w:rsid w:val="00503301"/>
    <w:rsid w:val="00505672"/>
    <w:rsid w:val="00512560"/>
    <w:rsid w:val="00512B66"/>
    <w:rsid w:val="005165C2"/>
    <w:rsid w:val="0052578F"/>
    <w:rsid w:val="00537CB4"/>
    <w:rsid w:val="00542E92"/>
    <w:rsid w:val="00557A6E"/>
    <w:rsid w:val="00561804"/>
    <w:rsid w:val="005633E8"/>
    <w:rsid w:val="005706D9"/>
    <w:rsid w:val="0057299B"/>
    <w:rsid w:val="0057389C"/>
    <w:rsid w:val="00574B17"/>
    <w:rsid w:val="005831F5"/>
    <w:rsid w:val="0058632B"/>
    <w:rsid w:val="005906B8"/>
    <w:rsid w:val="005940D0"/>
    <w:rsid w:val="005A2EE0"/>
    <w:rsid w:val="005A38A7"/>
    <w:rsid w:val="005A3D53"/>
    <w:rsid w:val="005B12F2"/>
    <w:rsid w:val="005B2735"/>
    <w:rsid w:val="005B3504"/>
    <w:rsid w:val="005B63E4"/>
    <w:rsid w:val="005B71C9"/>
    <w:rsid w:val="005C4D1C"/>
    <w:rsid w:val="005D56D5"/>
    <w:rsid w:val="005E2E5C"/>
    <w:rsid w:val="005E3081"/>
    <w:rsid w:val="005E4904"/>
    <w:rsid w:val="005E6E32"/>
    <w:rsid w:val="005F268B"/>
    <w:rsid w:val="005F3D46"/>
    <w:rsid w:val="005F4434"/>
    <w:rsid w:val="0060163A"/>
    <w:rsid w:val="00605723"/>
    <w:rsid w:val="00611109"/>
    <w:rsid w:val="00611EE5"/>
    <w:rsid w:val="006153B6"/>
    <w:rsid w:val="00625FD2"/>
    <w:rsid w:val="00626DD0"/>
    <w:rsid w:val="0063253D"/>
    <w:rsid w:val="00636CCA"/>
    <w:rsid w:val="0065289C"/>
    <w:rsid w:val="00657A91"/>
    <w:rsid w:val="006609F0"/>
    <w:rsid w:val="006759A0"/>
    <w:rsid w:val="006801ED"/>
    <w:rsid w:val="006808E3"/>
    <w:rsid w:val="00682DCA"/>
    <w:rsid w:val="00683277"/>
    <w:rsid w:val="0069047D"/>
    <w:rsid w:val="00695FCC"/>
    <w:rsid w:val="00697CCF"/>
    <w:rsid w:val="006A0932"/>
    <w:rsid w:val="006C1C9A"/>
    <w:rsid w:val="006C5B3D"/>
    <w:rsid w:val="006C7577"/>
    <w:rsid w:val="006D14E8"/>
    <w:rsid w:val="006D4E75"/>
    <w:rsid w:val="006D576A"/>
    <w:rsid w:val="006E6D78"/>
    <w:rsid w:val="006F41AB"/>
    <w:rsid w:val="006F6E7B"/>
    <w:rsid w:val="006F720F"/>
    <w:rsid w:val="00706C16"/>
    <w:rsid w:val="007242A2"/>
    <w:rsid w:val="007257FD"/>
    <w:rsid w:val="0072612E"/>
    <w:rsid w:val="00730634"/>
    <w:rsid w:val="0074135A"/>
    <w:rsid w:val="00745519"/>
    <w:rsid w:val="0074634E"/>
    <w:rsid w:val="0075117D"/>
    <w:rsid w:val="0075156E"/>
    <w:rsid w:val="007548A3"/>
    <w:rsid w:val="00755621"/>
    <w:rsid w:val="0076173C"/>
    <w:rsid w:val="00767672"/>
    <w:rsid w:val="00767EB9"/>
    <w:rsid w:val="00771945"/>
    <w:rsid w:val="007746EB"/>
    <w:rsid w:val="00774B08"/>
    <w:rsid w:val="00777CB8"/>
    <w:rsid w:val="00780EEA"/>
    <w:rsid w:val="007825FA"/>
    <w:rsid w:val="00790D9E"/>
    <w:rsid w:val="007958FC"/>
    <w:rsid w:val="007959C1"/>
    <w:rsid w:val="00796A98"/>
    <w:rsid w:val="007A31EF"/>
    <w:rsid w:val="007C0E1B"/>
    <w:rsid w:val="007C729E"/>
    <w:rsid w:val="007D098B"/>
    <w:rsid w:val="007D0E88"/>
    <w:rsid w:val="007D6733"/>
    <w:rsid w:val="007E14F8"/>
    <w:rsid w:val="007E4DA3"/>
    <w:rsid w:val="007E773D"/>
    <w:rsid w:val="007F1119"/>
    <w:rsid w:val="007F1304"/>
    <w:rsid w:val="007F2392"/>
    <w:rsid w:val="007F5D23"/>
    <w:rsid w:val="00800550"/>
    <w:rsid w:val="00801B25"/>
    <w:rsid w:val="008048E2"/>
    <w:rsid w:val="00810660"/>
    <w:rsid w:val="00811527"/>
    <w:rsid w:val="00823DAC"/>
    <w:rsid w:val="00827B3F"/>
    <w:rsid w:val="00827D85"/>
    <w:rsid w:val="00831F9B"/>
    <w:rsid w:val="008502FA"/>
    <w:rsid w:val="00850ED6"/>
    <w:rsid w:val="00857E68"/>
    <w:rsid w:val="00865719"/>
    <w:rsid w:val="00866198"/>
    <w:rsid w:val="008711B0"/>
    <w:rsid w:val="00873E45"/>
    <w:rsid w:val="00897576"/>
    <w:rsid w:val="008B09AB"/>
    <w:rsid w:val="008C05B0"/>
    <w:rsid w:val="008E450C"/>
    <w:rsid w:val="008E7680"/>
    <w:rsid w:val="008F415E"/>
    <w:rsid w:val="009010DE"/>
    <w:rsid w:val="00901B5A"/>
    <w:rsid w:val="009074F1"/>
    <w:rsid w:val="00907D12"/>
    <w:rsid w:val="00914E06"/>
    <w:rsid w:val="00923C41"/>
    <w:rsid w:val="00936BAF"/>
    <w:rsid w:val="00947727"/>
    <w:rsid w:val="0096131A"/>
    <w:rsid w:val="009615E6"/>
    <w:rsid w:val="00966759"/>
    <w:rsid w:val="00981994"/>
    <w:rsid w:val="00993C14"/>
    <w:rsid w:val="009944F6"/>
    <w:rsid w:val="009A3DAC"/>
    <w:rsid w:val="009A4D72"/>
    <w:rsid w:val="009A5B29"/>
    <w:rsid w:val="009A7095"/>
    <w:rsid w:val="009B4049"/>
    <w:rsid w:val="009B61FB"/>
    <w:rsid w:val="009B64F3"/>
    <w:rsid w:val="009E172F"/>
    <w:rsid w:val="009E1E60"/>
    <w:rsid w:val="009E46C2"/>
    <w:rsid w:val="009F3C74"/>
    <w:rsid w:val="009F725C"/>
    <w:rsid w:val="009F7F97"/>
    <w:rsid w:val="00A021FF"/>
    <w:rsid w:val="00A03E95"/>
    <w:rsid w:val="00A1029F"/>
    <w:rsid w:val="00A12024"/>
    <w:rsid w:val="00A14313"/>
    <w:rsid w:val="00A25076"/>
    <w:rsid w:val="00A260F3"/>
    <w:rsid w:val="00A26D3D"/>
    <w:rsid w:val="00A33A23"/>
    <w:rsid w:val="00A342B1"/>
    <w:rsid w:val="00A53634"/>
    <w:rsid w:val="00A55EEF"/>
    <w:rsid w:val="00A56076"/>
    <w:rsid w:val="00A6420D"/>
    <w:rsid w:val="00A67D66"/>
    <w:rsid w:val="00A73B6A"/>
    <w:rsid w:val="00A771F9"/>
    <w:rsid w:val="00A776A4"/>
    <w:rsid w:val="00A844CB"/>
    <w:rsid w:val="00A85F10"/>
    <w:rsid w:val="00A9642D"/>
    <w:rsid w:val="00A96DF0"/>
    <w:rsid w:val="00AA197C"/>
    <w:rsid w:val="00AA19BD"/>
    <w:rsid w:val="00AA3778"/>
    <w:rsid w:val="00AA3E66"/>
    <w:rsid w:val="00AA5AA4"/>
    <w:rsid w:val="00AB3483"/>
    <w:rsid w:val="00AB5C0E"/>
    <w:rsid w:val="00AC0256"/>
    <w:rsid w:val="00AC147A"/>
    <w:rsid w:val="00AC3A86"/>
    <w:rsid w:val="00AC4611"/>
    <w:rsid w:val="00AC7DFC"/>
    <w:rsid w:val="00AD0310"/>
    <w:rsid w:val="00AE3385"/>
    <w:rsid w:val="00AE58E3"/>
    <w:rsid w:val="00AF2386"/>
    <w:rsid w:val="00B0040F"/>
    <w:rsid w:val="00B040A7"/>
    <w:rsid w:val="00B1400B"/>
    <w:rsid w:val="00B15549"/>
    <w:rsid w:val="00B2414F"/>
    <w:rsid w:val="00B24932"/>
    <w:rsid w:val="00B311BB"/>
    <w:rsid w:val="00B34C76"/>
    <w:rsid w:val="00B3589E"/>
    <w:rsid w:val="00B411BF"/>
    <w:rsid w:val="00B41C23"/>
    <w:rsid w:val="00B61AF8"/>
    <w:rsid w:val="00B63116"/>
    <w:rsid w:val="00B66405"/>
    <w:rsid w:val="00B76EF1"/>
    <w:rsid w:val="00B77723"/>
    <w:rsid w:val="00B83259"/>
    <w:rsid w:val="00B96AA0"/>
    <w:rsid w:val="00BA0A9E"/>
    <w:rsid w:val="00BB17B8"/>
    <w:rsid w:val="00BB332A"/>
    <w:rsid w:val="00BB6538"/>
    <w:rsid w:val="00BB6D6C"/>
    <w:rsid w:val="00BD4D3E"/>
    <w:rsid w:val="00BE077B"/>
    <w:rsid w:val="00BE391D"/>
    <w:rsid w:val="00BE5D23"/>
    <w:rsid w:val="00BE785E"/>
    <w:rsid w:val="00BE795B"/>
    <w:rsid w:val="00BF2769"/>
    <w:rsid w:val="00BF3274"/>
    <w:rsid w:val="00BF77DC"/>
    <w:rsid w:val="00C0596C"/>
    <w:rsid w:val="00C12504"/>
    <w:rsid w:val="00C22CF5"/>
    <w:rsid w:val="00C27457"/>
    <w:rsid w:val="00C300FB"/>
    <w:rsid w:val="00C33873"/>
    <w:rsid w:val="00C43A3D"/>
    <w:rsid w:val="00C5165E"/>
    <w:rsid w:val="00C52E94"/>
    <w:rsid w:val="00C54B26"/>
    <w:rsid w:val="00C57804"/>
    <w:rsid w:val="00C66782"/>
    <w:rsid w:val="00C7154F"/>
    <w:rsid w:val="00C73D3D"/>
    <w:rsid w:val="00C75B80"/>
    <w:rsid w:val="00C832E4"/>
    <w:rsid w:val="00C833F0"/>
    <w:rsid w:val="00C85189"/>
    <w:rsid w:val="00C867EC"/>
    <w:rsid w:val="00C9283D"/>
    <w:rsid w:val="00C93C32"/>
    <w:rsid w:val="00CA1598"/>
    <w:rsid w:val="00CA23FD"/>
    <w:rsid w:val="00CA5340"/>
    <w:rsid w:val="00CA6063"/>
    <w:rsid w:val="00CA6869"/>
    <w:rsid w:val="00CB0458"/>
    <w:rsid w:val="00CC7759"/>
    <w:rsid w:val="00CD16F1"/>
    <w:rsid w:val="00CD3F8A"/>
    <w:rsid w:val="00CD42CC"/>
    <w:rsid w:val="00CE0C85"/>
    <w:rsid w:val="00CE7631"/>
    <w:rsid w:val="00CF0F0C"/>
    <w:rsid w:val="00D02157"/>
    <w:rsid w:val="00D05102"/>
    <w:rsid w:val="00D061ED"/>
    <w:rsid w:val="00D06431"/>
    <w:rsid w:val="00D14182"/>
    <w:rsid w:val="00D156E4"/>
    <w:rsid w:val="00D2228C"/>
    <w:rsid w:val="00D33295"/>
    <w:rsid w:val="00D34345"/>
    <w:rsid w:val="00D355E9"/>
    <w:rsid w:val="00D35FEB"/>
    <w:rsid w:val="00D3630D"/>
    <w:rsid w:val="00D41924"/>
    <w:rsid w:val="00D43017"/>
    <w:rsid w:val="00D45F14"/>
    <w:rsid w:val="00D47D28"/>
    <w:rsid w:val="00D57EDB"/>
    <w:rsid w:val="00D60262"/>
    <w:rsid w:val="00D60390"/>
    <w:rsid w:val="00D762F5"/>
    <w:rsid w:val="00D76B48"/>
    <w:rsid w:val="00D77D33"/>
    <w:rsid w:val="00D84579"/>
    <w:rsid w:val="00D93FDF"/>
    <w:rsid w:val="00D944DD"/>
    <w:rsid w:val="00DA1AB2"/>
    <w:rsid w:val="00DA3670"/>
    <w:rsid w:val="00DD1A24"/>
    <w:rsid w:val="00DD4295"/>
    <w:rsid w:val="00DE6D18"/>
    <w:rsid w:val="00DF5ED3"/>
    <w:rsid w:val="00DF628E"/>
    <w:rsid w:val="00DF6DA2"/>
    <w:rsid w:val="00DF750D"/>
    <w:rsid w:val="00E00E7F"/>
    <w:rsid w:val="00E0183C"/>
    <w:rsid w:val="00E034AB"/>
    <w:rsid w:val="00E12AB3"/>
    <w:rsid w:val="00E15679"/>
    <w:rsid w:val="00E16760"/>
    <w:rsid w:val="00E170F6"/>
    <w:rsid w:val="00E17E3E"/>
    <w:rsid w:val="00E24670"/>
    <w:rsid w:val="00E24814"/>
    <w:rsid w:val="00E348FD"/>
    <w:rsid w:val="00E40123"/>
    <w:rsid w:val="00E44B7E"/>
    <w:rsid w:val="00E45144"/>
    <w:rsid w:val="00E550FC"/>
    <w:rsid w:val="00E55B18"/>
    <w:rsid w:val="00E70EBF"/>
    <w:rsid w:val="00E73E14"/>
    <w:rsid w:val="00E77FC4"/>
    <w:rsid w:val="00E84F29"/>
    <w:rsid w:val="00E8630D"/>
    <w:rsid w:val="00E907B2"/>
    <w:rsid w:val="00E90B92"/>
    <w:rsid w:val="00E915DF"/>
    <w:rsid w:val="00EA20EF"/>
    <w:rsid w:val="00EA6D18"/>
    <w:rsid w:val="00EA7DB9"/>
    <w:rsid w:val="00EB6D19"/>
    <w:rsid w:val="00EC7D85"/>
    <w:rsid w:val="00ED51B0"/>
    <w:rsid w:val="00ED58A5"/>
    <w:rsid w:val="00EF6892"/>
    <w:rsid w:val="00F02192"/>
    <w:rsid w:val="00F0271B"/>
    <w:rsid w:val="00F148A1"/>
    <w:rsid w:val="00F17DCD"/>
    <w:rsid w:val="00F21BAF"/>
    <w:rsid w:val="00F30D80"/>
    <w:rsid w:val="00F3181D"/>
    <w:rsid w:val="00F34222"/>
    <w:rsid w:val="00F41F96"/>
    <w:rsid w:val="00F42475"/>
    <w:rsid w:val="00F5695C"/>
    <w:rsid w:val="00F629B7"/>
    <w:rsid w:val="00F6383D"/>
    <w:rsid w:val="00F83EEA"/>
    <w:rsid w:val="00F85C6E"/>
    <w:rsid w:val="00F97EF1"/>
    <w:rsid w:val="00FA12C2"/>
    <w:rsid w:val="00FA349E"/>
    <w:rsid w:val="00FA5C2B"/>
    <w:rsid w:val="00FA5CD7"/>
    <w:rsid w:val="00FB449F"/>
    <w:rsid w:val="00FB5BE1"/>
    <w:rsid w:val="00FC1EA3"/>
    <w:rsid w:val="00FC5654"/>
    <w:rsid w:val="00FD09FB"/>
    <w:rsid w:val="00FE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 w:type="character" w:styleId="FollowedHyperlink">
    <w:name w:val="FollowedHyperlink"/>
    <w:basedOn w:val="DefaultParagraphFont"/>
    <w:uiPriority w:val="99"/>
    <w:semiHidden/>
    <w:rsid w:val="00D355E9"/>
    <w:rPr>
      <w:rFonts w:cs="Times New Roman"/>
      <w:color w:val="800080"/>
      <w:u w:val="single"/>
    </w:rPr>
  </w:style>
  <w:style w:type="paragraph" w:styleId="NormalWeb">
    <w:name w:val="Normal (Web)"/>
    <w:basedOn w:val="Normal"/>
    <w:uiPriority w:val="99"/>
    <w:semiHidden/>
    <w:rsid w:val="00F85C6E"/>
    <w:pPr>
      <w:spacing w:before="100" w:beforeAutospacing="1" w:after="100" w:afterAutospacing="1"/>
    </w:pPr>
  </w:style>
  <w:style w:type="character" w:styleId="Strong">
    <w:name w:val="Strong"/>
    <w:basedOn w:val="DefaultParagraphFont"/>
    <w:uiPriority w:val="99"/>
    <w:qFormat/>
    <w:locked/>
    <w:rsid w:val="00F85C6E"/>
    <w:rPr>
      <w:rFonts w:cs="Times New Roman"/>
      <w:b/>
      <w:bCs/>
    </w:rPr>
  </w:style>
  <w:style w:type="paragraph" w:styleId="NoSpacing">
    <w:name w:val="No Spacing"/>
    <w:uiPriority w:val="99"/>
    <w:qFormat/>
    <w:rsid w:val="00EA20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451631">
      <w:marLeft w:val="0"/>
      <w:marRight w:val="0"/>
      <w:marTop w:val="0"/>
      <w:marBottom w:val="0"/>
      <w:divBdr>
        <w:top w:val="none" w:sz="0" w:space="0" w:color="auto"/>
        <w:left w:val="none" w:sz="0" w:space="0" w:color="auto"/>
        <w:bottom w:val="none" w:sz="0" w:space="0" w:color="auto"/>
        <w:right w:val="none" w:sz="0" w:space="0" w:color="auto"/>
      </w:divBdr>
    </w:div>
    <w:div w:id="187451635">
      <w:marLeft w:val="0"/>
      <w:marRight w:val="0"/>
      <w:marTop w:val="0"/>
      <w:marBottom w:val="0"/>
      <w:divBdr>
        <w:top w:val="none" w:sz="0" w:space="0" w:color="auto"/>
        <w:left w:val="none" w:sz="0" w:space="0" w:color="auto"/>
        <w:bottom w:val="none" w:sz="0" w:space="0" w:color="auto"/>
        <w:right w:val="none" w:sz="0" w:space="0" w:color="auto"/>
      </w:divBdr>
      <w:divsChild>
        <w:div w:id="187451632">
          <w:marLeft w:val="0"/>
          <w:marRight w:val="0"/>
          <w:marTop w:val="0"/>
          <w:marBottom w:val="0"/>
          <w:divBdr>
            <w:top w:val="none" w:sz="0" w:space="0" w:color="auto"/>
            <w:left w:val="none" w:sz="0" w:space="0" w:color="auto"/>
            <w:bottom w:val="none" w:sz="0" w:space="0" w:color="auto"/>
            <w:right w:val="none" w:sz="0" w:space="0" w:color="auto"/>
          </w:divBdr>
        </w:div>
        <w:div w:id="187451633">
          <w:marLeft w:val="0"/>
          <w:marRight w:val="0"/>
          <w:marTop w:val="0"/>
          <w:marBottom w:val="0"/>
          <w:divBdr>
            <w:top w:val="none" w:sz="0" w:space="0" w:color="auto"/>
            <w:left w:val="none" w:sz="0" w:space="0" w:color="auto"/>
            <w:bottom w:val="none" w:sz="0" w:space="0" w:color="auto"/>
            <w:right w:val="none" w:sz="0" w:space="0" w:color="auto"/>
          </w:divBdr>
        </w:div>
        <w:div w:id="187451634">
          <w:marLeft w:val="0"/>
          <w:marRight w:val="0"/>
          <w:marTop w:val="0"/>
          <w:marBottom w:val="0"/>
          <w:divBdr>
            <w:top w:val="none" w:sz="0" w:space="0" w:color="auto"/>
            <w:left w:val="none" w:sz="0" w:space="0" w:color="auto"/>
            <w:bottom w:val="none" w:sz="0" w:space="0" w:color="auto"/>
            <w:right w:val="none" w:sz="0" w:space="0" w:color="auto"/>
          </w:divBdr>
        </w:div>
        <w:div w:id="187451636">
          <w:marLeft w:val="0"/>
          <w:marRight w:val="0"/>
          <w:marTop w:val="0"/>
          <w:marBottom w:val="0"/>
          <w:divBdr>
            <w:top w:val="none" w:sz="0" w:space="0" w:color="auto"/>
            <w:left w:val="none" w:sz="0" w:space="0" w:color="auto"/>
            <w:bottom w:val="none" w:sz="0" w:space="0" w:color="auto"/>
            <w:right w:val="none" w:sz="0" w:space="0" w:color="auto"/>
          </w:divBdr>
        </w:div>
      </w:divsChild>
    </w:div>
    <w:div w:id="187451637">
      <w:marLeft w:val="0"/>
      <w:marRight w:val="0"/>
      <w:marTop w:val="0"/>
      <w:marBottom w:val="0"/>
      <w:divBdr>
        <w:top w:val="none" w:sz="0" w:space="0" w:color="auto"/>
        <w:left w:val="none" w:sz="0" w:space="0" w:color="auto"/>
        <w:bottom w:val="none" w:sz="0" w:space="0" w:color="auto"/>
        <w:right w:val="none" w:sz="0" w:space="0" w:color="auto"/>
      </w:divBdr>
    </w:div>
    <w:div w:id="1874516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2012-12-13T20:41:00Z</cp:lastPrinted>
  <dcterms:created xsi:type="dcterms:W3CDTF">2013-01-22T16:31:00Z</dcterms:created>
  <dcterms:modified xsi:type="dcterms:W3CDTF">2013-01-22T16:31:00Z</dcterms:modified>
</cp:coreProperties>
</file>