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BD1A1F" w14:textId="356D81A4" w:rsidR="00FE6F1C" w:rsidRPr="00A73A93" w:rsidRDefault="00525BF7" w:rsidP="00007334">
      <w:pPr>
        <w:spacing w:line="240" w:lineRule="auto"/>
        <w:jc w:val="center"/>
        <w:rPr>
          <w:rFonts w:asciiTheme="minorBidi" w:hAnsiTheme="minorBidi"/>
          <w:b/>
          <w:color w:val="545456"/>
          <w:sz w:val="28"/>
          <w:szCs w:val="28"/>
          <w:u w:val="single"/>
        </w:rPr>
      </w:pPr>
      <w:bookmarkStart w:id="0" w:name="_Hlk41116698"/>
      <w:r w:rsidRPr="00A73A93">
        <w:rPr>
          <w:rFonts w:asciiTheme="minorBidi" w:hAnsiTheme="minorBidi"/>
          <w:b/>
          <w:color w:val="545456"/>
          <w:sz w:val="28"/>
          <w:szCs w:val="28"/>
          <w:u w:val="single"/>
        </w:rPr>
        <w:t xml:space="preserve">Notice of </w:t>
      </w:r>
      <w:r w:rsidR="00672428" w:rsidRPr="00A73A93">
        <w:rPr>
          <w:rFonts w:asciiTheme="minorBidi" w:hAnsiTheme="minorBidi"/>
          <w:b/>
          <w:color w:val="545456"/>
          <w:sz w:val="28"/>
          <w:szCs w:val="28"/>
          <w:u w:val="single"/>
        </w:rPr>
        <w:t>Community Needs Virtual Hearing</w:t>
      </w:r>
    </w:p>
    <w:p w14:paraId="0B027F6C" w14:textId="29BFB642" w:rsidR="00672428" w:rsidRPr="00A73A93" w:rsidRDefault="00FC6DDB" w:rsidP="00672428">
      <w:pPr>
        <w:spacing w:line="240" w:lineRule="auto"/>
        <w:jc w:val="center"/>
        <w:rPr>
          <w:rStyle w:val="e2ma-style"/>
          <w:rFonts w:asciiTheme="minorBidi" w:hAnsiTheme="minorBidi"/>
          <w:b/>
          <w:bCs/>
        </w:rPr>
      </w:pPr>
      <w:r>
        <w:rPr>
          <w:rFonts w:asciiTheme="minorBidi" w:hAnsiTheme="minorBidi"/>
          <w:b/>
          <w:color w:val="545456"/>
          <w:sz w:val="24"/>
          <w:szCs w:val="24"/>
        </w:rPr>
        <w:t>Annual Action</w:t>
      </w:r>
      <w:r w:rsidR="00672428" w:rsidRPr="00A73A93">
        <w:rPr>
          <w:rFonts w:asciiTheme="minorBidi" w:hAnsiTheme="minorBidi"/>
          <w:b/>
          <w:color w:val="545456"/>
          <w:sz w:val="24"/>
          <w:szCs w:val="24"/>
        </w:rPr>
        <w:t xml:space="preserve"> Plan FY 202</w:t>
      </w:r>
      <w:r>
        <w:rPr>
          <w:rFonts w:asciiTheme="minorBidi" w:hAnsiTheme="minorBidi"/>
          <w:b/>
          <w:color w:val="545456"/>
          <w:sz w:val="24"/>
          <w:szCs w:val="24"/>
        </w:rPr>
        <w:t>2</w:t>
      </w:r>
      <w:r w:rsidR="00672428" w:rsidRPr="00A73A93">
        <w:rPr>
          <w:rFonts w:asciiTheme="minorBidi" w:hAnsiTheme="minorBidi"/>
          <w:b/>
          <w:color w:val="545456"/>
          <w:sz w:val="24"/>
          <w:szCs w:val="24"/>
        </w:rPr>
        <w:t>-2</w:t>
      </w:r>
      <w:r>
        <w:rPr>
          <w:rFonts w:asciiTheme="minorBidi" w:hAnsiTheme="minorBidi"/>
          <w:b/>
          <w:color w:val="545456"/>
          <w:sz w:val="24"/>
          <w:szCs w:val="24"/>
        </w:rPr>
        <w:t>3</w:t>
      </w:r>
    </w:p>
    <w:p w14:paraId="2A900692" w14:textId="6172B7AE" w:rsidR="00672428" w:rsidRPr="00A73A93" w:rsidRDefault="00672428" w:rsidP="00BC4FD7">
      <w:pPr>
        <w:pStyle w:val="Default"/>
        <w:jc w:val="center"/>
        <w:rPr>
          <w:rStyle w:val="e2ma-style"/>
          <w:rFonts w:asciiTheme="minorBidi" w:hAnsiTheme="minorBidi" w:cstheme="minorBidi"/>
          <w:b/>
          <w:bCs/>
        </w:rPr>
      </w:pPr>
      <w:r w:rsidRPr="00A73A93">
        <w:rPr>
          <w:rStyle w:val="e2ma-style"/>
          <w:rFonts w:asciiTheme="minorBidi" w:hAnsiTheme="minorBidi" w:cstheme="minorBidi"/>
          <w:b/>
          <w:bCs/>
          <w:noProof/>
        </w:rPr>
        <w:drawing>
          <wp:inline distT="0" distB="0" distL="0" distR="0" wp14:anchorId="7DCB6D16" wp14:editId="4EF2DA5D">
            <wp:extent cx="5419725" cy="895350"/>
            <wp:effectExtent l="76200" t="76200" r="142875" b="133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8953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C3AECB9" w14:textId="77777777" w:rsidR="00672428" w:rsidRPr="00A73A93" w:rsidRDefault="00672428" w:rsidP="00BC4FD7">
      <w:pPr>
        <w:pStyle w:val="Default"/>
        <w:jc w:val="center"/>
        <w:rPr>
          <w:rStyle w:val="e2ma-style"/>
          <w:rFonts w:asciiTheme="minorBidi" w:hAnsiTheme="minorBidi" w:cstheme="minorBidi"/>
          <w:color w:val="545456"/>
          <w:sz w:val="20"/>
          <w:szCs w:val="20"/>
        </w:rPr>
      </w:pPr>
    </w:p>
    <w:p w14:paraId="384C9F2C" w14:textId="6238F4F3" w:rsidR="00672428" w:rsidRPr="00A73A93" w:rsidRDefault="00672428" w:rsidP="00A71D51">
      <w:pPr>
        <w:pStyle w:val="Default"/>
        <w:rPr>
          <w:rStyle w:val="e2ma-style"/>
          <w:rFonts w:asciiTheme="minorBidi" w:hAnsiTheme="minorBidi" w:cstheme="minorBidi"/>
          <w:color w:val="545456"/>
          <w:sz w:val="20"/>
          <w:szCs w:val="20"/>
        </w:rPr>
      </w:pPr>
      <w:r w:rsidRPr="00A73A93">
        <w:rPr>
          <w:rStyle w:val="e2ma-style"/>
          <w:rFonts w:asciiTheme="minorBidi" w:hAnsiTheme="minorBidi" w:cstheme="minorBidi"/>
          <w:color w:val="545456"/>
          <w:sz w:val="20"/>
          <w:szCs w:val="20"/>
        </w:rPr>
        <w:t>The Portland Consortium</w:t>
      </w:r>
      <w:r w:rsidR="009C6E06">
        <w:rPr>
          <w:rStyle w:val="e2ma-style"/>
          <w:rFonts w:asciiTheme="minorBidi" w:hAnsiTheme="minorBidi" w:cstheme="minorBidi"/>
          <w:color w:val="545456"/>
          <w:sz w:val="20"/>
          <w:szCs w:val="20"/>
        </w:rPr>
        <w:t>, which</w:t>
      </w:r>
      <w:r w:rsidR="008177F5" w:rsidRPr="00A73A93">
        <w:rPr>
          <w:rStyle w:val="e2ma-style"/>
          <w:rFonts w:asciiTheme="minorBidi" w:hAnsiTheme="minorBidi" w:cstheme="minorBidi"/>
          <w:color w:val="545456"/>
          <w:sz w:val="20"/>
          <w:szCs w:val="20"/>
        </w:rPr>
        <w:t xml:space="preserve"> includes the City of Gresham, City of </w:t>
      </w:r>
      <w:r w:rsidR="00623BBE" w:rsidRPr="00A73A93">
        <w:rPr>
          <w:rStyle w:val="e2ma-style"/>
          <w:rFonts w:asciiTheme="minorBidi" w:hAnsiTheme="minorBidi" w:cstheme="minorBidi"/>
          <w:color w:val="545456"/>
          <w:sz w:val="20"/>
          <w:szCs w:val="20"/>
        </w:rPr>
        <w:t>Portland,</w:t>
      </w:r>
      <w:r w:rsidR="008177F5" w:rsidRPr="00A73A93">
        <w:rPr>
          <w:rStyle w:val="e2ma-style"/>
          <w:rFonts w:asciiTheme="minorBidi" w:hAnsiTheme="minorBidi" w:cstheme="minorBidi"/>
          <w:color w:val="545456"/>
          <w:sz w:val="20"/>
          <w:szCs w:val="20"/>
        </w:rPr>
        <w:t xml:space="preserve"> and Multnomah County</w:t>
      </w:r>
      <w:r w:rsidR="009C6E06">
        <w:rPr>
          <w:rStyle w:val="e2ma-style"/>
          <w:rFonts w:asciiTheme="minorBidi" w:hAnsiTheme="minorBidi" w:cstheme="minorBidi"/>
          <w:color w:val="545456"/>
          <w:sz w:val="20"/>
          <w:szCs w:val="20"/>
        </w:rPr>
        <w:t>,</w:t>
      </w:r>
      <w:r w:rsidR="008177F5" w:rsidRPr="00A73A93">
        <w:rPr>
          <w:rStyle w:val="e2ma-style"/>
          <w:rFonts w:asciiTheme="minorBidi" w:hAnsiTheme="minorBidi" w:cstheme="minorBidi"/>
          <w:color w:val="545456"/>
          <w:sz w:val="20"/>
          <w:szCs w:val="20"/>
        </w:rPr>
        <w:t xml:space="preserve"> is beginning its </w:t>
      </w:r>
      <w:r w:rsidR="00FC6DDB">
        <w:rPr>
          <w:rStyle w:val="e2ma-style"/>
          <w:rFonts w:asciiTheme="minorBidi" w:hAnsiTheme="minorBidi" w:cstheme="minorBidi"/>
          <w:color w:val="545456"/>
          <w:sz w:val="20"/>
          <w:szCs w:val="20"/>
        </w:rPr>
        <w:t xml:space="preserve">Annual </w:t>
      </w:r>
      <w:r w:rsidR="00501A60">
        <w:rPr>
          <w:rStyle w:val="e2ma-style"/>
          <w:rFonts w:asciiTheme="minorBidi" w:hAnsiTheme="minorBidi" w:cstheme="minorBidi"/>
          <w:color w:val="545456"/>
          <w:sz w:val="20"/>
          <w:szCs w:val="20"/>
        </w:rPr>
        <w:t>Action Plan</w:t>
      </w:r>
      <w:r w:rsidR="008177F5" w:rsidRPr="00A73A93">
        <w:rPr>
          <w:rStyle w:val="e2ma-style"/>
          <w:rFonts w:asciiTheme="minorBidi" w:hAnsiTheme="minorBidi" w:cstheme="minorBidi"/>
          <w:color w:val="545456"/>
          <w:sz w:val="20"/>
          <w:szCs w:val="20"/>
        </w:rPr>
        <w:t xml:space="preserve"> process for FY 202</w:t>
      </w:r>
      <w:r w:rsidR="00501A60">
        <w:rPr>
          <w:rStyle w:val="e2ma-style"/>
          <w:rFonts w:asciiTheme="minorBidi" w:hAnsiTheme="minorBidi" w:cstheme="minorBidi"/>
          <w:color w:val="545456"/>
          <w:sz w:val="20"/>
          <w:szCs w:val="20"/>
        </w:rPr>
        <w:t>2</w:t>
      </w:r>
      <w:r w:rsidR="008177F5" w:rsidRPr="00A73A93">
        <w:rPr>
          <w:rStyle w:val="e2ma-style"/>
          <w:rFonts w:asciiTheme="minorBidi" w:hAnsiTheme="minorBidi" w:cstheme="minorBidi"/>
          <w:color w:val="545456"/>
          <w:sz w:val="20"/>
          <w:szCs w:val="20"/>
        </w:rPr>
        <w:t>-2</w:t>
      </w:r>
      <w:bookmarkStart w:id="1" w:name="_GoBack"/>
      <w:bookmarkEnd w:id="1"/>
      <w:r w:rsidR="00501A60">
        <w:rPr>
          <w:rStyle w:val="e2ma-style"/>
          <w:rFonts w:asciiTheme="minorBidi" w:hAnsiTheme="minorBidi" w:cstheme="minorBidi"/>
          <w:color w:val="545456"/>
          <w:sz w:val="20"/>
          <w:szCs w:val="20"/>
        </w:rPr>
        <w:t>3</w:t>
      </w:r>
      <w:r w:rsidR="00FC6DDB">
        <w:rPr>
          <w:rStyle w:val="e2ma-style"/>
          <w:rFonts w:asciiTheme="minorBidi" w:hAnsiTheme="minorBidi" w:cstheme="minorBidi"/>
          <w:color w:val="545456"/>
          <w:sz w:val="20"/>
          <w:szCs w:val="20"/>
        </w:rPr>
        <w:t xml:space="preserve"> and its 2021-22 Action Plan Amendment process</w:t>
      </w:r>
      <w:r w:rsidR="008177F5" w:rsidRPr="00A73A93">
        <w:rPr>
          <w:rStyle w:val="e2ma-style"/>
          <w:rFonts w:asciiTheme="minorBidi" w:hAnsiTheme="minorBidi" w:cstheme="minorBidi"/>
          <w:color w:val="545456"/>
          <w:sz w:val="20"/>
          <w:szCs w:val="20"/>
        </w:rPr>
        <w:t xml:space="preserve">. </w:t>
      </w:r>
      <w:r w:rsidR="00501A60">
        <w:rPr>
          <w:rStyle w:val="e2ma-style"/>
          <w:rFonts w:asciiTheme="minorBidi" w:hAnsiTheme="minorBidi" w:cstheme="minorBidi"/>
          <w:color w:val="545456"/>
          <w:sz w:val="20"/>
          <w:szCs w:val="20"/>
        </w:rPr>
        <w:t xml:space="preserve">The 2022-23 Action Plan is the second of five Action Plans in the 2021-25 five-year Consolidated Plan. </w:t>
      </w:r>
      <w:r w:rsidR="008177F5" w:rsidRPr="00A73A93">
        <w:rPr>
          <w:rStyle w:val="e2ma-style"/>
          <w:rFonts w:asciiTheme="minorBidi" w:hAnsiTheme="minorBidi" w:cstheme="minorBidi"/>
          <w:color w:val="545456"/>
          <w:sz w:val="20"/>
          <w:szCs w:val="20"/>
        </w:rPr>
        <w:t xml:space="preserve">The process serves as the framework for a community-wide dialogue to identify housing and community development priorities that align and focus funding from </w:t>
      </w:r>
      <w:r w:rsidR="00A543B8" w:rsidRPr="00A73A93">
        <w:rPr>
          <w:rStyle w:val="e2ma-style"/>
          <w:rFonts w:asciiTheme="minorBidi" w:hAnsiTheme="minorBidi" w:cstheme="minorBidi"/>
          <w:color w:val="545456"/>
          <w:sz w:val="20"/>
          <w:szCs w:val="20"/>
        </w:rPr>
        <w:t xml:space="preserve">the federal </w:t>
      </w:r>
      <w:r w:rsidR="00A71D51">
        <w:rPr>
          <w:rStyle w:val="e2ma-style"/>
          <w:rFonts w:asciiTheme="minorBidi" w:hAnsiTheme="minorBidi" w:cstheme="minorBidi"/>
          <w:color w:val="545456"/>
          <w:sz w:val="20"/>
          <w:szCs w:val="20"/>
        </w:rPr>
        <w:t>D</w:t>
      </w:r>
      <w:r w:rsidR="00A543B8" w:rsidRPr="00A73A93">
        <w:rPr>
          <w:rStyle w:val="e2ma-style"/>
          <w:rFonts w:asciiTheme="minorBidi" w:hAnsiTheme="minorBidi" w:cstheme="minorBidi"/>
          <w:color w:val="545456"/>
          <w:sz w:val="20"/>
          <w:szCs w:val="20"/>
        </w:rPr>
        <w:t xml:space="preserve">epartment of Housing and Urban Development (HUD)’s formula </w:t>
      </w:r>
      <w:r w:rsidR="00A71D51">
        <w:rPr>
          <w:rStyle w:val="e2ma-style"/>
          <w:rFonts w:asciiTheme="minorBidi" w:hAnsiTheme="minorBidi" w:cstheme="minorBidi"/>
          <w:color w:val="545456"/>
          <w:sz w:val="20"/>
          <w:szCs w:val="20"/>
        </w:rPr>
        <w:t>block</w:t>
      </w:r>
      <w:r w:rsidR="00A543B8" w:rsidRPr="00A73A93">
        <w:rPr>
          <w:rStyle w:val="e2ma-style"/>
          <w:rFonts w:asciiTheme="minorBidi" w:hAnsiTheme="minorBidi" w:cstheme="minorBidi"/>
          <w:color w:val="545456"/>
          <w:sz w:val="20"/>
          <w:szCs w:val="20"/>
        </w:rPr>
        <w:t xml:space="preserve"> grant programs</w:t>
      </w:r>
      <w:r w:rsidR="00A71D51">
        <w:rPr>
          <w:rStyle w:val="e2ma-style"/>
          <w:rFonts w:asciiTheme="minorBidi" w:hAnsiTheme="minorBidi" w:cstheme="minorBidi"/>
          <w:color w:val="545456"/>
          <w:sz w:val="20"/>
          <w:szCs w:val="20"/>
        </w:rPr>
        <w:t xml:space="preserve">, </w:t>
      </w:r>
      <w:r w:rsidR="00A543B8" w:rsidRPr="00A73A93">
        <w:rPr>
          <w:rStyle w:val="e2ma-style"/>
          <w:rFonts w:asciiTheme="minorBidi" w:hAnsiTheme="minorBidi" w:cstheme="minorBidi"/>
          <w:color w:val="545456"/>
          <w:sz w:val="20"/>
          <w:szCs w:val="20"/>
        </w:rPr>
        <w:t>Community Development Block Grant (CDBG), HOME Investment Partnerships (HOME</w:t>
      </w:r>
      <w:r w:rsidR="00501A60">
        <w:rPr>
          <w:rStyle w:val="e2ma-style"/>
          <w:rFonts w:asciiTheme="minorBidi" w:hAnsiTheme="minorBidi" w:cstheme="minorBidi"/>
          <w:color w:val="545456"/>
          <w:sz w:val="20"/>
          <w:szCs w:val="20"/>
        </w:rPr>
        <w:t>)</w:t>
      </w:r>
      <w:r w:rsidR="00A543B8" w:rsidRPr="00A73A93">
        <w:rPr>
          <w:rStyle w:val="e2ma-style"/>
          <w:rFonts w:asciiTheme="minorBidi" w:hAnsiTheme="minorBidi" w:cstheme="minorBidi"/>
          <w:color w:val="545456"/>
          <w:sz w:val="20"/>
          <w:szCs w:val="20"/>
        </w:rPr>
        <w:t xml:space="preserve">, </w:t>
      </w:r>
      <w:r w:rsidR="00FC6DDB" w:rsidRPr="00FC6DDB">
        <w:rPr>
          <w:rStyle w:val="e2ma-style"/>
          <w:rFonts w:asciiTheme="minorBidi" w:hAnsiTheme="minorBidi" w:cstheme="minorBidi"/>
          <w:color w:val="545456"/>
          <w:sz w:val="20"/>
          <w:szCs w:val="20"/>
        </w:rPr>
        <w:t xml:space="preserve">HOME Investment Partnerships American Rescue Plan </w:t>
      </w:r>
      <w:r w:rsidR="00FC6DDB">
        <w:rPr>
          <w:rStyle w:val="e2ma-style"/>
          <w:rFonts w:asciiTheme="minorBidi" w:hAnsiTheme="minorBidi" w:cstheme="minorBidi"/>
          <w:color w:val="545456"/>
          <w:sz w:val="20"/>
          <w:szCs w:val="20"/>
        </w:rPr>
        <w:t xml:space="preserve">(HOME-ARP), </w:t>
      </w:r>
      <w:r w:rsidR="00A543B8" w:rsidRPr="00A73A93">
        <w:rPr>
          <w:rStyle w:val="e2ma-style"/>
          <w:rFonts w:asciiTheme="minorBidi" w:hAnsiTheme="minorBidi" w:cstheme="minorBidi"/>
          <w:color w:val="545456"/>
          <w:sz w:val="20"/>
          <w:szCs w:val="20"/>
        </w:rPr>
        <w:t>Emergency Solutions Grants (ESG), and Housing Opportunities for Persons with AIDS (HOPWA)</w:t>
      </w:r>
      <w:r w:rsidR="00623BBE">
        <w:rPr>
          <w:rStyle w:val="e2ma-style"/>
          <w:rFonts w:asciiTheme="minorBidi" w:hAnsiTheme="minorBidi" w:cstheme="minorBidi"/>
          <w:color w:val="545456"/>
          <w:sz w:val="20"/>
          <w:szCs w:val="20"/>
        </w:rPr>
        <w:t>,</w:t>
      </w:r>
      <w:r w:rsidR="00A543B8" w:rsidRPr="00A73A93">
        <w:rPr>
          <w:rStyle w:val="e2ma-style"/>
          <w:rFonts w:asciiTheme="minorBidi" w:hAnsiTheme="minorBidi" w:cstheme="minorBidi"/>
          <w:color w:val="545456"/>
          <w:sz w:val="20"/>
          <w:szCs w:val="20"/>
        </w:rPr>
        <w:t xml:space="preserve"> </w:t>
      </w:r>
      <w:r w:rsidR="00A71D51">
        <w:rPr>
          <w:rStyle w:val="e2ma-style"/>
          <w:rFonts w:asciiTheme="minorBidi" w:hAnsiTheme="minorBidi" w:cstheme="minorBidi"/>
          <w:color w:val="545456"/>
          <w:sz w:val="20"/>
          <w:szCs w:val="20"/>
        </w:rPr>
        <w:t>to address ascertained community needs.</w:t>
      </w:r>
    </w:p>
    <w:p w14:paraId="389A2AD4" w14:textId="77777777" w:rsidR="00672428" w:rsidRPr="00A73A93" w:rsidRDefault="00672428" w:rsidP="00A71D51">
      <w:pPr>
        <w:pStyle w:val="Default"/>
        <w:rPr>
          <w:rStyle w:val="e2ma-style"/>
          <w:rFonts w:asciiTheme="minorBidi" w:hAnsiTheme="minorBidi" w:cstheme="minorBidi"/>
          <w:color w:val="545456"/>
          <w:sz w:val="20"/>
          <w:szCs w:val="20"/>
        </w:rPr>
      </w:pPr>
      <w:bookmarkStart w:id="2" w:name="_Hlk52546148"/>
    </w:p>
    <w:p w14:paraId="5556F638" w14:textId="635B311E" w:rsidR="00235667" w:rsidRPr="00A73A93" w:rsidRDefault="00235667" w:rsidP="00A71D51">
      <w:pPr>
        <w:pStyle w:val="Default"/>
        <w:rPr>
          <w:rStyle w:val="e2ma-style"/>
          <w:rFonts w:asciiTheme="minorBidi" w:hAnsiTheme="minorBidi" w:cstheme="minorBidi"/>
          <w:color w:val="545456"/>
          <w:sz w:val="20"/>
          <w:szCs w:val="20"/>
        </w:rPr>
      </w:pPr>
      <w:r w:rsidRPr="00A73A93">
        <w:rPr>
          <w:rStyle w:val="e2ma-style"/>
          <w:rFonts w:asciiTheme="minorBidi" w:hAnsiTheme="minorBidi" w:cstheme="minorBidi"/>
          <w:color w:val="545456"/>
          <w:sz w:val="20"/>
          <w:szCs w:val="20"/>
        </w:rPr>
        <w:t>The purpose of the</w:t>
      </w:r>
      <w:r w:rsidR="009C6E06">
        <w:rPr>
          <w:rStyle w:val="e2ma-style"/>
          <w:rFonts w:asciiTheme="minorBidi" w:hAnsiTheme="minorBidi" w:cstheme="minorBidi"/>
          <w:color w:val="545456"/>
          <w:sz w:val="20"/>
          <w:szCs w:val="20"/>
        </w:rPr>
        <w:t>se</w:t>
      </w:r>
      <w:r w:rsidRPr="00A73A93">
        <w:rPr>
          <w:rStyle w:val="e2ma-style"/>
          <w:rFonts w:asciiTheme="minorBidi" w:hAnsiTheme="minorBidi" w:cstheme="minorBidi"/>
          <w:color w:val="545456"/>
          <w:sz w:val="20"/>
          <w:szCs w:val="20"/>
        </w:rPr>
        <w:t xml:space="preserve"> hearing</w:t>
      </w:r>
      <w:r w:rsidR="009C6E06">
        <w:rPr>
          <w:rStyle w:val="e2ma-style"/>
          <w:rFonts w:asciiTheme="minorBidi" w:hAnsiTheme="minorBidi" w:cstheme="minorBidi"/>
          <w:color w:val="545456"/>
          <w:sz w:val="20"/>
          <w:szCs w:val="20"/>
        </w:rPr>
        <w:t>s</w:t>
      </w:r>
      <w:r w:rsidRPr="00A73A93">
        <w:rPr>
          <w:rStyle w:val="e2ma-style"/>
          <w:rFonts w:asciiTheme="minorBidi" w:hAnsiTheme="minorBidi" w:cstheme="minorBidi"/>
          <w:color w:val="545456"/>
          <w:sz w:val="20"/>
          <w:szCs w:val="20"/>
        </w:rPr>
        <w:t xml:space="preserve"> is to</w:t>
      </w:r>
      <w:r w:rsidR="009C6E06">
        <w:rPr>
          <w:rStyle w:val="e2ma-style"/>
          <w:rFonts w:asciiTheme="minorBidi" w:hAnsiTheme="minorBidi" w:cstheme="minorBidi"/>
          <w:color w:val="545456"/>
          <w:sz w:val="20"/>
          <w:szCs w:val="20"/>
        </w:rPr>
        <w:t xml:space="preserve"> collect community feedback</w:t>
      </w:r>
      <w:r w:rsidRPr="00A73A93">
        <w:rPr>
          <w:rStyle w:val="e2ma-style"/>
          <w:rFonts w:asciiTheme="minorBidi" w:hAnsiTheme="minorBidi" w:cstheme="minorBidi"/>
          <w:color w:val="545456"/>
          <w:sz w:val="20"/>
          <w:szCs w:val="20"/>
        </w:rPr>
        <w:t xml:space="preserve"> </w:t>
      </w:r>
      <w:r w:rsidR="009C6E06">
        <w:rPr>
          <w:rStyle w:val="e2ma-style"/>
          <w:rFonts w:asciiTheme="minorBidi" w:hAnsiTheme="minorBidi" w:cstheme="minorBidi"/>
          <w:color w:val="545456"/>
          <w:sz w:val="20"/>
          <w:szCs w:val="20"/>
        </w:rPr>
        <w:t>regarding</w:t>
      </w:r>
      <w:r w:rsidRPr="00A73A93">
        <w:rPr>
          <w:rStyle w:val="e2ma-style"/>
          <w:rFonts w:asciiTheme="minorBidi" w:hAnsiTheme="minorBidi" w:cstheme="minorBidi"/>
          <w:color w:val="545456"/>
          <w:sz w:val="20"/>
          <w:szCs w:val="20"/>
        </w:rPr>
        <w:t xml:space="preserve"> the housing, </w:t>
      </w:r>
      <w:r w:rsidR="00992B1B">
        <w:rPr>
          <w:rStyle w:val="e2ma-style"/>
          <w:rFonts w:asciiTheme="minorBidi" w:hAnsiTheme="minorBidi" w:cstheme="minorBidi"/>
          <w:color w:val="545456"/>
          <w:sz w:val="20"/>
          <w:szCs w:val="20"/>
        </w:rPr>
        <w:t xml:space="preserve">infrastructure, </w:t>
      </w:r>
      <w:r w:rsidRPr="00A73A93">
        <w:rPr>
          <w:rStyle w:val="e2ma-style"/>
          <w:rFonts w:asciiTheme="minorBidi" w:hAnsiTheme="minorBidi" w:cstheme="minorBidi"/>
          <w:color w:val="545456"/>
          <w:sz w:val="20"/>
          <w:szCs w:val="20"/>
        </w:rPr>
        <w:t xml:space="preserve">economic and social service needs of area residents and prioritize those needs during the preparation of the </w:t>
      </w:r>
      <w:r w:rsidR="00FC6DDB">
        <w:rPr>
          <w:rStyle w:val="e2ma-style"/>
          <w:rFonts w:asciiTheme="minorBidi" w:hAnsiTheme="minorBidi" w:cstheme="minorBidi"/>
          <w:color w:val="545456"/>
          <w:sz w:val="20"/>
          <w:szCs w:val="20"/>
        </w:rPr>
        <w:t>c</w:t>
      </w:r>
      <w:r w:rsidRPr="00A73A93">
        <w:rPr>
          <w:rStyle w:val="e2ma-style"/>
          <w:rFonts w:asciiTheme="minorBidi" w:hAnsiTheme="minorBidi" w:cstheme="minorBidi"/>
          <w:color w:val="545456"/>
          <w:sz w:val="20"/>
          <w:szCs w:val="20"/>
        </w:rPr>
        <w:t>onsortium</w:t>
      </w:r>
      <w:bookmarkStart w:id="3" w:name="_Hlk52541558"/>
      <w:bookmarkEnd w:id="2"/>
      <w:r w:rsidR="00FC6DDB">
        <w:rPr>
          <w:rStyle w:val="e2ma-style"/>
          <w:rFonts w:asciiTheme="minorBidi" w:hAnsiTheme="minorBidi" w:cstheme="minorBidi"/>
          <w:color w:val="545456"/>
          <w:sz w:val="20"/>
          <w:szCs w:val="20"/>
        </w:rPr>
        <w:t xml:space="preserve"> partners’ 2022-23 Action Plans and 2021-22 Action Plan Amendment for HOME-ARP funding. </w:t>
      </w:r>
      <w:r w:rsidRPr="00A73A93">
        <w:rPr>
          <w:rStyle w:val="e2ma-style"/>
          <w:rFonts w:asciiTheme="minorBidi" w:hAnsiTheme="minorBidi" w:cstheme="minorBidi"/>
          <w:color w:val="545456"/>
          <w:sz w:val="20"/>
          <w:szCs w:val="20"/>
        </w:rPr>
        <w:t xml:space="preserve">Due to the public health crisis, </w:t>
      </w:r>
      <w:r w:rsidR="002F7E94">
        <w:rPr>
          <w:rStyle w:val="e2ma-style"/>
          <w:rFonts w:asciiTheme="minorBidi" w:hAnsiTheme="minorBidi" w:cstheme="minorBidi"/>
          <w:color w:val="545456"/>
          <w:sz w:val="20"/>
          <w:szCs w:val="20"/>
        </w:rPr>
        <w:t>these hearings</w:t>
      </w:r>
      <w:r w:rsidRPr="00A73A93">
        <w:rPr>
          <w:rStyle w:val="e2ma-style"/>
          <w:rFonts w:asciiTheme="minorBidi" w:hAnsiTheme="minorBidi" w:cstheme="minorBidi"/>
          <w:color w:val="545456"/>
          <w:sz w:val="20"/>
          <w:szCs w:val="20"/>
        </w:rPr>
        <w:t xml:space="preserve"> will be held remotely</w:t>
      </w:r>
      <w:r w:rsidR="00482C95" w:rsidRPr="00A73A93">
        <w:rPr>
          <w:rStyle w:val="e2ma-style"/>
          <w:rFonts w:asciiTheme="minorBidi" w:hAnsiTheme="minorBidi" w:cstheme="minorBidi"/>
          <w:color w:val="545456"/>
          <w:sz w:val="20"/>
          <w:szCs w:val="20"/>
        </w:rPr>
        <w:t xml:space="preserve"> via Zoom. </w:t>
      </w:r>
      <w:r w:rsidRPr="00A73A93">
        <w:rPr>
          <w:rStyle w:val="e2ma-style"/>
          <w:rFonts w:asciiTheme="minorBidi" w:hAnsiTheme="minorBidi" w:cstheme="minorBidi"/>
          <w:color w:val="545456"/>
          <w:sz w:val="20"/>
          <w:szCs w:val="20"/>
        </w:rPr>
        <w:t>For each jurisdiction</w:t>
      </w:r>
      <w:r w:rsidR="00482C95" w:rsidRPr="00A73A93">
        <w:rPr>
          <w:rStyle w:val="e2ma-style"/>
          <w:rFonts w:asciiTheme="minorBidi" w:hAnsiTheme="minorBidi" w:cstheme="minorBidi"/>
          <w:color w:val="545456"/>
          <w:sz w:val="20"/>
          <w:szCs w:val="20"/>
        </w:rPr>
        <w:t>,</w:t>
      </w:r>
      <w:r w:rsidRPr="00A73A93">
        <w:rPr>
          <w:rStyle w:val="e2ma-style"/>
          <w:rFonts w:asciiTheme="minorBidi" w:hAnsiTheme="minorBidi" w:cstheme="minorBidi"/>
          <w:color w:val="545456"/>
          <w:sz w:val="20"/>
          <w:szCs w:val="20"/>
        </w:rPr>
        <w:t xml:space="preserve"> call or review website for instructions regarding public testimony</w:t>
      </w:r>
      <w:r w:rsidR="00482C95" w:rsidRPr="00A73A93">
        <w:rPr>
          <w:rStyle w:val="e2ma-style"/>
          <w:rFonts w:asciiTheme="minorBidi" w:hAnsiTheme="minorBidi" w:cstheme="minorBidi"/>
          <w:color w:val="545456"/>
          <w:sz w:val="20"/>
          <w:szCs w:val="20"/>
        </w:rPr>
        <w:t>,</w:t>
      </w:r>
      <w:r w:rsidRPr="00A73A93">
        <w:rPr>
          <w:rStyle w:val="e2ma-style"/>
          <w:rFonts w:asciiTheme="minorBidi" w:hAnsiTheme="minorBidi" w:cstheme="minorBidi"/>
          <w:color w:val="545456"/>
          <w:sz w:val="20"/>
          <w:szCs w:val="20"/>
        </w:rPr>
        <w:t xml:space="preserve"> meeting times, website registration and phone </w:t>
      </w:r>
      <w:r w:rsidR="00482C95" w:rsidRPr="00A73A93">
        <w:rPr>
          <w:rStyle w:val="e2ma-style"/>
          <w:rFonts w:asciiTheme="minorBidi" w:hAnsiTheme="minorBidi" w:cstheme="minorBidi"/>
          <w:color w:val="545456"/>
          <w:sz w:val="20"/>
          <w:szCs w:val="20"/>
        </w:rPr>
        <w:t>information. The two</w:t>
      </w:r>
      <w:r w:rsidR="00BC4FD7" w:rsidRPr="00A73A93">
        <w:rPr>
          <w:rStyle w:val="e2ma-style"/>
          <w:rFonts w:asciiTheme="minorBidi" w:hAnsiTheme="minorBidi" w:cstheme="minorBidi"/>
          <w:color w:val="545456"/>
          <w:sz w:val="20"/>
          <w:szCs w:val="20"/>
        </w:rPr>
        <w:t xml:space="preserve"> </w:t>
      </w:r>
      <w:r w:rsidR="00326494" w:rsidRPr="00A73A93">
        <w:rPr>
          <w:rStyle w:val="e2ma-style"/>
          <w:rFonts w:asciiTheme="minorBidi" w:hAnsiTheme="minorBidi" w:cstheme="minorBidi"/>
          <w:color w:val="545456"/>
          <w:sz w:val="20"/>
          <w:szCs w:val="20"/>
        </w:rPr>
        <w:t xml:space="preserve">upcoming </w:t>
      </w:r>
      <w:r w:rsidRPr="00A73A93">
        <w:rPr>
          <w:rStyle w:val="e2ma-style"/>
          <w:rFonts w:asciiTheme="minorBidi" w:hAnsiTheme="minorBidi" w:cstheme="minorBidi"/>
          <w:color w:val="545456"/>
          <w:sz w:val="20"/>
          <w:szCs w:val="20"/>
        </w:rPr>
        <w:t xml:space="preserve">virtual </w:t>
      </w:r>
      <w:r w:rsidR="00326494" w:rsidRPr="00A73A93">
        <w:rPr>
          <w:rStyle w:val="e2ma-style"/>
          <w:rFonts w:asciiTheme="minorBidi" w:hAnsiTheme="minorBidi" w:cstheme="minorBidi"/>
          <w:color w:val="545456"/>
          <w:sz w:val="20"/>
          <w:szCs w:val="20"/>
        </w:rPr>
        <w:t xml:space="preserve">opportunities to attend a </w:t>
      </w:r>
      <w:r w:rsidR="005116AF" w:rsidRPr="00A73A93">
        <w:rPr>
          <w:rStyle w:val="e2ma-style"/>
          <w:rFonts w:asciiTheme="minorBidi" w:hAnsiTheme="minorBidi" w:cstheme="minorBidi"/>
          <w:color w:val="545456"/>
          <w:sz w:val="20"/>
          <w:szCs w:val="20"/>
        </w:rPr>
        <w:t xml:space="preserve">public </w:t>
      </w:r>
      <w:r w:rsidR="00326494" w:rsidRPr="00A73A93">
        <w:rPr>
          <w:rStyle w:val="e2ma-style"/>
          <w:rFonts w:asciiTheme="minorBidi" w:hAnsiTheme="minorBidi" w:cstheme="minorBidi"/>
          <w:color w:val="545456"/>
          <w:sz w:val="20"/>
          <w:szCs w:val="20"/>
        </w:rPr>
        <w:t xml:space="preserve">hearing </w:t>
      </w:r>
      <w:r w:rsidR="005116AF" w:rsidRPr="00A73A93">
        <w:rPr>
          <w:rStyle w:val="e2ma-style"/>
          <w:rFonts w:asciiTheme="minorBidi" w:hAnsiTheme="minorBidi" w:cstheme="minorBidi"/>
          <w:color w:val="545456"/>
          <w:sz w:val="20"/>
          <w:szCs w:val="20"/>
        </w:rPr>
        <w:t xml:space="preserve">in your community </w:t>
      </w:r>
      <w:r w:rsidR="00326494" w:rsidRPr="00A73A93">
        <w:rPr>
          <w:rStyle w:val="e2ma-style"/>
          <w:rFonts w:asciiTheme="minorBidi" w:hAnsiTheme="minorBidi" w:cstheme="minorBidi"/>
          <w:color w:val="545456"/>
          <w:sz w:val="20"/>
          <w:szCs w:val="20"/>
        </w:rPr>
        <w:t>and give your feedback</w:t>
      </w:r>
      <w:r w:rsidR="00482C95" w:rsidRPr="00A73A93">
        <w:rPr>
          <w:rStyle w:val="e2ma-style"/>
          <w:rFonts w:asciiTheme="minorBidi" w:hAnsiTheme="minorBidi" w:cstheme="minorBidi"/>
          <w:color w:val="545456"/>
          <w:sz w:val="20"/>
          <w:szCs w:val="20"/>
        </w:rPr>
        <w:t xml:space="preserve"> are:</w:t>
      </w:r>
    </w:p>
    <w:p w14:paraId="6B2FA257" w14:textId="0AA55598" w:rsidR="00007334" w:rsidRPr="00A73A93" w:rsidRDefault="00326494" w:rsidP="00A71D51">
      <w:pPr>
        <w:pStyle w:val="Default"/>
        <w:rPr>
          <w:rFonts w:asciiTheme="minorBidi" w:hAnsiTheme="minorBidi" w:cstheme="minorBidi"/>
          <w:b/>
          <w:bCs/>
          <w:i/>
          <w:iCs/>
          <w:color w:val="323232"/>
          <w:sz w:val="20"/>
          <w:szCs w:val="20"/>
        </w:rPr>
      </w:pPr>
      <w:r w:rsidRPr="00A73A93">
        <w:rPr>
          <w:rStyle w:val="e2ma-style"/>
          <w:rFonts w:asciiTheme="minorBidi" w:hAnsiTheme="minorBidi" w:cstheme="minorBidi"/>
          <w:color w:val="545456"/>
          <w:sz w:val="20"/>
          <w:szCs w:val="20"/>
        </w:rPr>
        <w:t xml:space="preserve"> </w:t>
      </w:r>
      <w:bookmarkEnd w:id="3"/>
    </w:p>
    <w:p w14:paraId="10681385" w14:textId="77777777" w:rsidR="007F5FE7" w:rsidRPr="00A73A93" w:rsidRDefault="007F5FE7" w:rsidP="007F5FE7">
      <w:pPr>
        <w:pStyle w:val="Default"/>
        <w:rPr>
          <w:rStyle w:val="e2ma-style"/>
          <w:rFonts w:asciiTheme="minorBidi" w:hAnsiTheme="minorBidi" w:cstheme="minorBidi"/>
          <w:color w:val="545456"/>
          <w:sz w:val="20"/>
          <w:szCs w:val="20"/>
        </w:rPr>
      </w:pPr>
    </w:p>
    <w:p w14:paraId="772A728E" w14:textId="0842C9E6" w:rsidR="00AC3912" w:rsidRPr="00A73A93" w:rsidRDefault="00AC3912" w:rsidP="00A71D51">
      <w:pPr>
        <w:pStyle w:val="Default"/>
        <w:jc w:val="center"/>
        <w:rPr>
          <w:rStyle w:val="e2ma-style"/>
          <w:rFonts w:asciiTheme="minorBidi" w:hAnsiTheme="minorBidi" w:cstheme="minorBidi"/>
          <w:b/>
          <w:color w:val="545456"/>
        </w:rPr>
      </w:pPr>
      <w:r w:rsidRPr="00A73A93">
        <w:rPr>
          <w:rStyle w:val="e2ma-style"/>
          <w:rFonts w:asciiTheme="minorBidi" w:hAnsiTheme="minorBidi" w:cstheme="minorBidi"/>
          <w:b/>
          <w:color w:val="545456"/>
        </w:rPr>
        <w:t>City of Gresham</w:t>
      </w:r>
      <w:r w:rsidR="00482C95" w:rsidRPr="00A73A93">
        <w:rPr>
          <w:rStyle w:val="e2ma-style"/>
          <w:rFonts w:asciiTheme="minorBidi" w:hAnsiTheme="minorBidi" w:cstheme="minorBidi"/>
          <w:b/>
          <w:color w:val="545456"/>
        </w:rPr>
        <w:t xml:space="preserve"> &amp; Multnomah County Community Needs Hearing</w:t>
      </w:r>
    </w:p>
    <w:p w14:paraId="3279B3F6" w14:textId="64DA5657" w:rsidR="00AC3912" w:rsidRPr="00AA3FB0" w:rsidRDefault="00482C95" w:rsidP="00A71D51">
      <w:pPr>
        <w:spacing w:after="0"/>
        <w:jc w:val="center"/>
        <w:rPr>
          <w:rStyle w:val="e2ma-style"/>
          <w:rFonts w:asciiTheme="minorBidi" w:hAnsiTheme="minorBidi"/>
          <w:b/>
          <w:bCs/>
          <w:color w:val="545456"/>
          <w:sz w:val="24"/>
          <w:szCs w:val="24"/>
        </w:rPr>
      </w:pPr>
      <w:r w:rsidRPr="00AA3FB0">
        <w:rPr>
          <w:rStyle w:val="e2ma-style"/>
          <w:rFonts w:asciiTheme="minorBidi" w:hAnsiTheme="minorBidi"/>
          <w:b/>
          <w:bCs/>
          <w:color w:val="545456"/>
          <w:sz w:val="24"/>
          <w:szCs w:val="24"/>
        </w:rPr>
        <w:t xml:space="preserve">Nov </w:t>
      </w:r>
      <w:r w:rsidR="00782BCB">
        <w:rPr>
          <w:rStyle w:val="e2ma-style"/>
          <w:rFonts w:asciiTheme="minorBidi" w:hAnsiTheme="minorBidi"/>
          <w:b/>
          <w:bCs/>
          <w:color w:val="545456"/>
          <w:sz w:val="24"/>
          <w:szCs w:val="24"/>
        </w:rPr>
        <w:t>3</w:t>
      </w:r>
      <w:r w:rsidRPr="00AA3FB0">
        <w:rPr>
          <w:rStyle w:val="e2ma-style"/>
          <w:rFonts w:asciiTheme="minorBidi" w:hAnsiTheme="minorBidi"/>
          <w:b/>
          <w:bCs/>
          <w:color w:val="545456"/>
          <w:sz w:val="24"/>
          <w:szCs w:val="24"/>
        </w:rPr>
        <w:t>, 202</w:t>
      </w:r>
      <w:r w:rsidR="00782BCB">
        <w:rPr>
          <w:rStyle w:val="e2ma-style"/>
          <w:rFonts w:asciiTheme="minorBidi" w:hAnsiTheme="minorBidi"/>
          <w:b/>
          <w:bCs/>
          <w:color w:val="545456"/>
          <w:sz w:val="24"/>
          <w:szCs w:val="24"/>
        </w:rPr>
        <w:t>1</w:t>
      </w:r>
      <w:r w:rsidRPr="00AA3FB0">
        <w:rPr>
          <w:rStyle w:val="e2ma-style"/>
          <w:rFonts w:asciiTheme="minorBidi" w:hAnsiTheme="minorBidi"/>
          <w:b/>
          <w:bCs/>
          <w:color w:val="545456"/>
          <w:sz w:val="24"/>
          <w:szCs w:val="24"/>
        </w:rPr>
        <w:t xml:space="preserve">, </w:t>
      </w:r>
      <w:r w:rsidR="00782BCB">
        <w:rPr>
          <w:rStyle w:val="e2ma-style"/>
          <w:rFonts w:asciiTheme="minorBidi" w:hAnsiTheme="minorBidi"/>
          <w:b/>
          <w:bCs/>
          <w:color w:val="545456"/>
          <w:sz w:val="24"/>
          <w:szCs w:val="24"/>
        </w:rPr>
        <w:t>6</w:t>
      </w:r>
      <w:r w:rsidRPr="00AA3FB0">
        <w:rPr>
          <w:rStyle w:val="e2ma-style"/>
          <w:rFonts w:asciiTheme="minorBidi" w:hAnsiTheme="minorBidi"/>
          <w:b/>
          <w:bCs/>
          <w:color w:val="545456"/>
          <w:sz w:val="24"/>
          <w:szCs w:val="24"/>
        </w:rPr>
        <w:t>:</w:t>
      </w:r>
      <w:r w:rsidR="00782BCB">
        <w:rPr>
          <w:rStyle w:val="e2ma-style"/>
          <w:rFonts w:asciiTheme="minorBidi" w:hAnsiTheme="minorBidi"/>
          <w:b/>
          <w:bCs/>
          <w:color w:val="545456"/>
          <w:sz w:val="24"/>
          <w:szCs w:val="24"/>
        </w:rPr>
        <w:t>0</w:t>
      </w:r>
      <w:r w:rsidRPr="00AA3FB0">
        <w:rPr>
          <w:rStyle w:val="e2ma-style"/>
          <w:rFonts w:asciiTheme="minorBidi" w:hAnsiTheme="minorBidi"/>
          <w:b/>
          <w:bCs/>
          <w:color w:val="545456"/>
          <w:sz w:val="24"/>
          <w:szCs w:val="24"/>
        </w:rPr>
        <w:t>0 P.M.–7:</w:t>
      </w:r>
      <w:r w:rsidR="004740D0">
        <w:rPr>
          <w:rStyle w:val="e2ma-style"/>
          <w:rFonts w:asciiTheme="minorBidi" w:hAnsiTheme="minorBidi"/>
          <w:b/>
          <w:bCs/>
          <w:color w:val="545456"/>
          <w:sz w:val="24"/>
          <w:szCs w:val="24"/>
        </w:rPr>
        <w:t>3</w:t>
      </w:r>
      <w:r w:rsidRPr="00AA3FB0">
        <w:rPr>
          <w:rStyle w:val="e2ma-style"/>
          <w:rFonts w:asciiTheme="minorBidi" w:hAnsiTheme="minorBidi"/>
          <w:b/>
          <w:bCs/>
          <w:color w:val="545456"/>
          <w:sz w:val="24"/>
          <w:szCs w:val="24"/>
        </w:rPr>
        <w:t>0 P.M.</w:t>
      </w:r>
      <w:r w:rsidR="002F7E94">
        <w:rPr>
          <w:rStyle w:val="e2ma-style"/>
          <w:rFonts w:asciiTheme="minorBidi" w:hAnsiTheme="minorBidi"/>
          <w:b/>
          <w:bCs/>
          <w:color w:val="545456"/>
          <w:sz w:val="24"/>
          <w:szCs w:val="24"/>
        </w:rPr>
        <w:t xml:space="preserve"> via Zoom</w:t>
      </w:r>
    </w:p>
    <w:p w14:paraId="6553454D" w14:textId="576BD350" w:rsidR="00AC3912" w:rsidRDefault="00AC3912" w:rsidP="00A71D51">
      <w:pPr>
        <w:spacing w:after="0"/>
        <w:jc w:val="center"/>
        <w:rPr>
          <w:rFonts w:asciiTheme="minorBidi" w:hAnsiTheme="minorBidi"/>
          <w:bCs/>
          <w:sz w:val="24"/>
          <w:szCs w:val="24"/>
          <w:lang w:val="en"/>
        </w:rPr>
      </w:pPr>
      <w:r w:rsidRPr="00A73A93">
        <w:rPr>
          <w:rFonts w:asciiTheme="minorBidi" w:hAnsiTheme="minorBidi"/>
          <w:bCs/>
          <w:sz w:val="24"/>
          <w:szCs w:val="24"/>
          <w:lang w:val="en"/>
        </w:rPr>
        <w:t xml:space="preserve">Register: To register call 503-618-2814 or contact </w:t>
      </w:r>
      <w:hyperlink r:id="rId7" w:history="1">
        <w:r w:rsidRPr="00A73A93">
          <w:rPr>
            <w:rStyle w:val="Hyperlink"/>
            <w:rFonts w:asciiTheme="minorBidi" w:hAnsiTheme="minorBidi"/>
            <w:bCs/>
            <w:sz w:val="24"/>
            <w:szCs w:val="24"/>
            <w:lang w:val="en"/>
          </w:rPr>
          <w:t>Rachel.Nehse@GreshamOregon.gov</w:t>
        </w:r>
      </w:hyperlink>
      <w:r w:rsidRPr="00A73A93">
        <w:rPr>
          <w:rFonts w:asciiTheme="minorBidi" w:hAnsiTheme="minorBidi"/>
          <w:bCs/>
          <w:sz w:val="24"/>
          <w:szCs w:val="24"/>
          <w:lang w:val="en"/>
        </w:rPr>
        <w:t>.</w:t>
      </w:r>
    </w:p>
    <w:p w14:paraId="5E967BA7" w14:textId="4566275F" w:rsidR="002239A2" w:rsidRPr="00A73A93" w:rsidRDefault="002239A2" w:rsidP="00A71D51">
      <w:pPr>
        <w:spacing w:after="0"/>
        <w:jc w:val="center"/>
        <w:rPr>
          <w:rFonts w:asciiTheme="minorBidi" w:hAnsiTheme="minorBidi"/>
          <w:bCs/>
          <w:sz w:val="24"/>
          <w:szCs w:val="24"/>
          <w:lang w:val="en"/>
        </w:rPr>
      </w:pPr>
      <w:r>
        <w:rPr>
          <w:rFonts w:asciiTheme="minorBidi" w:hAnsiTheme="minorBidi"/>
          <w:bCs/>
          <w:sz w:val="24"/>
          <w:szCs w:val="24"/>
          <w:lang w:val="en"/>
        </w:rPr>
        <w:t xml:space="preserve">Para </w:t>
      </w:r>
      <w:r w:rsidRPr="002239A2">
        <w:rPr>
          <w:rFonts w:asciiTheme="minorBidi" w:hAnsiTheme="minorBidi"/>
          <w:bCs/>
          <w:sz w:val="24"/>
          <w:szCs w:val="24"/>
          <w:lang w:val="en"/>
        </w:rPr>
        <w:t>Español llama a:</w:t>
      </w:r>
      <w:r w:rsidRPr="002239A2">
        <w:t xml:space="preserve"> </w:t>
      </w:r>
      <w:r w:rsidRPr="002239A2">
        <w:rPr>
          <w:rFonts w:asciiTheme="minorBidi" w:hAnsiTheme="minorBidi"/>
          <w:bCs/>
          <w:sz w:val="24"/>
          <w:szCs w:val="24"/>
          <w:lang w:val="en"/>
        </w:rPr>
        <w:t xml:space="preserve">(503) 988-7440 o </w:t>
      </w:r>
      <w:hyperlink r:id="rId8" w:history="1">
        <w:r w:rsidRPr="00B73C4E">
          <w:rPr>
            <w:rStyle w:val="Hyperlink"/>
            <w:rFonts w:asciiTheme="minorBidi" w:hAnsiTheme="minorBidi"/>
            <w:bCs/>
            <w:sz w:val="24"/>
            <w:szCs w:val="24"/>
            <w:lang w:val="en"/>
          </w:rPr>
          <w:t>Fanny.Rodriguez@MultCo.us</w:t>
        </w:r>
      </w:hyperlink>
      <w:r>
        <w:rPr>
          <w:rFonts w:asciiTheme="minorBidi" w:hAnsiTheme="minorBidi"/>
          <w:bCs/>
          <w:sz w:val="24"/>
          <w:szCs w:val="24"/>
          <w:lang w:val="en"/>
        </w:rPr>
        <w:t xml:space="preserve">. </w:t>
      </w:r>
    </w:p>
    <w:p w14:paraId="46969A6E" w14:textId="77777777" w:rsidR="00AC3912" w:rsidRPr="00A73A93" w:rsidRDefault="00AC3912" w:rsidP="00A71D51">
      <w:pPr>
        <w:spacing w:after="0"/>
        <w:jc w:val="center"/>
        <w:rPr>
          <w:rFonts w:asciiTheme="minorBidi" w:hAnsiTheme="minorBidi"/>
          <w:bCs/>
          <w:sz w:val="20"/>
          <w:szCs w:val="20"/>
          <w:lang w:val="en"/>
        </w:rPr>
      </w:pPr>
    </w:p>
    <w:p w14:paraId="686E7591" w14:textId="2A0ABD5B" w:rsidR="000D375E" w:rsidRPr="00A73A93" w:rsidRDefault="000D375E" w:rsidP="00A71D51">
      <w:pPr>
        <w:pStyle w:val="Default"/>
        <w:rPr>
          <w:rStyle w:val="e2ma-style"/>
          <w:rFonts w:asciiTheme="minorBidi" w:hAnsiTheme="minorBidi" w:cstheme="minorBidi"/>
          <w:color w:val="545456"/>
          <w:sz w:val="20"/>
          <w:szCs w:val="20"/>
        </w:rPr>
      </w:pPr>
      <w:r w:rsidRPr="00A73A93">
        <w:rPr>
          <w:rStyle w:val="e2ma-style"/>
          <w:rFonts w:asciiTheme="minorBidi" w:hAnsiTheme="minorBidi" w:cstheme="minorBidi"/>
          <w:color w:val="545456"/>
          <w:sz w:val="20"/>
          <w:szCs w:val="20"/>
        </w:rPr>
        <w:t>The Cit</w:t>
      </w:r>
      <w:r w:rsidR="007F5FE7">
        <w:rPr>
          <w:rStyle w:val="e2ma-style"/>
          <w:rFonts w:asciiTheme="minorBidi" w:hAnsiTheme="minorBidi" w:cstheme="minorBidi"/>
          <w:color w:val="545456"/>
          <w:sz w:val="20"/>
          <w:szCs w:val="20"/>
        </w:rPr>
        <w:t>y</w:t>
      </w:r>
      <w:r w:rsidR="007B753D">
        <w:rPr>
          <w:rStyle w:val="e2ma-style"/>
          <w:rFonts w:asciiTheme="minorBidi" w:hAnsiTheme="minorBidi" w:cstheme="minorBidi"/>
          <w:color w:val="545456"/>
          <w:sz w:val="20"/>
          <w:szCs w:val="20"/>
        </w:rPr>
        <w:t xml:space="preserve"> of</w:t>
      </w:r>
      <w:r w:rsidRPr="00A73A93">
        <w:rPr>
          <w:rStyle w:val="e2ma-style"/>
          <w:rFonts w:asciiTheme="minorBidi" w:hAnsiTheme="minorBidi" w:cstheme="minorBidi"/>
          <w:color w:val="545456"/>
          <w:sz w:val="20"/>
          <w:szCs w:val="20"/>
        </w:rPr>
        <w:t xml:space="preserve"> Gresham and Multnomah County are committed to providing meaningful access. To request translation, interpretation, modifications, accommodations</w:t>
      </w:r>
      <w:r w:rsidR="003826D7" w:rsidRPr="00A73A93">
        <w:rPr>
          <w:rStyle w:val="e2ma-style"/>
          <w:rFonts w:asciiTheme="minorBidi" w:hAnsiTheme="minorBidi" w:cstheme="minorBidi"/>
          <w:color w:val="545456"/>
          <w:sz w:val="20"/>
          <w:szCs w:val="20"/>
        </w:rPr>
        <w:t>,</w:t>
      </w:r>
      <w:r w:rsidR="00F63AA1" w:rsidRPr="00A73A93">
        <w:rPr>
          <w:rStyle w:val="e2ma-style"/>
          <w:rFonts w:asciiTheme="minorBidi" w:hAnsiTheme="minorBidi" w:cstheme="minorBidi"/>
          <w:color w:val="545456"/>
          <w:sz w:val="20"/>
          <w:szCs w:val="20"/>
        </w:rPr>
        <w:t xml:space="preserve"> </w:t>
      </w:r>
      <w:r w:rsidRPr="00A73A93">
        <w:rPr>
          <w:rStyle w:val="e2ma-style"/>
          <w:rFonts w:asciiTheme="minorBidi" w:hAnsiTheme="minorBidi" w:cstheme="minorBidi"/>
          <w:color w:val="545456"/>
          <w:sz w:val="20"/>
          <w:szCs w:val="20"/>
        </w:rPr>
        <w:t>or other auxiliary aids or services, c</w:t>
      </w:r>
      <w:r w:rsidR="007B753D">
        <w:rPr>
          <w:rStyle w:val="e2ma-style"/>
          <w:rFonts w:asciiTheme="minorBidi" w:hAnsiTheme="minorBidi" w:cstheme="minorBidi"/>
          <w:color w:val="545456"/>
          <w:sz w:val="20"/>
          <w:szCs w:val="20"/>
        </w:rPr>
        <w:t>all</w:t>
      </w:r>
      <w:r w:rsidRPr="00A73A93">
        <w:rPr>
          <w:rStyle w:val="e2ma-style"/>
          <w:rFonts w:asciiTheme="minorBidi" w:hAnsiTheme="minorBidi" w:cstheme="minorBidi"/>
          <w:color w:val="545456"/>
          <w:sz w:val="20"/>
          <w:szCs w:val="20"/>
        </w:rPr>
        <w:t xml:space="preserve"> 503-</w:t>
      </w:r>
      <w:r w:rsidR="007B753D">
        <w:rPr>
          <w:rStyle w:val="e2ma-style"/>
          <w:rFonts w:asciiTheme="minorBidi" w:hAnsiTheme="minorBidi" w:cstheme="minorBidi"/>
          <w:color w:val="545456"/>
          <w:sz w:val="20"/>
          <w:szCs w:val="20"/>
        </w:rPr>
        <w:t>61</w:t>
      </w:r>
      <w:r w:rsidR="007F26B5">
        <w:rPr>
          <w:rStyle w:val="e2ma-style"/>
          <w:rFonts w:asciiTheme="minorBidi" w:hAnsiTheme="minorBidi" w:cstheme="minorBidi"/>
          <w:color w:val="545456"/>
          <w:sz w:val="20"/>
          <w:szCs w:val="20"/>
        </w:rPr>
        <w:t>8</w:t>
      </w:r>
      <w:r w:rsidR="007B753D">
        <w:rPr>
          <w:rStyle w:val="e2ma-style"/>
          <w:rFonts w:asciiTheme="minorBidi" w:hAnsiTheme="minorBidi" w:cstheme="minorBidi"/>
          <w:color w:val="545456"/>
          <w:sz w:val="20"/>
          <w:szCs w:val="20"/>
        </w:rPr>
        <w:t xml:space="preserve">-2814 or email </w:t>
      </w:r>
      <w:hyperlink r:id="rId9" w:history="1">
        <w:r w:rsidR="007B753D" w:rsidRPr="00C67424">
          <w:rPr>
            <w:rStyle w:val="Hyperlink"/>
            <w:rFonts w:asciiTheme="minorBidi" w:hAnsiTheme="minorBidi" w:cstheme="minorBidi"/>
            <w:sz w:val="20"/>
            <w:szCs w:val="20"/>
          </w:rPr>
          <w:t>Rachel.Nehse@GreshamOregon.gov</w:t>
        </w:r>
      </w:hyperlink>
      <w:r w:rsidR="007B753D">
        <w:rPr>
          <w:rStyle w:val="e2ma-style"/>
          <w:rFonts w:asciiTheme="minorBidi" w:hAnsiTheme="minorBidi" w:cstheme="minorBidi"/>
          <w:color w:val="545456"/>
          <w:sz w:val="20"/>
          <w:szCs w:val="20"/>
        </w:rPr>
        <w:t xml:space="preserve"> </w:t>
      </w:r>
      <w:r w:rsidR="006600EC" w:rsidRPr="00A73A93">
        <w:rPr>
          <w:rStyle w:val="e2ma-style"/>
          <w:rFonts w:asciiTheme="minorBidi" w:hAnsiTheme="minorBidi" w:cstheme="minorBidi"/>
          <w:color w:val="545456"/>
          <w:sz w:val="20"/>
          <w:szCs w:val="20"/>
        </w:rPr>
        <w:t>three days prior to the meeting.</w:t>
      </w:r>
    </w:p>
    <w:p w14:paraId="70A13309" w14:textId="77777777" w:rsidR="000D375E" w:rsidRPr="00A73A93" w:rsidRDefault="000D375E" w:rsidP="00A71D51">
      <w:pPr>
        <w:pStyle w:val="Default"/>
        <w:rPr>
          <w:rStyle w:val="e2ma-style"/>
          <w:rFonts w:asciiTheme="minorBidi" w:hAnsiTheme="minorBidi" w:cstheme="minorBidi"/>
          <w:color w:val="545456"/>
          <w:sz w:val="20"/>
          <w:szCs w:val="20"/>
        </w:rPr>
      </w:pPr>
    </w:p>
    <w:p w14:paraId="6DAB333C" w14:textId="6D335B28" w:rsidR="00843695" w:rsidRDefault="000811DD" w:rsidP="00A71D51">
      <w:pPr>
        <w:tabs>
          <w:tab w:val="left" w:pos="2055"/>
        </w:tabs>
        <w:rPr>
          <w:rStyle w:val="e2ma-style"/>
          <w:rFonts w:asciiTheme="minorBidi" w:hAnsiTheme="minorBidi"/>
          <w:i/>
          <w:iCs/>
          <w:color w:val="545456"/>
          <w:sz w:val="20"/>
          <w:szCs w:val="20"/>
        </w:rPr>
      </w:pPr>
      <w:r w:rsidRPr="001E0B5D">
        <w:rPr>
          <w:rStyle w:val="e2ma-style"/>
          <w:rFonts w:asciiTheme="minorBidi" w:hAnsiTheme="minorBidi"/>
          <w:i/>
          <w:iCs/>
          <w:color w:val="545456"/>
          <w:sz w:val="20"/>
          <w:szCs w:val="20"/>
        </w:rPr>
        <w:t xml:space="preserve">For additional information on the Consolidated Plan process or the </w:t>
      </w:r>
      <w:r w:rsidR="00FE44B2" w:rsidRPr="001E0B5D">
        <w:rPr>
          <w:rStyle w:val="e2ma-style"/>
          <w:rFonts w:asciiTheme="minorBidi" w:hAnsiTheme="minorBidi"/>
          <w:i/>
          <w:iCs/>
          <w:color w:val="545456"/>
          <w:sz w:val="20"/>
          <w:szCs w:val="20"/>
        </w:rPr>
        <w:t xml:space="preserve">Gresham &amp; Multnomah County </w:t>
      </w:r>
      <w:r w:rsidRPr="001E0B5D">
        <w:rPr>
          <w:rStyle w:val="e2ma-style"/>
          <w:rFonts w:asciiTheme="minorBidi" w:hAnsiTheme="minorBidi"/>
          <w:i/>
          <w:iCs/>
          <w:color w:val="545456"/>
          <w:sz w:val="20"/>
          <w:szCs w:val="20"/>
        </w:rPr>
        <w:t xml:space="preserve">community hearing </w:t>
      </w:r>
      <w:r w:rsidR="00FE44B2" w:rsidRPr="001E0B5D">
        <w:rPr>
          <w:rStyle w:val="e2ma-style"/>
          <w:rFonts w:asciiTheme="minorBidi" w:hAnsiTheme="minorBidi"/>
          <w:i/>
          <w:iCs/>
          <w:color w:val="545456"/>
          <w:sz w:val="20"/>
          <w:szCs w:val="20"/>
        </w:rPr>
        <w:t>contact</w:t>
      </w:r>
      <w:r w:rsidR="00F5645A" w:rsidRPr="001E0B5D">
        <w:rPr>
          <w:rStyle w:val="e2ma-style"/>
          <w:rFonts w:asciiTheme="minorBidi" w:hAnsiTheme="minorBidi"/>
          <w:i/>
          <w:iCs/>
          <w:color w:val="545456"/>
          <w:sz w:val="20"/>
          <w:szCs w:val="20"/>
        </w:rPr>
        <w:t xml:space="preserve"> </w:t>
      </w:r>
      <w:hyperlink r:id="rId10" w:history="1">
        <w:r w:rsidR="00F5645A" w:rsidRPr="001E0B5D">
          <w:rPr>
            <w:rStyle w:val="Hyperlink"/>
            <w:rFonts w:asciiTheme="minorBidi" w:hAnsiTheme="minorBidi"/>
            <w:i/>
            <w:iCs/>
            <w:sz w:val="20"/>
            <w:szCs w:val="20"/>
          </w:rPr>
          <w:t>Rachel.Nehse@GreshamOregon.gov</w:t>
        </w:r>
      </w:hyperlink>
      <w:r w:rsidR="00F5645A" w:rsidRPr="001E0B5D">
        <w:rPr>
          <w:rStyle w:val="e2ma-style"/>
          <w:rFonts w:asciiTheme="minorBidi" w:hAnsiTheme="minorBidi"/>
          <w:i/>
          <w:iCs/>
          <w:color w:val="545456"/>
          <w:sz w:val="20"/>
          <w:szCs w:val="20"/>
        </w:rPr>
        <w:t xml:space="preserve"> </w:t>
      </w:r>
      <w:r w:rsidR="001E0B5D" w:rsidRPr="001E0B5D">
        <w:rPr>
          <w:rStyle w:val="e2ma-style"/>
          <w:rFonts w:asciiTheme="minorBidi" w:hAnsiTheme="minorBidi"/>
          <w:i/>
          <w:iCs/>
          <w:color w:val="545456"/>
          <w:sz w:val="20"/>
          <w:szCs w:val="20"/>
        </w:rPr>
        <w:t xml:space="preserve">(Gresham) </w:t>
      </w:r>
      <w:r w:rsidR="00F5645A" w:rsidRPr="001E0B5D">
        <w:rPr>
          <w:rStyle w:val="e2ma-style"/>
          <w:rFonts w:asciiTheme="minorBidi" w:hAnsiTheme="minorBidi"/>
          <w:i/>
          <w:iCs/>
          <w:color w:val="545456"/>
          <w:sz w:val="20"/>
          <w:szCs w:val="20"/>
        </w:rPr>
        <w:t xml:space="preserve">and </w:t>
      </w:r>
      <w:hyperlink r:id="rId11" w:history="1">
        <w:r w:rsidR="007848F5" w:rsidRPr="00B73C4E">
          <w:rPr>
            <w:rStyle w:val="Hyperlink"/>
            <w:rFonts w:asciiTheme="minorBidi" w:hAnsiTheme="minorBidi"/>
            <w:i/>
            <w:iCs/>
            <w:sz w:val="20"/>
            <w:szCs w:val="20"/>
          </w:rPr>
          <w:t>fanny.rodriguez@multco.us</w:t>
        </w:r>
      </w:hyperlink>
      <w:r w:rsidR="007848F5">
        <w:rPr>
          <w:rStyle w:val="e2ma-style"/>
          <w:rFonts w:asciiTheme="minorBidi" w:hAnsiTheme="minorBidi"/>
          <w:i/>
          <w:iCs/>
          <w:color w:val="545456"/>
          <w:sz w:val="20"/>
          <w:szCs w:val="20"/>
        </w:rPr>
        <w:t xml:space="preserve"> </w:t>
      </w:r>
      <w:r w:rsidR="001E0B5D" w:rsidRPr="001E0B5D">
        <w:rPr>
          <w:rStyle w:val="e2ma-style"/>
          <w:rFonts w:asciiTheme="minorBidi" w:hAnsiTheme="minorBidi"/>
          <w:i/>
          <w:iCs/>
          <w:color w:val="545456"/>
          <w:sz w:val="20"/>
          <w:szCs w:val="20"/>
        </w:rPr>
        <w:t>(Multnomah County)</w:t>
      </w:r>
    </w:p>
    <w:p w14:paraId="7931D16A" w14:textId="77777777" w:rsidR="00FC6DDB" w:rsidRDefault="00FC6DDB" w:rsidP="00FC6DDB">
      <w:pPr>
        <w:pStyle w:val="Default"/>
        <w:jc w:val="center"/>
        <w:rPr>
          <w:rStyle w:val="e2ma-style"/>
          <w:rFonts w:asciiTheme="minorBidi" w:hAnsiTheme="minorBidi" w:cstheme="minorBidi"/>
          <w:b/>
          <w:color w:val="545456"/>
        </w:rPr>
      </w:pPr>
    </w:p>
    <w:p w14:paraId="4647B189" w14:textId="1F0E0DBD" w:rsidR="00FC6DDB" w:rsidRPr="00A73A93" w:rsidRDefault="00FC6DDB" w:rsidP="00FC6DDB">
      <w:pPr>
        <w:pStyle w:val="Default"/>
        <w:jc w:val="center"/>
        <w:rPr>
          <w:rStyle w:val="e2ma-style"/>
          <w:rFonts w:asciiTheme="minorBidi" w:hAnsiTheme="minorBidi" w:cstheme="minorBidi"/>
          <w:b/>
          <w:color w:val="545456"/>
        </w:rPr>
      </w:pPr>
      <w:r w:rsidRPr="00A73A93">
        <w:rPr>
          <w:rStyle w:val="e2ma-style"/>
          <w:rFonts w:asciiTheme="minorBidi" w:hAnsiTheme="minorBidi" w:cstheme="minorBidi"/>
          <w:b/>
          <w:color w:val="545456"/>
        </w:rPr>
        <w:t>City of Portland Community Needs Hearing</w:t>
      </w:r>
    </w:p>
    <w:p w14:paraId="4772ADEF" w14:textId="77777777" w:rsidR="00FC6DDB" w:rsidRDefault="00FC6DDB" w:rsidP="00FC6DDB">
      <w:pPr>
        <w:spacing w:after="0" w:line="240" w:lineRule="auto"/>
        <w:jc w:val="center"/>
        <w:rPr>
          <w:rStyle w:val="e2ma-style"/>
          <w:rFonts w:asciiTheme="minorBidi" w:hAnsiTheme="minorBidi"/>
          <w:b/>
          <w:bCs/>
          <w:color w:val="545456"/>
        </w:rPr>
      </w:pPr>
      <w:r>
        <w:rPr>
          <w:rStyle w:val="e2ma-style"/>
          <w:rFonts w:asciiTheme="minorBidi" w:hAnsiTheme="minorBidi"/>
          <w:b/>
          <w:bCs/>
          <w:color w:val="545456"/>
        </w:rPr>
        <w:t>Date TBD</w:t>
      </w:r>
    </w:p>
    <w:p w14:paraId="15878983" w14:textId="77777777" w:rsidR="00FC6DDB" w:rsidRDefault="00FC6DDB" w:rsidP="00FC6DDB">
      <w:pPr>
        <w:spacing w:after="0" w:line="240" w:lineRule="auto"/>
        <w:jc w:val="center"/>
        <w:rPr>
          <w:rFonts w:asciiTheme="minorBidi" w:eastAsia="Times New Roman" w:hAnsiTheme="minorBidi"/>
          <w:color w:val="000000"/>
          <w:sz w:val="24"/>
          <w:szCs w:val="24"/>
        </w:rPr>
      </w:pPr>
      <w:r w:rsidRPr="00FC6DDB">
        <w:rPr>
          <w:rFonts w:asciiTheme="minorBidi" w:eastAsia="Times New Roman" w:hAnsiTheme="minorBidi"/>
          <w:color w:val="000000"/>
          <w:sz w:val="24"/>
          <w:szCs w:val="24"/>
        </w:rPr>
        <w:t xml:space="preserve">City of Portland will be conducting a Community Needs Hearing for HUD Federal funds at a later date. Contact </w:t>
      </w:r>
      <w:hyperlink r:id="rId12" w:history="1">
        <w:r w:rsidRPr="00B73C4E">
          <w:rPr>
            <w:rStyle w:val="Hyperlink"/>
            <w:rFonts w:asciiTheme="minorBidi" w:eastAsia="Times New Roman" w:hAnsiTheme="minorBidi"/>
            <w:sz w:val="24"/>
            <w:szCs w:val="24"/>
          </w:rPr>
          <w:t>Uma.Krishnan@PortlandOregon.gov</w:t>
        </w:r>
      </w:hyperlink>
      <w:r>
        <w:rPr>
          <w:rFonts w:asciiTheme="minorBidi" w:eastAsia="Times New Roman" w:hAnsiTheme="minorBidi"/>
          <w:color w:val="000000"/>
          <w:sz w:val="24"/>
          <w:szCs w:val="24"/>
        </w:rPr>
        <w:t xml:space="preserve"> </w:t>
      </w:r>
      <w:r w:rsidRPr="00FC6DDB">
        <w:rPr>
          <w:rFonts w:asciiTheme="minorBidi" w:eastAsia="Times New Roman" w:hAnsiTheme="minorBidi"/>
          <w:color w:val="000000"/>
          <w:sz w:val="24"/>
          <w:szCs w:val="24"/>
        </w:rPr>
        <w:t>for any additional information on the entitlement programs.</w:t>
      </w:r>
      <w:r w:rsidRPr="00FC6DDB" w:rsidDel="00501A60">
        <w:rPr>
          <w:rFonts w:asciiTheme="minorBidi" w:eastAsia="Times New Roman" w:hAnsiTheme="minorBidi"/>
          <w:color w:val="000000"/>
          <w:sz w:val="24"/>
          <w:szCs w:val="24"/>
        </w:rPr>
        <w:t xml:space="preserve"> </w:t>
      </w:r>
    </w:p>
    <w:p w14:paraId="0BB31859" w14:textId="77777777" w:rsidR="00FC6DDB" w:rsidRPr="00A73A93" w:rsidRDefault="00FC6DDB" w:rsidP="00FC6DDB">
      <w:pPr>
        <w:spacing w:after="0" w:line="240" w:lineRule="auto"/>
        <w:jc w:val="center"/>
        <w:rPr>
          <w:rFonts w:asciiTheme="minorBidi" w:eastAsia="Times New Roman" w:hAnsiTheme="minorBidi"/>
          <w:color w:val="000000"/>
          <w:sz w:val="24"/>
          <w:szCs w:val="24"/>
        </w:rPr>
      </w:pPr>
    </w:p>
    <w:p w14:paraId="75241B25" w14:textId="073BD3D6" w:rsidR="000811DD" w:rsidRPr="00FC6DDB" w:rsidRDefault="00FC6DDB" w:rsidP="00FC6DDB">
      <w:pPr>
        <w:pStyle w:val="Default"/>
        <w:rPr>
          <w:rStyle w:val="e2ma-style"/>
          <w:rFonts w:asciiTheme="minorBidi" w:hAnsiTheme="minorBidi" w:cstheme="minorBidi"/>
          <w:color w:val="545456"/>
          <w:sz w:val="20"/>
          <w:szCs w:val="20"/>
        </w:rPr>
      </w:pPr>
      <w:r w:rsidRPr="00A73A93">
        <w:rPr>
          <w:rStyle w:val="e2ma-style"/>
          <w:rFonts w:asciiTheme="minorBidi" w:hAnsiTheme="minorBidi" w:cstheme="minorBidi"/>
          <w:color w:val="545456"/>
          <w:sz w:val="20"/>
          <w:szCs w:val="20"/>
        </w:rPr>
        <w:t>The Cit</w:t>
      </w:r>
      <w:r>
        <w:rPr>
          <w:rStyle w:val="e2ma-style"/>
          <w:rFonts w:asciiTheme="minorBidi" w:hAnsiTheme="minorBidi" w:cstheme="minorBidi"/>
          <w:color w:val="545456"/>
          <w:sz w:val="20"/>
          <w:szCs w:val="20"/>
        </w:rPr>
        <w:t>y</w:t>
      </w:r>
      <w:r w:rsidRPr="00A73A93">
        <w:rPr>
          <w:rStyle w:val="e2ma-style"/>
          <w:rFonts w:asciiTheme="minorBidi" w:hAnsiTheme="minorBidi" w:cstheme="minorBidi"/>
          <w:color w:val="545456"/>
          <w:sz w:val="20"/>
          <w:szCs w:val="20"/>
        </w:rPr>
        <w:t xml:space="preserve"> of Portland </w:t>
      </w:r>
      <w:r>
        <w:rPr>
          <w:rStyle w:val="e2ma-style"/>
          <w:rFonts w:asciiTheme="minorBidi" w:hAnsiTheme="minorBidi" w:cstheme="minorBidi"/>
          <w:color w:val="545456"/>
          <w:sz w:val="20"/>
          <w:szCs w:val="20"/>
        </w:rPr>
        <w:t xml:space="preserve">is </w:t>
      </w:r>
      <w:r w:rsidRPr="00A73A93">
        <w:rPr>
          <w:rStyle w:val="e2ma-style"/>
          <w:rFonts w:asciiTheme="minorBidi" w:hAnsiTheme="minorBidi" w:cstheme="minorBidi"/>
          <w:color w:val="545456"/>
          <w:sz w:val="20"/>
          <w:szCs w:val="20"/>
        </w:rPr>
        <w:t>committed to providing meaningful access. To request translation, interpretation, modifications, accommodations, or other auxiliary aids or services, contact 503-823-5312, or Relay: 711, three days prior to the meeting.</w:t>
      </w:r>
    </w:p>
    <w:p w14:paraId="5BD96F32" w14:textId="35721E99" w:rsidR="004B770B" w:rsidRPr="00A73A93" w:rsidRDefault="004B770B" w:rsidP="00672428">
      <w:pPr>
        <w:tabs>
          <w:tab w:val="left" w:pos="2055"/>
        </w:tabs>
        <w:jc w:val="center"/>
        <w:rPr>
          <w:rFonts w:cstheme="minorHAnsi"/>
          <w:sz w:val="24"/>
          <w:szCs w:val="24"/>
          <w:lang w:val="es-419"/>
        </w:rPr>
      </w:pPr>
      <w:r w:rsidRPr="00A73A93">
        <w:rPr>
          <w:rFonts w:cstheme="minorHAnsi"/>
          <w:noProof/>
          <w:sz w:val="24"/>
          <w:szCs w:val="24"/>
        </w:rPr>
        <w:drawing>
          <wp:inline distT="0" distB="0" distL="0" distR="0" wp14:anchorId="7095A998" wp14:editId="760CA134">
            <wp:extent cx="1019175" cy="944860"/>
            <wp:effectExtent l="0" t="0" r="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qual housing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474" cy="954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B770B" w:rsidRPr="00A73A93" w:rsidSect="008614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9F3CD0" w14:textId="77777777" w:rsidR="00627717" w:rsidRDefault="00627717" w:rsidP="008614F2">
      <w:pPr>
        <w:spacing w:after="0" w:line="240" w:lineRule="auto"/>
      </w:pPr>
      <w:r>
        <w:separator/>
      </w:r>
    </w:p>
  </w:endnote>
  <w:endnote w:type="continuationSeparator" w:id="0">
    <w:p w14:paraId="26A59D05" w14:textId="77777777" w:rsidR="00627717" w:rsidRDefault="00627717" w:rsidP="00861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264E53" w14:textId="77777777" w:rsidR="00627717" w:rsidRDefault="00627717" w:rsidP="008614F2">
      <w:pPr>
        <w:spacing w:after="0" w:line="240" w:lineRule="auto"/>
      </w:pPr>
      <w:r>
        <w:separator/>
      </w:r>
    </w:p>
  </w:footnote>
  <w:footnote w:type="continuationSeparator" w:id="0">
    <w:p w14:paraId="0BF9FFFF" w14:textId="77777777" w:rsidR="00627717" w:rsidRDefault="00627717" w:rsidP="008614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xM7c0NTQ1NjazMDJR0lEKTi0uzszPAykwrAUAEmaptiwAAAA="/>
  </w:docVars>
  <w:rsids>
    <w:rsidRoot w:val="00BD3CA0"/>
    <w:rsid w:val="00007334"/>
    <w:rsid w:val="000211A7"/>
    <w:rsid w:val="00055250"/>
    <w:rsid w:val="00067818"/>
    <w:rsid w:val="00076445"/>
    <w:rsid w:val="000804D3"/>
    <w:rsid w:val="000811DD"/>
    <w:rsid w:val="000A3519"/>
    <w:rsid w:val="000B3EB4"/>
    <w:rsid w:val="000C7BEF"/>
    <w:rsid w:val="000D375E"/>
    <w:rsid w:val="00126BA3"/>
    <w:rsid w:val="001C39D5"/>
    <w:rsid w:val="001E0B5D"/>
    <w:rsid w:val="002239A2"/>
    <w:rsid w:val="00235667"/>
    <w:rsid w:val="00282406"/>
    <w:rsid w:val="002B37D4"/>
    <w:rsid w:val="002D5084"/>
    <w:rsid w:val="002F231B"/>
    <w:rsid w:val="002F7E94"/>
    <w:rsid w:val="00326494"/>
    <w:rsid w:val="00331966"/>
    <w:rsid w:val="003364D2"/>
    <w:rsid w:val="00355ECF"/>
    <w:rsid w:val="00370694"/>
    <w:rsid w:val="0037210B"/>
    <w:rsid w:val="003826D7"/>
    <w:rsid w:val="0038304B"/>
    <w:rsid w:val="00395547"/>
    <w:rsid w:val="00396A3E"/>
    <w:rsid w:val="003A24A9"/>
    <w:rsid w:val="003B54CC"/>
    <w:rsid w:val="003D6AF6"/>
    <w:rsid w:val="003D7AAD"/>
    <w:rsid w:val="003E2A85"/>
    <w:rsid w:val="00466F11"/>
    <w:rsid w:val="004674E5"/>
    <w:rsid w:val="004740D0"/>
    <w:rsid w:val="00482C95"/>
    <w:rsid w:val="00491950"/>
    <w:rsid w:val="004A4C4A"/>
    <w:rsid w:val="004A5126"/>
    <w:rsid w:val="004B770B"/>
    <w:rsid w:val="004D6181"/>
    <w:rsid w:val="004E31E4"/>
    <w:rsid w:val="00501A60"/>
    <w:rsid w:val="00510E3A"/>
    <w:rsid w:val="005116AF"/>
    <w:rsid w:val="005244AA"/>
    <w:rsid w:val="00525BF7"/>
    <w:rsid w:val="005655E5"/>
    <w:rsid w:val="005A4715"/>
    <w:rsid w:val="005D0C79"/>
    <w:rsid w:val="005D3219"/>
    <w:rsid w:val="005E4D98"/>
    <w:rsid w:val="00623BBE"/>
    <w:rsid w:val="00627717"/>
    <w:rsid w:val="00627CCA"/>
    <w:rsid w:val="0065055D"/>
    <w:rsid w:val="006557C0"/>
    <w:rsid w:val="006600EC"/>
    <w:rsid w:val="00672428"/>
    <w:rsid w:val="00782BCB"/>
    <w:rsid w:val="007848F5"/>
    <w:rsid w:val="00787AE6"/>
    <w:rsid w:val="007B0ED0"/>
    <w:rsid w:val="007B753D"/>
    <w:rsid w:val="007F26B5"/>
    <w:rsid w:val="007F5FE7"/>
    <w:rsid w:val="008177F5"/>
    <w:rsid w:val="00837810"/>
    <w:rsid w:val="00843695"/>
    <w:rsid w:val="008614F2"/>
    <w:rsid w:val="00865AE8"/>
    <w:rsid w:val="009514F6"/>
    <w:rsid w:val="00971A8D"/>
    <w:rsid w:val="00972241"/>
    <w:rsid w:val="00992B1B"/>
    <w:rsid w:val="00993A75"/>
    <w:rsid w:val="009C67D1"/>
    <w:rsid w:val="009C6E06"/>
    <w:rsid w:val="00A50EC8"/>
    <w:rsid w:val="00A543B8"/>
    <w:rsid w:val="00A643EC"/>
    <w:rsid w:val="00A71D51"/>
    <w:rsid w:val="00A73A93"/>
    <w:rsid w:val="00A90989"/>
    <w:rsid w:val="00AA3FB0"/>
    <w:rsid w:val="00AC3912"/>
    <w:rsid w:val="00AE245D"/>
    <w:rsid w:val="00B54C8E"/>
    <w:rsid w:val="00B74498"/>
    <w:rsid w:val="00BB080A"/>
    <w:rsid w:val="00BB56E7"/>
    <w:rsid w:val="00BC2F21"/>
    <w:rsid w:val="00BC4FD7"/>
    <w:rsid w:val="00BD3CA0"/>
    <w:rsid w:val="00C82F8A"/>
    <w:rsid w:val="00CC3355"/>
    <w:rsid w:val="00D57666"/>
    <w:rsid w:val="00D605A5"/>
    <w:rsid w:val="00D60D54"/>
    <w:rsid w:val="00D75516"/>
    <w:rsid w:val="00D866E0"/>
    <w:rsid w:val="00DA4169"/>
    <w:rsid w:val="00DF6645"/>
    <w:rsid w:val="00E02960"/>
    <w:rsid w:val="00E31BA2"/>
    <w:rsid w:val="00E3762A"/>
    <w:rsid w:val="00E55F5A"/>
    <w:rsid w:val="00E6049E"/>
    <w:rsid w:val="00E94C15"/>
    <w:rsid w:val="00F2686F"/>
    <w:rsid w:val="00F5645A"/>
    <w:rsid w:val="00F63AA1"/>
    <w:rsid w:val="00F750E1"/>
    <w:rsid w:val="00FC6DDB"/>
    <w:rsid w:val="00FE44B2"/>
    <w:rsid w:val="00FE6F1C"/>
    <w:rsid w:val="00FF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C291E2"/>
  <w15:chartTrackingRefBased/>
  <w15:docId w15:val="{F62A223A-5197-41A6-8F2F-D03974BBC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557C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557C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557C0"/>
    <w:rPr>
      <w:color w:val="808080"/>
      <w:shd w:val="clear" w:color="auto" w:fill="E6E6E6"/>
    </w:rPr>
  </w:style>
  <w:style w:type="character" w:customStyle="1" w:styleId="e2ma-style">
    <w:name w:val="e2ma-style"/>
    <w:basedOn w:val="DefaultParagraphFont"/>
    <w:rsid w:val="006557C0"/>
  </w:style>
  <w:style w:type="paragraph" w:customStyle="1" w:styleId="TableParagraph">
    <w:name w:val="Table Paragraph"/>
    <w:basedOn w:val="Normal"/>
    <w:uiPriority w:val="1"/>
    <w:qFormat/>
    <w:rsid w:val="000D375E"/>
    <w:pPr>
      <w:widowControl w:val="0"/>
      <w:autoSpaceDE w:val="0"/>
      <w:autoSpaceDN w:val="0"/>
      <w:spacing w:after="0" w:line="240" w:lineRule="auto"/>
      <w:ind w:left="288" w:right="290"/>
      <w:jc w:val="center"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44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764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764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764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4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445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9514F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9514F6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8614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4F2"/>
  </w:style>
  <w:style w:type="paragraph" w:styleId="Footer">
    <w:name w:val="footer"/>
    <w:basedOn w:val="Normal"/>
    <w:link w:val="FooterChar"/>
    <w:uiPriority w:val="99"/>
    <w:unhideWhenUsed/>
    <w:rsid w:val="008614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4F2"/>
  </w:style>
  <w:style w:type="character" w:customStyle="1" w:styleId="value">
    <w:name w:val="value"/>
    <w:basedOn w:val="DefaultParagraphFont"/>
    <w:rsid w:val="00BB56E7"/>
  </w:style>
  <w:style w:type="character" w:styleId="FollowedHyperlink">
    <w:name w:val="FollowedHyperlink"/>
    <w:basedOn w:val="DefaultParagraphFont"/>
    <w:uiPriority w:val="99"/>
    <w:semiHidden/>
    <w:unhideWhenUsed/>
    <w:rsid w:val="000B3EB4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93A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nny.Rodriguez@MultCo.us" TargetMode="External"/><Relationship Id="rId13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openxmlformats.org/officeDocument/2006/relationships/hyperlink" Target="mailto:Rachel.Nehse@GreshamOregon.gov" TargetMode="External"/><Relationship Id="rId12" Type="http://schemas.openxmlformats.org/officeDocument/2006/relationships/hyperlink" Target="mailto:Uma.Krishnan@PortlandOregon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fanny.rodriguez@multco.us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Rachel.Nehse@GreshamOregon.gov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Rachel.Nehse@GreshamOregon.g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McCarty, Kim</dc:creator>
  <cp:keywords/>
  <dc:description/>
  <cp:lastModifiedBy>Fanny Adams</cp:lastModifiedBy>
  <cp:revision>2</cp:revision>
  <cp:lastPrinted>2019-04-09T17:29:00Z</cp:lastPrinted>
  <dcterms:created xsi:type="dcterms:W3CDTF">2021-10-21T21:12:00Z</dcterms:created>
  <dcterms:modified xsi:type="dcterms:W3CDTF">2021-10-21T21:12:00Z</dcterms:modified>
</cp:coreProperties>
</file>