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2"/>
          <w:szCs w:val="12"/>
        </w:rPr>
      </w:pP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2"/>
          <w:szCs w:val="12"/>
        </w:rPr>
      </w:pPr>
      <w:r w:rsidDel="00000000" w:rsidR="00000000" w:rsidRPr="00000000">
        <w:rPr>
          <w:rtl w:val="0"/>
        </w:rPr>
      </w:r>
    </w:p>
    <w:tbl>
      <w:tblPr>
        <w:tblStyle w:val="Table1"/>
        <w:tblW w:w="10788.0" w:type="dxa"/>
        <w:jc w:val="center"/>
        <w:tblBorders>
          <w:top w:color="918e7f" w:space="0" w:sz="4" w:val="single"/>
          <w:left w:color="918e7f" w:space="0" w:sz="4" w:val="single"/>
          <w:bottom w:color="918e7f" w:space="0" w:sz="4" w:val="single"/>
          <w:right w:color="918e7f" w:space="0" w:sz="4" w:val="single"/>
          <w:insideH w:color="918e7f" w:space="0" w:sz="4" w:val="single"/>
          <w:insideV w:color="918e7f" w:space="0" w:sz="4" w:val="single"/>
        </w:tblBorders>
        <w:tblLayout w:type="fixed"/>
        <w:tblLook w:val="0600"/>
      </w:tblPr>
      <w:tblGrid>
        <w:gridCol w:w="1440"/>
        <w:gridCol w:w="3888"/>
        <w:gridCol w:w="3255"/>
        <w:gridCol w:w="2205"/>
        <w:tblGridChange w:id="0">
          <w:tblGrid>
            <w:gridCol w:w="1440"/>
            <w:gridCol w:w="3888"/>
            <w:gridCol w:w="3255"/>
            <w:gridCol w:w="2205"/>
          </w:tblGrid>
        </w:tblGridChange>
      </w:tblGrid>
      <w:tr>
        <w:trPr>
          <w:cantSplit w:val="0"/>
          <w:tblHeader w:val="0"/>
        </w:trPr>
        <w:tc>
          <w:tcPr>
            <w:tcMar>
              <w:top w:w="57.0" w:type="dxa"/>
              <w:left w:w="57.0" w:type="dxa"/>
              <w:bottom w:w="57.0" w:type="dxa"/>
              <w:right w:w="57.0" w:type="dxa"/>
            </w:tcMar>
          </w:tcPr>
          <w:p w:rsidR="00000000" w:rsidDel="00000000" w:rsidP="00000000" w:rsidRDefault="00000000" w:rsidRPr="00000000" w14:paraId="00000003">
            <w:pPr>
              <w:widowControl w:val="0"/>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10</w:t>
            </w:r>
            <w:r w:rsidDel="00000000" w:rsidR="00000000" w:rsidRPr="00000000">
              <w:rPr>
                <w:rFonts w:ascii="Calibri" w:cs="Calibri" w:eastAsia="Calibri" w:hAnsi="Calibri"/>
                <w:sz w:val="28"/>
                <w:szCs w:val="28"/>
                <w:rtl w:val="0"/>
              </w:rPr>
              <w:t xml:space="preserve">:50 pm </w:t>
            </w:r>
          </w:p>
        </w:tc>
        <w:tc>
          <w:tcPr>
            <w:tcMar>
              <w:top w:w="57.0" w:type="dxa"/>
              <w:left w:w="57.0" w:type="dxa"/>
              <w:bottom w:w="57.0" w:type="dxa"/>
              <w:right w:w="57.0" w:type="dxa"/>
            </w:tcMar>
          </w:tcPr>
          <w:p w:rsidR="00000000" w:rsidDel="00000000" w:rsidP="00000000" w:rsidRDefault="00000000" w:rsidRPr="00000000" w14:paraId="00000004">
            <w:pPr>
              <w:widowControl w:val="0"/>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Meeting open for sign-on</w:t>
            </w:r>
          </w:p>
        </w:tc>
        <w:tc>
          <w:tcPr>
            <w:tcMar>
              <w:top w:w="57.0" w:type="dxa"/>
              <w:left w:w="57.0" w:type="dxa"/>
              <w:bottom w:w="57.0" w:type="dxa"/>
              <w:right w:w="57.0" w:type="dxa"/>
            </w:tcMar>
          </w:tcPr>
          <w:p w:rsidR="00000000" w:rsidDel="00000000" w:rsidP="00000000" w:rsidRDefault="00000000" w:rsidRPr="00000000" w14:paraId="00000005">
            <w:pPr>
              <w:widowControl w:val="0"/>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Zoom</w:t>
            </w:r>
          </w:p>
        </w:tc>
        <w:tc>
          <w:tcPr>
            <w:tcMar>
              <w:top w:w="57.0" w:type="dxa"/>
              <w:left w:w="57.0" w:type="dxa"/>
              <w:bottom w:w="57.0" w:type="dxa"/>
              <w:right w:w="57.0" w:type="dxa"/>
            </w:tcMar>
          </w:tcPr>
          <w:p w:rsidR="00000000" w:rsidDel="00000000" w:rsidP="00000000" w:rsidRDefault="00000000" w:rsidRPr="00000000" w14:paraId="00000006">
            <w:pPr>
              <w:widowControl w:val="0"/>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All</w:t>
            </w:r>
          </w:p>
        </w:tc>
      </w:tr>
      <w:tr>
        <w:trPr>
          <w:cantSplit w:val="0"/>
          <w:tblHeader w:val="0"/>
        </w:trPr>
        <w:tc>
          <w:tcPr>
            <w:gridSpan w:val="4"/>
            <w:tcMar>
              <w:top w:w="57.0" w:type="dxa"/>
              <w:left w:w="57.0" w:type="dxa"/>
              <w:bottom w:w="57.0" w:type="dxa"/>
              <w:right w:w="57.0" w:type="dxa"/>
            </w:tcMar>
          </w:tcPr>
          <w:p w:rsidR="00000000" w:rsidDel="00000000" w:rsidP="00000000" w:rsidRDefault="00000000" w:rsidRPr="00000000" w14:paraId="00000007">
            <w:pPr>
              <w:widowControl w:val="0"/>
              <w:spacing w:line="24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Attendees: </w:t>
            </w:r>
            <w:r w:rsidDel="00000000" w:rsidR="00000000" w:rsidRPr="00000000">
              <w:rPr>
                <w:rFonts w:ascii="Calibri" w:cs="Calibri" w:eastAsia="Calibri" w:hAnsi="Calibri"/>
                <w:sz w:val="28"/>
                <w:szCs w:val="28"/>
                <w:rtl w:val="0"/>
              </w:rPr>
              <w:t xml:space="preserve">(</w:t>
            </w:r>
            <w:r w:rsidDel="00000000" w:rsidR="00000000" w:rsidRPr="00000000">
              <w:rPr>
                <w:rFonts w:ascii="Calibri" w:cs="Calibri" w:eastAsia="Calibri" w:hAnsi="Calibri"/>
                <w:b w:val="1"/>
                <w:i w:val="1"/>
                <w:sz w:val="28"/>
                <w:szCs w:val="28"/>
                <w:rtl w:val="0"/>
              </w:rPr>
              <w:t xml:space="preserve">Virtual</w:t>
            </w:r>
            <w:r w:rsidDel="00000000" w:rsidR="00000000" w:rsidRPr="00000000">
              <w:rPr>
                <w:rFonts w:ascii="Calibri" w:cs="Calibri" w:eastAsia="Calibri" w:hAnsi="Calibri"/>
                <w:b w:val="1"/>
                <w:sz w:val="28"/>
                <w:szCs w:val="28"/>
                <w:rtl w:val="0"/>
              </w:rPr>
              <w:t xml:space="preserve">) Robyn Johnson, Dennis Lavery, Dave Daley, Marina Khalina, </w:t>
            </w:r>
            <w:r w:rsidDel="00000000" w:rsidR="00000000" w:rsidRPr="00000000">
              <w:rPr>
                <w:rFonts w:ascii="Calibri" w:cs="Calibri" w:eastAsia="Calibri" w:hAnsi="Calibri"/>
                <w:b w:val="1"/>
                <w:sz w:val="28"/>
                <w:szCs w:val="28"/>
                <w:rtl w:val="0"/>
              </w:rPr>
              <w:t xml:space="preserve">Scott Moore, Alex Garcia Lugo, Jacob Mestman, Lawrence Macy, Cynthia Castro, Anne Lindsay </w:t>
            </w:r>
          </w:p>
        </w:tc>
      </w:tr>
      <w:tr>
        <w:trPr>
          <w:cantSplit w:val="0"/>
          <w:tblHeader w:val="0"/>
        </w:trPr>
        <w:tc>
          <w:tcPr>
            <w:tcMar>
              <w:top w:w="57.0" w:type="dxa"/>
              <w:left w:w="57.0" w:type="dxa"/>
              <w:bottom w:w="57.0" w:type="dxa"/>
              <w:right w:w="57.0" w:type="dxa"/>
            </w:tcMar>
          </w:tcPr>
          <w:p w:rsidR="00000000" w:rsidDel="00000000" w:rsidP="00000000" w:rsidRDefault="00000000" w:rsidRPr="00000000" w14:paraId="0000000B">
            <w:pPr>
              <w:widowControl w:val="0"/>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11:00 </w:t>
            </w:r>
          </w:p>
          <w:p w:rsidR="00000000" w:rsidDel="00000000" w:rsidP="00000000" w:rsidRDefault="00000000" w:rsidRPr="00000000" w14:paraId="0000000C">
            <w:pPr>
              <w:widowControl w:val="0"/>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(5 min)</w:t>
            </w:r>
          </w:p>
        </w:tc>
        <w:tc>
          <w:tcPr>
            <w:tcMar>
              <w:top w:w="57.0" w:type="dxa"/>
              <w:left w:w="57.0" w:type="dxa"/>
              <w:bottom w:w="57.0" w:type="dxa"/>
              <w:right w:w="57.0" w:type="dxa"/>
            </w:tcMar>
          </w:tcPr>
          <w:p w:rsidR="00000000" w:rsidDel="00000000" w:rsidP="00000000" w:rsidRDefault="00000000" w:rsidRPr="00000000" w14:paraId="0000000D">
            <w:pPr>
              <w:widowControl w:val="0"/>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Zoom review and accessibility -  if needed (slides)</w:t>
            </w:r>
          </w:p>
        </w:tc>
        <w:tc>
          <w:tcPr>
            <w:tcMar>
              <w:top w:w="57.0" w:type="dxa"/>
              <w:left w:w="57.0" w:type="dxa"/>
              <w:bottom w:w="57.0" w:type="dxa"/>
              <w:right w:w="57.0" w:type="dxa"/>
            </w:tcMar>
          </w:tcPr>
          <w:p w:rsidR="00000000" w:rsidDel="00000000" w:rsidP="00000000" w:rsidRDefault="00000000" w:rsidRPr="00000000" w14:paraId="0000000E">
            <w:pPr>
              <w:widowControl w:val="0"/>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Meeting access and shared understanding</w:t>
            </w:r>
          </w:p>
        </w:tc>
        <w:tc>
          <w:tcPr>
            <w:tcMar>
              <w:top w:w="57.0" w:type="dxa"/>
              <w:left w:w="57.0" w:type="dxa"/>
              <w:bottom w:w="57.0" w:type="dxa"/>
              <w:right w:w="57.0" w:type="dxa"/>
            </w:tcMar>
          </w:tcPr>
          <w:p w:rsidR="00000000" w:rsidDel="00000000" w:rsidP="00000000" w:rsidRDefault="00000000" w:rsidRPr="00000000" w14:paraId="0000000F">
            <w:pPr>
              <w:widowControl w:val="0"/>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Robyn Johnson</w:t>
            </w:r>
          </w:p>
        </w:tc>
      </w:tr>
      <w:tr>
        <w:trPr>
          <w:cantSplit w:val="0"/>
          <w:tblHeader w:val="0"/>
        </w:trPr>
        <w:tc>
          <w:tcPr>
            <w:tcMar>
              <w:top w:w="57.0" w:type="dxa"/>
              <w:left w:w="57.0" w:type="dxa"/>
              <w:bottom w:w="57.0" w:type="dxa"/>
              <w:right w:w="57.0" w:type="dxa"/>
            </w:tcMar>
          </w:tcPr>
          <w:p w:rsidR="00000000" w:rsidDel="00000000" w:rsidP="00000000" w:rsidRDefault="00000000" w:rsidRPr="00000000" w14:paraId="00000010">
            <w:pPr>
              <w:widowControl w:val="0"/>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11:05 </w:t>
            </w:r>
          </w:p>
          <w:p w:rsidR="00000000" w:rsidDel="00000000" w:rsidP="00000000" w:rsidRDefault="00000000" w:rsidRPr="00000000" w14:paraId="00000011">
            <w:pPr>
              <w:widowControl w:val="0"/>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(5 min)</w:t>
            </w:r>
          </w:p>
        </w:tc>
        <w:tc>
          <w:tcPr>
            <w:tcMar>
              <w:top w:w="57.0" w:type="dxa"/>
              <w:left w:w="57.0" w:type="dxa"/>
              <w:bottom w:w="57.0" w:type="dxa"/>
              <w:right w:w="57.0" w:type="dxa"/>
            </w:tcMar>
          </w:tcPr>
          <w:p w:rsidR="00000000" w:rsidDel="00000000" w:rsidP="00000000" w:rsidRDefault="00000000" w:rsidRPr="00000000" w14:paraId="00000012">
            <w:pPr>
              <w:widowControl w:val="0"/>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Opening- Land and Labor acknowledgment</w:t>
            </w:r>
          </w:p>
        </w:tc>
        <w:tc>
          <w:tcPr>
            <w:tcMar>
              <w:top w:w="57.0" w:type="dxa"/>
              <w:left w:w="57.0" w:type="dxa"/>
              <w:bottom w:w="57.0" w:type="dxa"/>
              <w:right w:w="57.0" w:type="dxa"/>
            </w:tcMar>
          </w:tcPr>
          <w:p w:rsidR="00000000" w:rsidDel="00000000" w:rsidP="00000000" w:rsidRDefault="00000000" w:rsidRPr="00000000" w14:paraId="00000013">
            <w:pPr>
              <w:widowControl w:val="0"/>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Honoring community and addressing ongoing systems of oppression</w:t>
            </w:r>
          </w:p>
        </w:tc>
        <w:tc>
          <w:tcPr>
            <w:tcMar>
              <w:top w:w="57.0" w:type="dxa"/>
              <w:left w:w="57.0" w:type="dxa"/>
              <w:bottom w:w="57.0" w:type="dxa"/>
              <w:right w:w="57.0" w:type="dxa"/>
            </w:tcMar>
          </w:tcPr>
          <w:p w:rsidR="00000000" w:rsidDel="00000000" w:rsidP="00000000" w:rsidRDefault="00000000" w:rsidRPr="00000000" w14:paraId="00000014">
            <w:pPr>
              <w:widowControl w:val="0"/>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Marina Khalina</w:t>
            </w:r>
          </w:p>
          <w:p w:rsidR="00000000" w:rsidDel="00000000" w:rsidP="00000000" w:rsidRDefault="00000000" w:rsidRPr="00000000" w14:paraId="00000015">
            <w:pPr>
              <w:widowControl w:val="0"/>
              <w:spacing w:line="240" w:lineRule="auto"/>
              <w:rPr>
                <w:rFonts w:ascii="Calibri" w:cs="Calibri" w:eastAsia="Calibri" w:hAnsi="Calibri"/>
                <w:sz w:val="28"/>
                <w:szCs w:val="28"/>
              </w:rPr>
            </w:pPr>
            <w:r w:rsidDel="00000000" w:rsidR="00000000" w:rsidRPr="00000000">
              <w:rPr>
                <w:rtl w:val="0"/>
              </w:rPr>
            </w:r>
          </w:p>
        </w:tc>
      </w:tr>
      <w:tr>
        <w:trPr>
          <w:cantSplit w:val="0"/>
          <w:tblHeader w:val="0"/>
        </w:trPr>
        <w:tc>
          <w:tcPr>
            <w:tcMar>
              <w:top w:w="57.0" w:type="dxa"/>
              <w:left w:w="57.0" w:type="dxa"/>
              <w:bottom w:w="57.0" w:type="dxa"/>
              <w:right w:w="57.0" w:type="dxa"/>
            </w:tcMar>
          </w:tcPr>
          <w:p w:rsidR="00000000" w:rsidDel="00000000" w:rsidP="00000000" w:rsidRDefault="00000000" w:rsidRPr="00000000" w14:paraId="00000016">
            <w:pPr>
              <w:widowControl w:val="0"/>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11:10</w:t>
            </w:r>
          </w:p>
          <w:p w:rsidR="00000000" w:rsidDel="00000000" w:rsidP="00000000" w:rsidRDefault="00000000" w:rsidRPr="00000000" w14:paraId="00000017">
            <w:pPr>
              <w:widowControl w:val="0"/>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(10 min)</w:t>
            </w:r>
          </w:p>
        </w:tc>
        <w:tc>
          <w:tcPr>
            <w:tcMar>
              <w:top w:w="57.0" w:type="dxa"/>
              <w:left w:w="57.0" w:type="dxa"/>
              <w:bottom w:w="57.0" w:type="dxa"/>
              <w:right w:w="57.0" w:type="dxa"/>
            </w:tcMar>
          </w:tcPr>
          <w:p w:rsidR="00000000" w:rsidDel="00000000" w:rsidP="00000000" w:rsidRDefault="00000000" w:rsidRPr="00000000" w14:paraId="00000018">
            <w:pPr>
              <w:widowControl w:val="0"/>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Opening Connections: </w:t>
            </w:r>
          </w:p>
          <w:p w:rsidR="00000000" w:rsidDel="00000000" w:rsidP="00000000" w:rsidRDefault="00000000" w:rsidRPr="00000000" w14:paraId="00000019">
            <w:pPr>
              <w:widowControl w:val="0"/>
              <w:numPr>
                <w:ilvl w:val="0"/>
                <w:numId w:val="7"/>
              </w:numPr>
              <w:spacing w:line="240" w:lineRule="auto"/>
              <w:ind w:left="355"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Please share your name &amp; pronouns</w:t>
            </w:r>
          </w:p>
          <w:p w:rsidR="00000000" w:rsidDel="00000000" w:rsidP="00000000" w:rsidRDefault="00000000" w:rsidRPr="00000000" w14:paraId="0000001A">
            <w:pPr>
              <w:widowControl w:val="0"/>
              <w:numPr>
                <w:ilvl w:val="0"/>
                <w:numId w:val="7"/>
              </w:numPr>
              <w:spacing w:line="240" w:lineRule="auto"/>
              <w:ind w:left="355"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Check-in! What is top of mind for you these days? </w:t>
            </w:r>
          </w:p>
        </w:tc>
        <w:tc>
          <w:tcPr>
            <w:tcMar>
              <w:top w:w="57.0" w:type="dxa"/>
              <w:left w:w="57.0" w:type="dxa"/>
              <w:bottom w:w="57.0" w:type="dxa"/>
              <w:right w:w="57.0" w:type="dxa"/>
            </w:tcMar>
          </w:tcPr>
          <w:p w:rsidR="00000000" w:rsidDel="00000000" w:rsidP="00000000" w:rsidRDefault="00000000" w:rsidRPr="00000000" w14:paraId="0000001B">
            <w:pPr>
              <w:widowControl w:val="0"/>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Community and relationship building</w:t>
            </w:r>
          </w:p>
        </w:tc>
        <w:tc>
          <w:tcPr>
            <w:tcMar>
              <w:top w:w="57.0" w:type="dxa"/>
              <w:left w:w="57.0" w:type="dxa"/>
              <w:bottom w:w="57.0" w:type="dxa"/>
              <w:right w:w="57.0" w:type="dxa"/>
            </w:tcMar>
          </w:tcPr>
          <w:p w:rsidR="00000000" w:rsidDel="00000000" w:rsidP="00000000" w:rsidRDefault="00000000" w:rsidRPr="00000000" w14:paraId="0000001C">
            <w:pPr>
              <w:widowControl w:val="0"/>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All</w:t>
            </w:r>
          </w:p>
        </w:tc>
      </w:tr>
    </w:tbl>
    <w:p w:rsidR="00000000" w:rsidDel="00000000" w:rsidP="00000000" w:rsidRDefault="00000000" w:rsidRPr="00000000" w14:paraId="0000001D">
      <w:pPr>
        <w:spacing w:line="240" w:lineRule="auto"/>
        <w:rPr>
          <w:rFonts w:ascii="Calibri" w:cs="Calibri" w:eastAsia="Calibri" w:hAnsi="Calibri"/>
          <w:sz w:val="28"/>
          <w:szCs w:val="28"/>
        </w:rPr>
      </w:pPr>
      <w:r w:rsidDel="00000000" w:rsidR="00000000" w:rsidRPr="00000000">
        <w:rPr>
          <w:rtl w:val="0"/>
        </w:rPr>
      </w:r>
    </w:p>
    <w:tbl>
      <w:tblPr>
        <w:tblStyle w:val="Table2"/>
        <w:tblW w:w="10788.0" w:type="dxa"/>
        <w:jc w:val="center"/>
        <w:tblBorders>
          <w:top w:color="918e7f" w:space="0" w:sz="4" w:val="single"/>
          <w:left w:color="918e7f" w:space="0" w:sz="4" w:val="single"/>
          <w:bottom w:color="918e7f" w:space="0" w:sz="4" w:val="single"/>
          <w:right w:color="918e7f" w:space="0" w:sz="4" w:val="single"/>
          <w:insideH w:color="918e7f" w:space="0" w:sz="4" w:val="single"/>
          <w:insideV w:color="918e7f" w:space="0" w:sz="4" w:val="single"/>
        </w:tblBorders>
        <w:tblLayout w:type="fixed"/>
        <w:tblLook w:val="0600"/>
      </w:tblPr>
      <w:tblGrid>
        <w:gridCol w:w="1440"/>
        <w:gridCol w:w="3888"/>
        <w:gridCol w:w="3255"/>
        <w:gridCol w:w="2205"/>
        <w:tblGridChange w:id="0">
          <w:tblGrid>
            <w:gridCol w:w="1440"/>
            <w:gridCol w:w="3888"/>
            <w:gridCol w:w="3255"/>
            <w:gridCol w:w="2205"/>
          </w:tblGrid>
        </w:tblGridChange>
      </w:tblGrid>
      <w:tr>
        <w:trPr>
          <w:cantSplit w:val="0"/>
          <w:tblHeader w:val="0"/>
        </w:trPr>
        <w:tc>
          <w:tcPr>
            <w:tcMar>
              <w:top w:w="57.0" w:type="dxa"/>
              <w:left w:w="57.0" w:type="dxa"/>
              <w:bottom w:w="57.0" w:type="dxa"/>
              <w:right w:w="57.0" w:type="dxa"/>
            </w:tcMar>
          </w:tcPr>
          <w:p w:rsidR="00000000" w:rsidDel="00000000" w:rsidP="00000000" w:rsidRDefault="00000000" w:rsidRPr="00000000" w14:paraId="0000001E">
            <w:pPr>
              <w:widowControl w:val="0"/>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11:20</w:t>
            </w:r>
          </w:p>
          <w:p w:rsidR="00000000" w:rsidDel="00000000" w:rsidP="00000000" w:rsidRDefault="00000000" w:rsidRPr="00000000" w14:paraId="0000001F">
            <w:pPr>
              <w:widowControl w:val="0"/>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(5 mins)</w:t>
            </w:r>
          </w:p>
        </w:tc>
        <w:tc>
          <w:tcPr>
            <w:tcMar>
              <w:top w:w="57.0" w:type="dxa"/>
              <w:left w:w="57.0" w:type="dxa"/>
              <w:bottom w:w="57.0" w:type="dxa"/>
              <w:right w:w="57.0" w:type="dxa"/>
            </w:tcMar>
          </w:tcPr>
          <w:p w:rsidR="00000000" w:rsidDel="00000000" w:rsidP="00000000" w:rsidRDefault="00000000" w:rsidRPr="00000000" w14:paraId="00000020">
            <w:pPr>
              <w:widowControl w:val="0"/>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Agenda review </w:t>
            </w:r>
          </w:p>
          <w:p w:rsidR="00000000" w:rsidDel="00000000" w:rsidP="00000000" w:rsidRDefault="00000000" w:rsidRPr="00000000" w14:paraId="00000021">
            <w:pPr>
              <w:widowControl w:val="0"/>
              <w:numPr>
                <w:ilvl w:val="0"/>
                <w:numId w:val="7"/>
              </w:numPr>
              <w:spacing w:line="240" w:lineRule="auto"/>
              <w:ind w:left="355"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Call for public comment</w:t>
            </w:r>
          </w:p>
        </w:tc>
        <w:tc>
          <w:tcPr>
            <w:tcMar>
              <w:top w:w="57.0" w:type="dxa"/>
              <w:left w:w="57.0" w:type="dxa"/>
              <w:bottom w:w="57.0" w:type="dxa"/>
              <w:right w:w="57.0" w:type="dxa"/>
            </w:tcMar>
          </w:tcPr>
          <w:p w:rsidR="00000000" w:rsidDel="00000000" w:rsidP="00000000" w:rsidRDefault="00000000" w:rsidRPr="00000000" w14:paraId="00000022">
            <w:pPr>
              <w:widowControl w:val="0"/>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Agree on how to spend this time together</w:t>
            </w:r>
          </w:p>
        </w:tc>
        <w:tc>
          <w:tcPr>
            <w:tcMar>
              <w:top w:w="57.0" w:type="dxa"/>
              <w:left w:w="57.0" w:type="dxa"/>
              <w:bottom w:w="57.0" w:type="dxa"/>
              <w:right w:w="57.0" w:type="dxa"/>
            </w:tcMar>
          </w:tcPr>
          <w:p w:rsidR="00000000" w:rsidDel="00000000" w:rsidP="00000000" w:rsidRDefault="00000000" w:rsidRPr="00000000" w14:paraId="00000023">
            <w:pPr>
              <w:widowControl w:val="0"/>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Robyn</w:t>
            </w:r>
          </w:p>
        </w:tc>
      </w:tr>
      <w:tr>
        <w:trPr>
          <w:cantSplit w:val="0"/>
          <w:tblHeader w:val="0"/>
        </w:trPr>
        <w:tc>
          <w:tcPr>
            <w:gridSpan w:val="4"/>
            <w:tcMar>
              <w:top w:w="57.0" w:type="dxa"/>
              <w:left w:w="57.0" w:type="dxa"/>
              <w:bottom w:w="57.0" w:type="dxa"/>
              <w:right w:w="57.0" w:type="dxa"/>
            </w:tcMar>
          </w:tcPr>
          <w:p w:rsidR="00000000" w:rsidDel="00000000" w:rsidP="00000000" w:rsidRDefault="00000000" w:rsidRPr="00000000" w14:paraId="00000024">
            <w:pPr>
              <w:widowControl w:val="0"/>
              <w:spacing w:line="240" w:lineRule="auto"/>
              <w:ind w:left="720" w:firstLine="0"/>
              <w:rPr>
                <w:rFonts w:ascii="Calibri" w:cs="Calibri" w:eastAsia="Calibri" w:hAnsi="Calibri"/>
                <w:sz w:val="28"/>
                <w:szCs w:val="28"/>
              </w:rPr>
            </w:pPr>
            <w:r w:rsidDel="00000000" w:rsidR="00000000" w:rsidRPr="00000000">
              <w:rPr>
                <w:rtl w:val="0"/>
              </w:rPr>
            </w:r>
          </w:p>
        </w:tc>
      </w:tr>
    </w:tbl>
    <w:p w:rsidR="00000000" w:rsidDel="00000000" w:rsidP="00000000" w:rsidRDefault="00000000" w:rsidRPr="00000000" w14:paraId="00000028">
      <w:pPr>
        <w:spacing w:line="240" w:lineRule="auto"/>
        <w:rPr>
          <w:rFonts w:ascii="Calibri" w:cs="Calibri" w:eastAsia="Calibri" w:hAnsi="Calibri"/>
          <w:sz w:val="28"/>
          <w:szCs w:val="28"/>
        </w:rPr>
      </w:pPr>
      <w:r w:rsidDel="00000000" w:rsidR="00000000" w:rsidRPr="00000000">
        <w:rPr>
          <w:rtl w:val="0"/>
        </w:rPr>
      </w:r>
    </w:p>
    <w:tbl>
      <w:tblPr>
        <w:tblStyle w:val="Table3"/>
        <w:tblW w:w="10800.0" w:type="dxa"/>
        <w:jc w:val="center"/>
        <w:tblBorders>
          <w:top w:color="918e7f" w:space="0" w:sz="4" w:val="single"/>
          <w:left w:color="918e7f" w:space="0" w:sz="4" w:val="single"/>
          <w:bottom w:color="918e7f" w:space="0" w:sz="4" w:val="single"/>
          <w:right w:color="918e7f" w:space="0" w:sz="4" w:val="single"/>
          <w:insideH w:color="918e7f" w:space="0" w:sz="4" w:val="single"/>
          <w:insideV w:color="918e7f" w:space="0" w:sz="4" w:val="single"/>
        </w:tblBorders>
        <w:tblLayout w:type="fixed"/>
        <w:tblLook w:val="0600"/>
      </w:tblPr>
      <w:tblGrid>
        <w:gridCol w:w="1440"/>
        <w:gridCol w:w="3888"/>
        <w:gridCol w:w="3456"/>
        <w:gridCol w:w="2016"/>
        <w:tblGridChange w:id="0">
          <w:tblGrid>
            <w:gridCol w:w="1440"/>
            <w:gridCol w:w="3888"/>
            <w:gridCol w:w="3456"/>
            <w:gridCol w:w="2016"/>
          </w:tblGrid>
        </w:tblGridChange>
      </w:tblGrid>
      <w:tr>
        <w:trPr>
          <w:cantSplit w:val="0"/>
          <w:tblHeader w:val="0"/>
        </w:trPr>
        <w:tc>
          <w:tcPr>
            <w:tcMar>
              <w:top w:w="57.0" w:type="dxa"/>
              <w:left w:w="57.0" w:type="dxa"/>
              <w:bottom w:w="57.0" w:type="dxa"/>
              <w:right w:w="57.0" w:type="dxa"/>
            </w:tcMar>
          </w:tcPr>
          <w:p w:rsidR="00000000" w:rsidDel="00000000" w:rsidP="00000000" w:rsidRDefault="00000000" w:rsidRPr="00000000" w14:paraId="00000029">
            <w:pPr>
              <w:widowControl w:val="0"/>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11:25</w:t>
            </w:r>
          </w:p>
          <w:p w:rsidR="00000000" w:rsidDel="00000000" w:rsidP="00000000" w:rsidRDefault="00000000" w:rsidRPr="00000000" w14:paraId="0000002A">
            <w:pPr>
              <w:widowControl w:val="0"/>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(20 min)</w:t>
            </w:r>
          </w:p>
        </w:tc>
        <w:tc>
          <w:tcPr>
            <w:tcMar>
              <w:top w:w="57.0" w:type="dxa"/>
              <w:left w:w="57.0" w:type="dxa"/>
              <w:bottom w:w="57.0" w:type="dxa"/>
              <w:right w:w="57.0" w:type="dxa"/>
            </w:tcMar>
          </w:tcPr>
          <w:p w:rsidR="00000000" w:rsidDel="00000000" w:rsidP="00000000" w:rsidRDefault="00000000" w:rsidRPr="00000000" w14:paraId="0000002B">
            <w:pPr>
              <w:widowControl w:val="0"/>
              <w:spacing w:line="240" w:lineRule="auto"/>
              <w:ind w:left="-5"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Member updates and public comment</w:t>
            </w:r>
          </w:p>
          <w:p w:rsidR="00000000" w:rsidDel="00000000" w:rsidP="00000000" w:rsidRDefault="00000000" w:rsidRPr="00000000" w14:paraId="0000002C">
            <w:pPr>
              <w:widowControl w:val="0"/>
              <w:numPr>
                <w:ilvl w:val="0"/>
                <w:numId w:val="7"/>
              </w:numPr>
              <w:spacing w:line="240" w:lineRule="auto"/>
              <w:ind w:left="355"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What is happening from your seat?</w:t>
            </w:r>
          </w:p>
        </w:tc>
        <w:tc>
          <w:tcPr>
            <w:tcMar>
              <w:top w:w="57.0" w:type="dxa"/>
              <w:left w:w="57.0" w:type="dxa"/>
              <w:bottom w:w="57.0" w:type="dxa"/>
              <w:right w:w="57.0" w:type="dxa"/>
            </w:tcMar>
          </w:tcPr>
          <w:p w:rsidR="00000000" w:rsidDel="00000000" w:rsidP="00000000" w:rsidRDefault="00000000" w:rsidRPr="00000000" w14:paraId="0000002D">
            <w:pPr>
              <w:widowControl w:val="0"/>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Connection and Community building</w:t>
            </w:r>
          </w:p>
        </w:tc>
        <w:tc>
          <w:tcPr>
            <w:tcMar>
              <w:top w:w="57.0" w:type="dxa"/>
              <w:left w:w="57.0" w:type="dxa"/>
              <w:bottom w:w="57.0" w:type="dxa"/>
              <w:right w:w="57.0" w:type="dxa"/>
            </w:tcMar>
          </w:tcPr>
          <w:p w:rsidR="00000000" w:rsidDel="00000000" w:rsidP="00000000" w:rsidRDefault="00000000" w:rsidRPr="00000000" w14:paraId="0000002E">
            <w:pPr>
              <w:widowControl w:val="0"/>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Robyn</w:t>
            </w:r>
          </w:p>
        </w:tc>
      </w:tr>
      <w:tr>
        <w:trPr>
          <w:cantSplit w:val="0"/>
          <w:tblHeader w:val="0"/>
        </w:trPr>
        <w:tc>
          <w:tcPr>
            <w:gridSpan w:val="4"/>
            <w:tcMar>
              <w:top w:w="57.0" w:type="dxa"/>
              <w:left w:w="57.0" w:type="dxa"/>
              <w:bottom w:w="57.0" w:type="dxa"/>
              <w:right w:w="57.0" w:type="dxa"/>
            </w:tcMar>
          </w:tcPr>
          <w:p w:rsidR="00000000" w:rsidDel="00000000" w:rsidP="00000000" w:rsidRDefault="00000000" w:rsidRPr="00000000" w14:paraId="0000002F">
            <w:pPr>
              <w:widowControl w:val="0"/>
              <w:spacing w:line="240" w:lineRule="auto"/>
              <w:ind w:left="-5" w:firstLine="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Next Steps and Action Items</w:t>
            </w:r>
          </w:p>
          <w:p w:rsidR="00000000" w:rsidDel="00000000" w:rsidP="00000000" w:rsidRDefault="00000000" w:rsidRPr="00000000" w14:paraId="00000030">
            <w:pPr>
              <w:widowControl w:val="0"/>
              <w:numPr>
                <w:ilvl w:val="0"/>
                <w:numId w:val="2"/>
              </w:numPr>
              <w:spacing w:line="24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Scott - LGBTQ+ Pride Month! Taking a moment to recognize that we have come far with LGBTQ+ rights but there is still a lot of progress to make. </w:t>
            </w:r>
          </w:p>
          <w:p w:rsidR="00000000" w:rsidDel="00000000" w:rsidP="00000000" w:rsidRDefault="00000000" w:rsidRPr="00000000" w14:paraId="00000031">
            <w:pPr>
              <w:widowControl w:val="0"/>
              <w:numPr>
                <w:ilvl w:val="0"/>
                <w:numId w:val="2"/>
              </w:numPr>
              <w:spacing w:line="24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Dennis - Also looking forward to Portland Pride events in July!</w:t>
            </w:r>
          </w:p>
          <w:p w:rsidR="00000000" w:rsidDel="00000000" w:rsidP="00000000" w:rsidRDefault="00000000" w:rsidRPr="00000000" w14:paraId="00000032">
            <w:pPr>
              <w:widowControl w:val="0"/>
              <w:numPr>
                <w:ilvl w:val="0"/>
                <w:numId w:val="2"/>
              </w:numPr>
              <w:spacing w:line="24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Dave - The first Task Force meetings for Trimet Fare accessibility projects taking place. They are working on a financial plan to develop free/discounted fare for folks on low or limited income who use the Lift system. Also working on advocacy to have the Chairperson write a letter to put pressure on the state to address the backlog of background checks holding up care provider placement, etc.</w:t>
            </w:r>
          </w:p>
          <w:p w:rsidR="00000000" w:rsidDel="00000000" w:rsidP="00000000" w:rsidRDefault="00000000" w:rsidRPr="00000000" w14:paraId="00000033">
            <w:pPr>
              <w:widowControl w:val="0"/>
              <w:numPr>
                <w:ilvl w:val="0"/>
                <w:numId w:val="2"/>
              </w:numPr>
              <w:spacing w:line="24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Lawrence - NAYA has named an Interim CEO, changes in staffing, some obstacles to resume in person attendance for programs</w:t>
            </w:r>
          </w:p>
          <w:p w:rsidR="00000000" w:rsidDel="00000000" w:rsidP="00000000" w:rsidRDefault="00000000" w:rsidRPr="00000000" w14:paraId="00000034">
            <w:pPr>
              <w:widowControl w:val="0"/>
              <w:numPr>
                <w:ilvl w:val="0"/>
                <w:numId w:val="2"/>
              </w:numPr>
              <w:spacing w:line="24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Robyn &amp; Scott - Also recognizing that the transitionary period out of the height of the COVID pandemic has in-person attendance affected across the board for other programs and committees, people are still re-adjusting to transit and schedules</w:t>
            </w:r>
          </w:p>
          <w:p w:rsidR="00000000" w:rsidDel="00000000" w:rsidP="00000000" w:rsidRDefault="00000000" w:rsidRPr="00000000" w14:paraId="00000035">
            <w:pPr>
              <w:widowControl w:val="0"/>
              <w:numPr>
                <w:ilvl w:val="0"/>
                <w:numId w:val="2"/>
              </w:numPr>
              <w:spacing w:line="24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Scott - Video of speech by </w:t>
            </w:r>
            <w:hyperlink r:id="rId6">
              <w:r w:rsidDel="00000000" w:rsidR="00000000" w:rsidRPr="00000000">
                <w:rPr>
                  <w:rFonts w:ascii="Calibri" w:cs="Calibri" w:eastAsia="Calibri" w:hAnsi="Calibri"/>
                  <w:color w:val="1155cc"/>
                  <w:sz w:val="28"/>
                  <w:szCs w:val="28"/>
                  <w:u w:val="single"/>
                  <w:rtl w:val="0"/>
                </w:rPr>
                <w:t xml:space="preserve">Alok Menon</w:t>
              </w:r>
            </w:hyperlink>
            <w:r w:rsidDel="00000000" w:rsidR="00000000" w:rsidRPr="00000000">
              <w:rPr>
                <w:rFonts w:ascii="Calibri" w:cs="Calibri" w:eastAsia="Calibri" w:hAnsi="Calibri"/>
                <w:sz w:val="28"/>
                <w:szCs w:val="28"/>
                <w:rtl w:val="0"/>
              </w:rPr>
              <w:t xml:space="preserve"> </w:t>
            </w:r>
            <w:hyperlink r:id="rId7">
              <w:r w:rsidDel="00000000" w:rsidR="00000000" w:rsidRPr="00000000">
                <w:rPr>
                  <w:rFonts w:ascii="Calibri" w:cs="Calibri" w:eastAsia="Calibri" w:hAnsi="Calibri"/>
                  <w:color w:val="1155cc"/>
                  <w:sz w:val="28"/>
                  <w:szCs w:val="28"/>
                  <w:u w:val="single"/>
                  <w:rtl w:val="0"/>
                </w:rPr>
                <w:t xml:space="preserve">“What we are is Free”</w:t>
              </w:r>
            </w:hyperlink>
            <w:r w:rsidDel="00000000" w:rsidR="00000000" w:rsidRPr="00000000">
              <w:rPr>
                <w:rFonts w:ascii="Calibri" w:cs="Calibri" w:eastAsia="Calibri" w:hAnsi="Calibri"/>
                <w:b w:val="1"/>
                <w:sz w:val="28"/>
                <w:szCs w:val="28"/>
                <w:rtl w:val="0"/>
              </w:rPr>
              <w:t xml:space="preserve"> </w:t>
            </w:r>
            <w:r w:rsidDel="00000000" w:rsidR="00000000" w:rsidRPr="00000000">
              <w:rPr>
                <w:rFonts w:ascii="Calibri" w:cs="Calibri" w:eastAsia="Calibri" w:hAnsi="Calibri"/>
                <w:sz w:val="28"/>
                <w:szCs w:val="28"/>
                <w:rtl w:val="0"/>
              </w:rPr>
              <w:t xml:space="preserve">from NYC LGBT Community Center Gala 2023</w:t>
            </w:r>
            <w:r w:rsidDel="00000000" w:rsidR="00000000" w:rsidRPr="00000000">
              <w:rPr>
                <w:rtl w:val="0"/>
              </w:rPr>
            </w:r>
          </w:p>
        </w:tc>
      </w:tr>
    </w:tbl>
    <w:p w:rsidR="00000000" w:rsidDel="00000000" w:rsidP="00000000" w:rsidRDefault="00000000" w:rsidRPr="00000000" w14:paraId="00000039">
      <w:pPr>
        <w:spacing w:line="240" w:lineRule="auto"/>
        <w:rPr>
          <w:rFonts w:ascii="Calibri" w:cs="Calibri" w:eastAsia="Calibri" w:hAnsi="Calibri"/>
          <w:sz w:val="28"/>
          <w:szCs w:val="28"/>
        </w:rPr>
      </w:pPr>
      <w:r w:rsidDel="00000000" w:rsidR="00000000" w:rsidRPr="00000000">
        <w:rPr>
          <w:rtl w:val="0"/>
        </w:rPr>
      </w:r>
    </w:p>
    <w:tbl>
      <w:tblPr>
        <w:tblStyle w:val="Table4"/>
        <w:tblW w:w="10788.0" w:type="dxa"/>
        <w:jc w:val="center"/>
        <w:tblBorders>
          <w:top w:color="918e7f" w:space="0" w:sz="4" w:val="single"/>
          <w:left w:color="918e7f" w:space="0" w:sz="4" w:val="single"/>
          <w:bottom w:color="918e7f" w:space="0" w:sz="4" w:val="single"/>
          <w:right w:color="918e7f" w:space="0" w:sz="4" w:val="single"/>
          <w:insideH w:color="918e7f" w:space="0" w:sz="4" w:val="single"/>
          <w:insideV w:color="918e7f" w:space="0" w:sz="4" w:val="single"/>
        </w:tblBorders>
        <w:tblLayout w:type="fixed"/>
        <w:tblLook w:val="0600"/>
      </w:tblPr>
      <w:tblGrid>
        <w:gridCol w:w="1440"/>
        <w:gridCol w:w="3888"/>
        <w:gridCol w:w="3285"/>
        <w:gridCol w:w="2175"/>
        <w:tblGridChange w:id="0">
          <w:tblGrid>
            <w:gridCol w:w="1440"/>
            <w:gridCol w:w="3888"/>
            <w:gridCol w:w="3285"/>
            <w:gridCol w:w="2175"/>
          </w:tblGrid>
        </w:tblGridChange>
      </w:tblGrid>
      <w:tr>
        <w:trPr>
          <w:cantSplit w:val="0"/>
          <w:tblHeader w:val="0"/>
        </w:trPr>
        <w:tc>
          <w:tcPr>
            <w:tcMar>
              <w:top w:w="57.0" w:type="dxa"/>
              <w:left w:w="57.0" w:type="dxa"/>
              <w:bottom w:w="57.0" w:type="dxa"/>
              <w:right w:w="57.0" w:type="dxa"/>
            </w:tcMar>
          </w:tcPr>
          <w:p w:rsidR="00000000" w:rsidDel="00000000" w:rsidP="00000000" w:rsidRDefault="00000000" w:rsidRPr="00000000" w14:paraId="0000003A">
            <w:pPr>
              <w:widowControl w:val="0"/>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11:45</w:t>
            </w:r>
          </w:p>
          <w:p w:rsidR="00000000" w:rsidDel="00000000" w:rsidP="00000000" w:rsidRDefault="00000000" w:rsidRPr="00000000" w14:paraId="0000003B">
            <w:pPr>
              <w:widowControl w:val="0"/>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(20 mins)</w:t>
            </w:r>
          </w:p>
        </w:tc>
        <w:tc>
          <w:tcPr>
            <w:tcMar>
              <w:top w:w="57.0" w:type="dxa"/>
              <w:left w:w="57.0" w:type="dxa"/>
              <w:bottom w:w="57.0" w:type="dxa"/>
              <w:right w:w="57.0" w:type="dxa"/>
            </w:tcMar>
          </w:tcPr>
          <w:p w:rsidR="00000000" w:rsidDel="00000000" w:rsidP="00000000" w:rsidRDefault="00000000" w:rsidRPr="00000000" w14:paraId="0000003C">
            <w:pPr>
              <w:widowControl w:val="0"/>
              <w:spacing w:line="240" w:lineRule="auto"/>
              <w:ind w:left="0"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ADVSD Updates</w:t>
            </w:r>
          </w:p>
          <w:p w:rsidR="00000000" w:rsidDel="00000000" w:rsidP="00000000" w:rsidRDefault="00000000" w:rsidRPr="00000000" w14:paraId="0000003D">
            <w:pPr>
              <w:widowControl w:val="0"/>
              <w:numPr>
                <w:ilvl w:val="0"/>
                <w:numId w:val="8"/>
              </w:numPr>
              <w:spacing w:line="24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Budget update</w:t>
            </w:r>
          </w:p>
          <w:p w:rsidR="00000000" w:rsidDel="00000000" w:rsidP="00000000" w:rsidRDefault="00000000" w:rsidRPr="00000000" w14:paraId="0000003E">
            <w:pPr>
              <w:widowControl w:val="0"/>
              <w:numPr>
                <w:ilvl w:val="1"/>
                <w:numId w:val="8"/>
              </w:numPr>
              <w:spacing w:line="240" w:lineRule="auto"/>
              <w:ind w:left="1440" w:hanging="360"/>
              <w:rPr>
                <w:rFonts w:ascii="Calibri" w:cs="Calibri" w:eastAsia="Calibri" w:hAnsi="Calibri"/>
                <w:sz w:val="28"/>
                <w:szCs w:val="28"/>
                <w:u w:val="none"/>
              </w:rPr>
            </w:pPr>
            <w:r w:rsidDel="00000000" w:rsidR="00000000" w:rsidRPr="00000000">
              <w:rPr>
                <w:rFonts w:ascii="Calibri" w:cs="Calibri" w:eastAsia="Calibri" w:hAnsi="Calibri"/>
                <w:sz w:val="28"/>
                <w:szCs w:val="28"/>
                <w:rtl w:val="0"/>
              </w:rPr>
              <w:t xml:space="preserve">Funds for NW Pilot project based on budget note</w:t>
            </w:r>
          </w:p>
          <w:p w:rsidR="00000000" w:rsidDel="00000000" w:rsidP="00000000" w:rsidRDefault="00000000" w:rsidRPr="00000000" w14:paraId="0000003F">
            <w:pPr>
              <w:widowControl w:val="0"/>
              <w:numPr>
                <w:ilvl w:val="0"/>
                <w:numId w:val="8"/>
              </w:numPr>
              <w:spacing w:line="240" w:lineRule="auto"/>
              <w:ind w:left="720" w:hanging="360"/>
              <w:rPr>
                <w:rFonts w:ascii="Calibri" w:cs="Calibri" w:eastAsia="Calibri" w:hAnsi="Calibri"/>
                <w:sz w:val="28"/>
                <w:szCs w:val="28"/>
                <w:u w:val="none"/>
              </w:rPr>
            </w:pPr>
            <w:r w:rsidDel="00000000" w:rsidR="00000000" w:rsidRPr="00000000">
              <w:rPr>
                <w:rFonts w:ascii="Calibri" w:cs="Calibri" w:eastAsia="Calibri" w:hAnsi="Calibri"/>
                <w:sz w:val="28"/>
                <w:szCs w:val="28"/>
                <w:rtl w:val="0"/>
              </w:rPr>
              <w:t xml:space="preserve">Hot weather preparations</w:t>
            </w:r>
          </w:p>
          <w:p w:rsidR="00000000" w:rsidDel="00000000" w:rsidP="00000000" w:rsidRDefault="00000000" w:rsidRPr="00000000" w14:paraId="00000040">
            <w:pPr>
              <w:widowControl w:val="0"/>
              <w:numPr>
                <w:ilvl w:val="0"/>
                <w:numId w:val="8"/>
              </w:numPr>
              <w:spacing w:line="240" w:lineRule="auto"/>
              <w:ind w:left="720" w:hanging="360"/>
              <w:rPr>
                <w:rFonts w:ascii="Calibri" w:cs="Calibri" w:eastAsia="Calibri" w:hAnsi="Calibri"/>
                <w:sz w:val="28"/>
                <w:szCs w:val="28"/>
                <w:u w:val="none"/>
              </w:rPr>
            </w:pPr>
            <w:r w:rsidDel="00000000" w:rsidR="00000000" w:rsidRPr="00000000">
              <w:rPr>
                <w:rFonts w:ascii="Calibri" w:cs="Calibri" w:eastAsia="Calibri" w:hAnsi="Calibri"/>
                <w:sz w:val="28"/>
                <w:szCs w:val="28"/>
                <w:rtl w:val="0"/>
              </w:rPr>
              <w:t xml:space="preserve">Legislative and advocacy update</w:t>
            </w:r>
          </w:p>
          <w:p w:rsidR="00000000" w:rsidDel="00000000" w:rsidP="00000000" w:rsidRDefault="00000000" w:rsidRPr="00000000" w14:paraId="00000041">
            <w:pPr>
              <w:widowControl w:val="0"/>
              <w:numPr>
                <w:ilvl w:val="0"/>
                <w:numId w:val="8"/>
              </w:numPr>
              <w:spacing w:line="240" w:lineRule="auto"/>
              <w:ind w:left="720" w:hanging="360"/>
              <w:rPr>
                <w:rFonts w:ascii="Calibri" w:cs="Calibri" w:eastAsia="Calibri" w:hAnsi="Calibri"/>
                <w:sz w:val="28"/>
                <w:szCs w:val="28"/>
                <w:u w:val="none"/>
              </w:rPr>
            </w:pPr>
            <w:r w:rsidDel="00000000" w:rsidR="00000000" w:rsidRPr="00000000">
              <w:rPr>
                <w:rFonts w:ascii="Calibri" w:cs="Calibri" w:eastAsia="Calibri" w:hAnsi="Calibri"/>
                <w:sz w:val="28"/>
                <w:szCs w:val="28"/>
                <w:rtl w:val="0"/>
              </w:rPr>
              <w:t xml:space="preserve">Review of the outreach events</w:t>
            </w:r>
          </w:p>
          <w:p w:rsidR="00000000" w:rsidDel="00000000" w:rsidP="00000000" w:rsidRDefault="00000000" w:rsidRPr="00000000" w14:paraId="00000042">
            <w:pPr>
              <w:widowControl w:val="0"/>
              <w:numPr>
                <w:ilvl w:val="0"/>
                <w:numId w:val="8"/>
              </w:numPr>
              <w:spacing w:line="240" w:lineRule="auto"/>
              <w:ind w:left="720" w:hanging="360"/>
              <w:rPr>
                <w:rFonts w:ascii="Calibri" w:cs="Calibri" w:eastAsia="Calibri" w:hAnsi="Calibri"/>
                <w:sz w:val="28"/>
                <w:szCs w:val="28"/>
                <w:u w:val="none"/>
              </w:rPr>
            </w:pPr>
            <w:r w:rsidDel="00000000" w:rsidR="00000000" w:rsidRPr="00000000">
              <w:rPr>
                <w:rFonts w:ascii="Calibri" w:cs="Calibri" w:eastAsia="Calibri" w:hAnsi="Calibri"/>
                <w:sz w:val="28"/>
                <w:szCs w:val="28"/>
                <w:rtl w:val="0"/>
              </w:rPr>
              <w:t xml:space="preserve">LTSS Updates (pending)</w:t>
            </w:r>
          </w:p>
        </w:tc>
        <w:tc>
          <w:tcPr>
            <w:tcMar>
              <w:top w:w="57.0" w:type="dxa"/>
              <w:left w:w="57.0" w:type="dxa"/>
              <w:bottom w:w="57.0" w:type="dxa"/>
              <w:right w:w="57.0" w:type="dxa"/>
            </w:tcMar>
          </w:tcPr>
          <w:p w:rsidR="00000000" w:rsidDel="00000000" w:rsidP="00000000" w:rsidRDefault="00000000" w:rsidRPr="00000000" w14:paraId="00000043">
            <w:pPr>
              <w:widowControl w:val="0"/>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Information Sharing, Updates and Input</w:t>
            </w:r>
          </w:p>
        </w:tc>
        <w:tc>
          <w:tcPr>
            <w:tcMar>
              <w:top w:w="57.0" w:type="dxa"/>
              <w:left w:w="57.0" w:type="dxa"/>
              <w:bottom w:w="57.0" w:type="dxa"/>
              <w:right w:w="57.0" w:type="dxa"/>
            </w:tcMar>
          </w:tcPr>
          <w:p w:rsidR="00000000" w:rsidDel="00000000" w:rsidP="00000000" w:rsidRDefault="00000000" w:rsidRPr="00000000" w14:paraId="00000044">
            <w:pPr>
              <w:widowControl w:val="0"/>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ADVSD Staff</w:t>
            </w:r>
          </w:p>
        </w:tc>
      </w:tr>
      <w:tr>
        <w:trPr>
          <w:cantSplit w:val="0"/>
          <w:tblHeader w:val="0"/>
        </w:trPr>
        <w:tc>
          <w:tcPr>
            <w:gridSpan w:val="4"/>
            <w:tcMar>
              <w:top w:w="57.0" w:type="dxa"/>
              <w:left w:w="57.0" w:type="dxa"/>
              <w:bottom w:w="57.0" w:type="dxa"/>
              <w:right w:w="57.0" w:type="dxa"/>
            </w:tcMar>
          </w:tcPr>
          <w:p w:rsidR="00000000" w:rsidDel="00000000" w:rsidP="00000000" w:rsidRDefault="00000000" w:rsidRPr="00000000" w14:paraId="00000045">
            <w:pPr>
              <w:widowControl w:val="0"/>
              <w:spacing w:line="240" w:lineRule="auto"/>
              <w:ind w:left="-5" w:firstLine="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Next Steps and Action Items</w:t>
            </w:r>
          </w:p>
          <w:p w:rsidR="00000000" w:rsidDel="00000000" w:rsidP="00000000" w:rsidRDefault="00000000" w:rsidRPr="00000000" w14:paraId="00000046">
            <w:pPr>
              <w:widowControl w:val="0"/>
              <w:numPr>
                <w:ilvl w:val="0"/>
                <w:numId w:val="3"/>
              </w:numPr>
              <w:spacing w:line="24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NW Pilot project for unmet in home care needs </w:t>
            </w:r>
          </w:p>
          <w:p w:rsidR="00000000" w:rsidDel="00000000" w:rsidP="00000000" w:rsidRDefault="00000000" w:rsidRPr="00000000" w14:paraId="00000047">
            <w:pPr>
              <w:widowControl w:val="0"/>
              <w:numPr>
                <w:ilvl w:val="1"/>
                <w:numId w:val="3"/>
              </w:numPr>
              <w:spacing w:line="240" w:lineRule="auto"/>
              <w:ind w:left="144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Alex - This is initially planned as one time only money for a pilot program, looking at resources to help with housing stability like cleaning services. Expecting to have that going by the start of FY 2024 and available for at least 6 months.</w:t>
            </w:r>
          </w:p>
          <w:p w:rsidR="00000000" w:rsidDel="00000000" w:rsidP="00000000" w:rsidRDefault="00000000" w:rsidRPr="00000000" w14:paraId="00000048">
            <w:pPr>
              <w:widowControl w:val="0"/>
              <w:numPr>
                <w:ilvl w:val="0"/>
                <w:numId w:val="3"/>
              </w:numPr>
              <w:spacing w:line="240" w:lineRule="auto"/>
              <w:ind w:left="720" w:hanging="360"/>
              <w:rPr>
                <w:rFonts w:ascii="Calibri" w:cs="Calibri" w:eastAsia="Calibri" w:hAnsi="Calibri"/>
                <w:sz w:val="28"/>
                <w:szCs w:val="28"/>
                <w:u w:val="none"/>
              </w:rPr>
            </w:pPr>
            <w:r w:rsidDel="00000000" w:rsidR="00000000" w:rsidRPr="00000000">
              <w:rPr>
                <w:rFonts w:ascii="Calibri" w:cs="Calibri" w:eastAsia="Calibri" w:hAnsi="Calibri"/>
                <w:sz w:val="28"/>
                <w:szCs w:val="28"/>
                <w:rtl w:val="0"/>
              </w:rPr>
              <w:t xml:space="preserve">Robyn - A note on the county budget process: the vast majority of funding comes through state and federal gov’t funds, county budget approval relies on state budget approval.</w:t>
            </w:r>
          </w:p>
          <w:p w:rsidR="00000000" w:rsidDel="00000000" w:rsidP="00000000" w:rsidRDefault="00000000" w:rsidRPr="00000000" w14:paraId="00000049">
            <w:pPr>
              <w:widowControl w:val="0"/>
              <w:numPr>
                <w:ilvl w:val="0"/>
                <w:numId w:val="3"/>
              </w:numPr>
              <w:spacing w:line="240" w:lineRule="auto"/>
              <w:ind w:left="720" w:hanging="360"/>
              <w:rPr>
                <w:rFonts w:ascii="Calibri" w:cs="Calibri" w:eastAsia="Calibri" w:hAnsi="Calibri"/>
                <w:sz w:val="28"/>
                <w:szCs w:val="28"/>
                <w:u w:val="none"/>
              </w:rPr>
            </w:pPr>
            <w:r w:rsidDel="00000000" w:rsidR="00000000" w:rsidRPr="00000000">
              <w:rPr>
                <w:rFonts w:ascii="Calibri" w:cs="Calibri" w:eastAsia="Calibri" w:hAnsi="Calibri"/>
                <w:sz w:val="28"/>
                <w:szCs w:val="28"/>
                <w:rtl w:val="0"/>
              </w:rPr>
              <w:t xml:space="preserve">Hot weather preparations</w:t>
            </w:r>
          </w:p>
          <w:p w:rsidR="00000000" w:rsidDel="00000000" w:rsidP="00000000" w:rsidRDefault="00000000" w:rsidRPr="00000000" w14:paraId="0000004A">
            <w:pPr>
              <w:widowControl w:val="0"/>
              <w:numPr>
                <w:ilvl w:val="1"/>
                <w:numId w:val="3"/>
              </w:numPr>
              <w:spacing w:line="240" w:lineRule="auto"/>
              <w:ind w:left="1440" w:hanging="360"/>
              <w:rPr>
                <w:rFonts w:ascii="Calibri" w:cs="Calibri" w:eastAsia="Calibri" w:hAnsi="Calibri"/>
                <w:sz w:val="28"/>
                <w:szCs w:val="28"/>
                <w:u w:val="none"/>
              </w:rPr>
            </w:pPr>
            <w:r w:rsidDel="00000000" w:rsidR="00000000" w:rsidRPr="00000000">
              <w:rPr>
                <w:rFonts w:ascii="Calibri" w:cs="Calibri" w:eastAsia="Calibri" w:hAnsi="Calibri"/>
                <w:sz w:val="28"/>
                <w:szCs w:val="28"/>
                <w:rtl w:val="0"/>
              </w:rPr>
              <w:t xml:space="preserve">Robyn - DCHS providing resources to clients during these extreme weather changes (box fans, air conditioners, air purifiers, etc.).</w:t>
            </w:r>
          </w:p>
          <w:p w:rsidR="00000000" w:rsidDel="00000000" w:rsidP="00000000" w:rsidRDefault="00000000" w:rsidRPr="00000000" w14:paraId="0000004B">
            <w:pPr>
              <w:widowControl w:val="0"/>
              <w:numPr>
                <w:ilvl w:val="1"/>
                <w:numId w:val="3"/>
              </w:numPr>
              <w:spacing w:line="240" w:lineRule="auto"/>
              <w:ind w:left="1440" w:hanging="360"/>
              <w:rPr>
                <w:rFonts w:ascii="Calibri" w:cs="Calibri" w:eastAsia="Calibri" w:hAnsi="Calibri"/>
                <w:sz w:val="28"/>
                <w:szCs w:val="28"/>
                <w:u w:val="none"/>
              </w:rPr>
            </w:pPr>
            <w:r w:rsidDel="00000000" w:rsidR="00000000" w:rsidRPr="00000000">
              <w:rPr>
                <w:rFonts w:ascii="Calibri" w:cs="Calibri" w:eastAsia="Calibri" w:hAnsi="Calibri"/>
                <w:sz w:val="28"/>
                <w:szCs w:val="28"/>
                <w:rtl w:val="0"/>
              </w:rPr>
              <w:t xml:space="preserve">Alex - We are already preparing and have ordered 800 20”x20” box fans, community partners and branches are distributing out to our clients. Prioritization of who receives fans and air conditioners based on case managers’ risk assessments (taking health and other conditions into account).</w:t>
            </w:r>
          </w:p>
          <w:p w:rsidR="00000000" w:rsidDel="00000000" w:rsidP="00000000" w:rsidRDefault="00000000" w:rsidRPr="00000000" w14:paraId="0000004C">
            <w:pPr>
              <w:widowControl w:val="0"/>
              <w:numPr>
                <w:ilvl w:val="0"/>
                <w:numId w:val="3"/>
              </w:numPr>
              <w:spacing w:line="240" w:lineRule="auto"/>
              <w:ind w:left="720" w:hanging="360"/>
              <w:rPr>
                <w:rFonts w:ascii="Calibri" w:cs="Calibri" w:eastAsia="Calibri" w:hAnsi="Calibri"/>
                <w:sz w:val="28"/>
                <w:szCs w:val="28"/>
                <w:u w:val="none"/>
              </w:rPr>
            </w:pPr>
            <w:r w:rsidDel="00000000" w:rsidR="00000000" w:rsidRPr="00000000">
              <w:rPr>
                <w:rFonts w:ascii="Calibri" w:cs="Calibri" w:eastAsia="Calibri" w:hAnsi="Calibri"/>
                <w:sz w:val="28"/>
                <w:szCs w:val="28"/>
                <w:rtl w:val="0"/>
              </w:rPr>
              <w:t xml:space="preserve">Question - Do we promote the hot weather resources to people outside our programs?</w:t>
            </w:r>
          </w:p>
          <w:p w:rsidR="00000000" w:rsidDel="00000000" w:rsidP="00000000" w:rsidRDefault="00000000" w:rsidRPr="00000000" w14:paraId="0000004D">
            <w:pPr>
              <w:widowControl w:val="0"/>
              <w:numPr>
                <w:ilvl w:val="1"/>
                <w:numId w:val="3"/>
              </w:numPr>
              <w:spacing w:line="240" w:lineRule="auto"/>
              <w:ind w:left="1440" w:hanging="360"/>
              <w:rPr>
                <w:rFonts w:ascii="Calibri" w:cs="Calibri" w:eastAsia="Calibri" w:hAnsi="Calibri"/>
                <w:sz w:val="28"/>
                <w:szCs w:val="28"/>
                <w:u w:val="none"/>
              </w:rPr>
            </w:pPr>
            <w:r w:rsidDel="00000000" w:rsidR="00000000" w:rsidRPr="00000000">
              <w:rPr>
                <w:rFonts w:ascii="Calibri" w:cs="Calibri" w:eastAsia="Calibri" w:hAnsi="Calibri"/>
                <w:sz w:val="28"/>
                <w:szCs w:val="28"/>
                <w:rtl w:val="0"/>
              </w:rPr>
              <w:t xml:space="preserve">Alex - EOC, emergency management serves anyone who reaches out to their hotline regardless of whether they use county services or not. They can also send and install air conditioners, fans, and offer assistance with energy bills for qualifying people.</w:t>
            </w:r>
          </w:p>
          <w:p w:rsidR="00000000" w:rsidDel="00000000" w:rsidP="00000000" w:rsidRDefault="00000000" w:rsidRPr="00000000" w14:paraId="0000004E">
            <w:pPr>
              <w:widowControl w:val="0"/>
              <w:numPr>
                <w:ilvl w:val="1"/>
                <w:numId w:val="3"/>
              </w:numPr>
              <w:spacing w:line="240" w:lineRule="auto"/>
              <w:ind w:left="1440" w:hanging="360"/>
              <w:rPr>
                <w:rFonts w:ascii="Calibri" w:cs="Calibri" w:eastAsia="Calibri" w:hAnsi="Calibri"/>
                <w:sz w:val="28"/>
                <w:szCs w:val="28"/>
                <w:u w:val="none"/>
              </w:rPr>
            </w:pPr>
            <w:r w:rsidDel="00000000" w:rsidR="00000000" w:rsidRPr="00000000">
              <w:rPr>
                <w:rFonts w:ascii="Calibri" w:cs="Calibri" w:eastAsia="Calibri" w:hAnsi="Calibri"/>
                <w:sz w:val="28"/>
                <w:szCs w:val="28"/>
                <w:rtl w:val="0"/>
              </w:rPr>
              <w:t xml:space="preserve">Marina - Many medical providers have additional resources for folks who are not in our programs as well.</w:t>
            </w:r>
          </w:p>
          <w:p w:rsidR="00000000" w:rsidDel="00000000" w:rsidP="00000000" w:rsidRDefault="00000000" w:rsidRPr="00000000" w14:paraId="0000004F">
            <w:pPr>
              <w:widowControl w:val="0"/>
              <w:numPr>
                <w:ilvl w:val="1"/>
                <w:numId w:val="3"/>
              </w:numPr>
              <w:spacing w:line="240" w:lineRule="auto"/>
              <w:ind w:left="1440" w:hanging="360"/>
              <w:rPr>
                <w:rFonts w:ascii="Calibri" w:cs="Calibri" w:eastAsia="Calibri" w:hAnsi="Calibri"/>
                <w:sz w:val="28"/>
                <w:szCs w:val="28"/>
                <w:u w:val="none"/>
              </w:rPr>
            </w:pPr>
            <w:r w:rsidDel="00000000" w:rsidR="00000000" w:rsidRPr="00000000">
              <w:rPr>
                <w:rFonts w:ascii="Calibri" w:cs="Calibri" w:eastAsia="Calibri" w:hAnsi="Calibri"/>
                <w:sz w:val="28"/>
                <w:szCs w:val="28"/>
                <w:rtl w:val="0"/>
              </w:rPr>
              <w:t xml:space="preserve">Robyn - The ADRC &amp; 211 are other vital ways to help people connect with services and resources.</w:t>
            </w:r>
          </w:p>
          <w:p w:rsidR="00000000" w:rsidDel="00000000" w:rsidP="00000000" w:rsidRDefault="00000000" w:rsidRPr="00000000" w14:paraId="00000050">
            <w:pPr>
              <w:widowControl w:val="0"/>
              <w:numPr>
                <w:ilvl w:val="0"/>
                <w:numId w:val="3"/>
              </w:numPr>
              <w:spacing w:line="240" w:lineRule="auto"/>
              <w:ind w:left="720" w:hanging="360"/>
              <w:rPr>
                <w:rFonts w:ascii="Calibri" w:cs="Calibri" w:eastAsia="Calibri" w:hAnsi="Calibri"/>
                <w:sz w:val="28"/>
                <w:szCs w:val="28"/>
                <w:u w:val="none"/>
              </w:rPr>
            </w:pPr>
            <w:r w:rsidDel="00000000" w:rsidR="00000000" w:rsidRPr="00000000">
              <w:rPr>
                <w:rFonts w:ascii="Calibri" w:cs="Calibri" w:eastAsia="Calibri" w:hAnsi="Calibri"/>
                <w:sz w:val="28"/>
                <w:szCs w:val="28"/>
                <w:rtl w:val="0"/>
              </w:rPr>
              <w:t xml:space="preserve">Marina - COVID call center that was approved with the budget is being extended to anyone in the community if they need health resources or need advising about how to seek/set up services.</w:t>
            </w:r>
          </w:p>
          <w:p w:rsidR="00000000" w:rsidDel="00000000" w:rsidP="00000000" w:rsidRDefault="00000000" w:rsidRPr="00000000" w14:paraId="00000051">
            <w:pPr>
              <w:widowControl w:val="0"/>
              <w:numPr>
                <w:ilvl w:val="0"/>
                <w:numId w:val="3"/>
              </w:numPr>
              <w:spacing w:line="240" w:lineRule="auto"/>
              <w:ind w:left="720" w:hanging="360"/>
              <w:rPr>
                <w:rFonts w:ascii="Calibri" w:cs="Calibri" w:eastAsia="Calibri" w:hAnsi="Calibri"/>
                <w:sz w:val="28"/>
                <w:szCs w:val="28"/>
                <w:u w:val="none"/>
              </w:rPr>
            </w:pPr>
            <w:r w:rsidDel="00000000" w:rsidR="00000000" w:rsidRPr="00000000">
              <w:rPr>
                <w:rFonts w:ascii="Calibri" w:cs="Calibri" w:eastAsia="Calibri" w:hAnsi="Calibri"/>
                <w:sz w:val="28"/>
                <w:szCs w:val="28"/>
                <w:rtl w:val="0"/>
              </w:rPr>
              <w:t xml:space="preserve">State legislative update </w:t>
            </w:r>
          </w:p>
          <w:p w:rsidR="00000000" w:rsidDel="00000000" w:rsidP="00000000" w:rsidRDefault="00000000" w:rsidRPr="00000000" w14:paraId="00000052">
            <w:pPr>
              <w:widowControl w:val="0"/>
              <w:numPr>
                <w:ilvl w:val="1"/>
                <w:numId w:val="3"/>
              </w:numPr>
              <w:spacing w:line="240" w:lineRule="auto"/>
              <w:ind w:left="1440" w:hanging="360"/>
              <w:rPr>
                <w:rFonts w:ascii="Calibri" w:cs="Calibri" w:eastAsia="Calibri" w:hAnsi="Calibri"/>
                <w:sz w:val="28"/>
                <w:szCs w:val="28"/>
                <w:u w:val="none"/>
              </w:rPr>
            </w:pPr>
            <w:r w:rsidDel="00000000" w:rsidR="00000000" w:rsidRPr="00000000">
              <w:rPr>
                <w:rFonts w:ascii="Calibri" w:cs="Calibri" w:eastAsia="Calibri" w:hAnsi="Calibri"/>
                <w:sz w:val="28"/>
                <w:szCs w:val="28"/>
                <w:rtl w:val="0"/>
              </w:rPr>
              <w:t xml:space="preserve">Robyn - More information forthcoming on ONE system issues, legislative groups have met and are working towards solutions. Senate Bill 99 - LGBTQ+ rights bill approved.</w:t>
            </w:r>
          </w:p>
          <w:p w:rsidR="00000000" w:rsidDel="00000000" w:rsidP="00000000" w:rsidRDefault="00000000" w:rsidRPr="00000000" w14:paraId="00000053">
            <w:pPr>
              <w:widowControl w:val="0"/>
              <w:numPr>
                <w:ilvl w:val="0"/>
                <w:numId w:val="3"/>
              </w:numPr>
              <w:spacing w:line="240" w:lineRule="auto"/>
              <w:ind w:left="720" w:hanging="360"/>
              <w:rPr>
                <w:rFonts w:ascii="Calibri" w:cs="Calibri" w:eastAsia="Calibri" w:hAnsi="Calibri"/>
                <w:sz w:val="28"/>
                <w:szCs w:val="28"/>
                <w:u w:val="none"/>
              </w:rPr>
            </w:pPr>
            <w:r w:rsidDel="00000000" w:rsidR="00000000" w:rsidRPr="00000000">
              <w:rPr>
                <w:rFonts w:ascii="Calibri" w:cs="Calibri" w:eastAsia="Calibri" w:hAnsi="Calibri"/>
                <w:sz w:val="28"/>
                <w:szCs w:val="28"/>
                <w:rtl w:val="0"/>
              </w:rPr>
              <w:t xml:space="preserve">Spring ADVSD Community Outreach Events </w:t>
            </w:r>
          </w:p>
          <w:p w:rsidR="00000000" w:rsidDel="00000000" w:rsidP="00000000" w:rsidRDefault="00000000" w:rsidRPr="00000000" w14:paraId="00000054">
            <w:pPr>
              <w:widowControl w:val="0"/>
              <w:numPr>
                <w:ilvl w:val="1"/>
                <w:numId w:val="3"/>
              </w:numPr>
              <w:spacing w:line="240" w:lineRule="auto"/>
              <w:ind w:left="1440" w:hanging="360"/>
              <w:rPr>
                <w:rFonts w:ascii="Calibri" w:cs="Calibri" w:eastAsia="Calibri" w:hAnsi="Calibri"/>
                <w:sz w:val="28"/>
                <w:szCs w:val="28"/>
                <w:u w:val="none"/>
              </w:rPr>
            </w:pPr>
            <w:r w:rsidDel="00000000" w:rsidR="00000000" w:rsidRPr="00000000">
              <w:rPr>
                <w:rFonts w:ascii="Calibri" w:cs="Calibri" w:eastAsia="Calibri" w:hAnsi="Calibri"/>
                <w:sz w:val="28"/>
                <w:szCs w:val="28"/>
                <w:rtl w:val="0"/>
              </w:rPr>
              <w:t xml:space="preserve">Dave - Would like if future events have more community partners present for tabling.</w:t>
            </w:r>
          </w:p>
          <w:p w:rsidR="00000000" w:rsidDel="00000000" w:rsidP="00000000" w:rsidRDefault="00000000" w:rsidRPr="00000000" w14:paraId="00000055">
            <w:pPr>
              <w:widowControl w:val="0"/>
              <w:numPr>
                <w:ilvl w:val="1"/>
                <w:numId w:val="3"/>
              </w:numPr>
              <w:spacing w:line="240" w:lineRule="auto"/>
              <w:ind w:left="1440" w:hanging="360"/>
              <w:rPr>
                <w:rFonts w:ascii="Calibri" w:cs="Calibri" w:eastAsia="Calibri" w:hAnsi="Calibri"/>
                <w:sz w:val="28"/>
                <w:szCs w:val="28"/>
                <w:u w:val="none"/>
              </w:rPr>
            </w:pPr>
            <w:r w:rsidDel="00000000" w:rsidR="00000000" w:rsidRPr="00000000">
              <w:rPr>
                <w:rFonts w:ascii="Calibri" w:cs="Calibri" w:eastAsia="Calibri" w:hAnsi="Calibri"/>
                <w:sz w:val="28"/>
                <w:szCs w:val="28"/>
                <w:rtl w:val="0"/>
              </w:rPr>
              <w:t xml:space="preserve">Alex - The Director’s Office is considering making this an annual event, pending budget approval; this will help make it a more integrated production.</w:t>
            </w:r>
          </w:p>
        </w:tc>
      </w:tr>
    </w:tbl>
    <w:p w:rsidR="00000000" w:rsidDel="00000000" w:rsidP="00000000" w:rsidRDefault="00000000" w:rsidRPr="00000000" w14:paraId="00000059">
      <w:pPr>
        <w:spacing w:line="240"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5A">
      <w:pPr>
        <w:spacing w:line="240" w:lineRule="auto"/>
        <w:rPr>
          <w:rFonts w:ascii="Calibri" w:cs="Calibri" w:eastAsia="Calibri" w:hAnsi="Calibri"/>
          <w:sz w:val="28"/>
          <w:szCs w:val="28"/>
        </w:rPr>
      </w:pPr>
      <w:r w:rsidDel="00000000" w:rsidR="00000000" w:rsidRPr="00000000">
        <w:rPr>
          <w:rtl w:val="0"/>
        </w:rPr>
      </w:r>
    </w:p>
    <w:tbl>
      <w:tblPr>
        <w:tblStyle w:val="Table5"/>
        <w:tblW w:w="10800.0" w:type="dxa"/>
        <w:jc w:val="center"/>
        <w:tblBorders>
          <w:top w:color="918e7f" w:space="0" w:sz="4" w:val="single"/>
          <w:left w:color="918e7f" w:space="0" w:sz="4" w:val="single"/>
          <w:bottom w:color="918e7f" w:space="0" w:sz="4" w:val="single"/>
          <w:right w:color="918e7f" w:space="0" w:sz="4" w:val="single"/>
          <w:insideH w:color="918e7f" w:space="0" w:sz="4" w:val="single"/>
          <w:insideV w:color="918e7f" w:space="0" w:sz="4" w:val="single"/>
        </w:tblBorders>
        <w:tblLayout w:type="fixed"/>
        <w:tblLook w:val="0600"/>
      </w:tblPr>
      <w:tblGrid>
        <w:gridCol w:w="1440"/>
        <w:gridCol w:w="3888"/>
        <w:gridCol w:w="3456"/>
        <w:gridCol w:w="2016"/>
        <w:tblGridChange w:id="0">
          <w:tblGrid>
            <w:gridCol w:w="1440"/>
            <w:gridCol w:w="3888"/>
            <w:gridCol w:w="3456"/>
            <w:gridCol w:w="2016"/>
          </w:tblGrid>
        </w:tblGridChange>
      </w:tblGrid>
      <w:tr>
        <w:trPr>
          <w:cantSplit w:val="0"/>
          <w:tblHeader w:val="0"/>
        </w:trPr>
        <w:tc>
          <w:tcPr>
            <w:tcMar>
              <w:top w:w="57.0" w:type="dxa"/>
              <w:left w:w="57.0" w:type="dxa"/>
              <w:bottom w:w="57.0" w:type="dxa"/>
              <w:right w:w="57.0" w:type="dxa"/>
            </w:tcMar>
          </w:tcPr>
          <w:p w:rsidR="00000000" w:rsidDel="00000000" w:rsidP="00000000" w:rsidRDefault="00000000" w:rsidRPr="00000000" w14:paraId="0000005B">
            <w:pPr>
              <w:widowControl w:val="0"/>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12:05 (10 min)</w:t>
            </w:r>
          </w:p>
        </w:tc>
        <w:tc>
          <w:tcPr>
            <w:tcMar>
              <w:top w:w="57.0" w:type="dxa"/>
              <w:left w:w="57.0" w:type="dxa"/>
              <w:bottom w:w="57.0" w:type="dxa"/>
              <w:right w:w="57.0" w:type="dxa"/>
            </w:tcMar>
          </w:tcPr>
          <w:p w:rsidR="00000000" w:rsidDel="00000000" w:rsidP="00000000" w:rsidRDefault="00000000" w:rsidRPr="00000000" w14:paraId="0000005C">
            <w:pPr>
              <w:widowControl w:val="0"/>
              <w:spacing w:line="240" w:lineRule="auto"/>
              <w:ind w:left="-5"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Break</w:t>
            </w:r>
          </w:p>
        </w:tc>
        <w:tc>
          <w:tcPr>
            <w:tcMar>
              <w:top w:w="57.0" w:type="dxa"/>
              <w:left w:w="57.0" w:type="dxa"/>
              <w:bottom w:w="57.0" w:type="dxa"/>
              <w:right w:w="57.0" w:type="dxa"/>
            </w:tcMar>
          </w:tcPr>
          <w:p w:rsidR="00000000" w:rsidDel="00000000" w:rsidP="00000000" w:rsidRDefault="00000000" w:rsidRPr="00000000" w14:paraId="0000005D">
            <w:pPr>
              <w:widowControl w:val="0"/>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Rest and Refresh</w:t>
            </w:r>
          </w:p>
        </w:tc>
        <w:tc>
          <w:tcPr>
            <w:tcMar>
              <w:top w:w="57.0" w:type="dxa"/>
              <w:left w:w="57.0" w:type="dxa"/>
              <w:bottom w:w="57.0" w:type="dxa"/>
              <w:right w:w="57.0" w:type="dxa"/>
            </w:tcMar>
          </w:tcPr>
          <w:p w:rsidR="00000000" w:rsidDel="00000000" w:rsidP="00000000" w:rsidRDefault="00000000" w:rsidRPr="00000000" w14:paraId="0000005E">
            <w:pPr>
              <w:widowControl w:val="0"/>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All</w:t>
            </w:r>
          </w:p>
        </w:tc>
      </w:tr>
    </w:tbl>
    <w:p w:rsidR="00000000" w:rsidDel="00000000" w:rsidP="00000000" w:rsidRDefault="00000000" w:rsidRPr="00000000" w14:paraId="0000005F">
      <w:pPr>
        <w:spacing w:line="240" w:lineRule="auto"/>
        <w:rPr>
          <w:rFonts w:ascii="Calibri" w:cs="Calibri" w:eastAsia="Calibri" w:hAnsi="Calibri"/>
          <w:sz w:val="28"/>
          <w:szCs w:val="28"/>
        </w:rPr>
      </w:pPr>
      <w:r w:rsidDel="00000000" w:rsidR="00000000" w:rsidRPr="00000000">
        <w:rPr>
          <w:rtl w:val="0"/>
        </w:rPr>
      </w:r>
    </w:p>
    <w:tbl>
      <w:tblPr>
        <w:tblStyle w:val="Table6"/>
        <w:tblW w:w="10800.0" w:type="dxa"/>
        <w:jc w:val="center"/>
        <w:tblBorders>
          <w:top w:color="918e7f" w:space="0" w:sz="4" w:val="single"/>
          <w:left w:color="918e7f" w:space="0" w:sz="4" w:val="single"/>
          <w:bottom w:color="918e7f" w:space="0" w:sz="4" w:val="single"/>
          <w:right w:color="918e7f" w:space="0" w:sz="4" w:val="single"/>
          <w:insideH w:color="918e7f" w:space="0" w:sz="4" w:val="single"/>
          <w:insideV w:color="918e7f" w:space="0" w:sz="4" w:val="single"/>
        </w:tblBorders>
        <w:tblLayout w:type="fixed"/>
        <w:tblLook w:val="0600"/>
      </w:tblPr>
      <w:tblGrid>
        <w:gridCol w:w="1440"/>
        <w:gridCol w:w="3888"/>
        <w:gridCol w:w="3456"/>
        <w:gridCol w:w="2016"/>
        <w:tblGridChange w:id="0">
          <w:tblGrid>
            <w:gridCol w:w="1440"/>
            <w:gridCol w:w="3888"/>
            <w:gridCol w:w="3456"/>
            <w:gridCol w:w="2016"/>
          </w:tblGrid>
        </w:tblGridChange>
      </w:tblGrid>
      <w:tr>
        <w:trPr>
          <w:cantSplit w:val="0"/>
          <w:tblHeader w:val="0"/>
        </w:trPr>
        <w:tc>
          <w:tcPr>
            <w:tcMar>
              <w:top w:w="57.0" w:type="dxa"/>
              <w:left w:w="57.0" w:type="dxa"/>
              <w:bottom w:w="57.0" w:type="dxa"/>
              <w:right w:w="57.0" w:type="dxa"/>
            </w:tcMar>
          </w:tcPr>
          <w:p w:rsidR="00000000" w:rsidDel="00000000" w:rsidP="00000000" w:rsidRDefault="00000000" w:rsidRPr="00000000" w14:paraId="00000060">
            <w:pPr>
              <w:widowControl w:val="0"/>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12:15</w:t>
            </w:r>
          </w:p>
          <w:p w:rsidR="00000000" w:rsidDel="00000000" w:rsidP="00000000" w:rsidRDefault="00000000" w:rsidRPr="00000000" w14:paraId="00000061">
            <w:pPr>
              <w:widowControl w:val="0"/>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(40 min) </w:t>
            </w:r>
          </w:p>
        </w:tc>
        <w:tc>
          <w:tcPr>
            <w:tcMar>
              <w:top w:w="57.0" w:type="dxa"/>
              <w:left w:w="57.0" w:type="dxa"/>
              <w:bottom w:w="57.0" w:type="dxa"/>
              <w:right w:w="57.0" w:type="dxa"/>
            </w:tcMar>
          </w:tcPr>
          <w:p w:rsidR="00000000" w:rsidDel="00000000" w:rsidP="00000000" w:rsidRDefault="00000000" w:rsidRPr="00000000" w14:paraId="00000062">
            <w:pPr>
              <w:widowControl w:val="0"/>
              <w:spacing w:line="240" w:lineRule="auto"/>
              <w:ind w:left="0"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21-25 Area Plan Review</w:t>
            </w:r>
          </w:p>
          <w:p w:rsidR="00000000" w:rsidDel="00000000" w:rsidP="00000000" w:rsidRDefault="00000000" w:rsidRPr="00000000" w14:paraId="00000063">
            <w:pPr>
              <w:widowControl w:val="0"/>
              <w:spacing w:line="240" w:lineRule="auto"/>
              <w:ind w:left="0" w:firstLine="0"/>
              <w:rPr>
                <w:rFonts w:ascii="Calibri" w:cs="Calibri" w:eastAsia="Calibri" w:hAnsi="Calibri"/>
                <w:sz w:val="28"/>
                <w:szCs w:val="28"/>
              </w:rPr>
            </w:pPr>
            <w:r w:rsidDel="00000000" w:rsidR="00000000" w:rsidRPr="00000000">
              <w:rPr>
                <w:rtl w:val="0"/>
              </w:rPr>
            </w:r>
          </w:p>
        </w:tc>
        <w:tc>
          <w:tcPr>
            <w:tcMar>
              <w:top w:w="57.0" w:type="dxa"/>
              <w:left w:w="57.0" w:type="dxa"/>
              <w:bottom w:w="57.0" w:type="dxa"/>
              <w:right w:w="57.0" w:type="dxa"/>
            </w:tcMar>
          </w:tcPr>
          <w:p w:rsidR="00000000" w:rsidDel="00000000" w:rsidP="00000000" w:rsidRDefault="00000000" w:rsidRPr="00000000" w14:paraId="00000064">
            <w:pPr>
              <w:widowControl w:val="0"/>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Review and input</w:t>
            </w:r>
          </w:p>
        </w:tc>
        <w:tc>
          <w:tcPr>
            <w:tcMar>
              <w:top w:w="57.0" w:type="dxa"/>
              <w:left w:w="57.0" w:type="dxa"/>
              <w:bottom w:w="57.0" w:type="dxa"/>
              <w:right w:w="57.0" w:type="dxa"/>
            </w:tcMar>
          </w:tcPr>
          <w:p w:rsidR="00000000" w:rsidDel="00000000" w:rsidP="00000000" w:rsidRDefault="00000000" w:rsidRPr="00000000" w14:paraId="00000065">
            <w:pPr>
              <w:widowControl w:val="0"/>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Marina Khalina and Robyn Johnson</w:t>
            </w:r>
          </w:p>
        </w:tc>
      </w:tr>
      <w:tr>
        <w:trPr>
          <w:cantSplit w:val="0"/>
          <w:tblHeader w:val="0"/>
        </w:trPr>
        <w:tc>
          <w:tcPr>
            <w:gridSpan w:val="4"/>
            <w:tcMar>
              <w:top w:w="57.0" w:type="dxa"/>
              <w:left w:w="57.0" w:type="dxa"/>
              <w:bottom w:w="57.0" w:type="dxa"/>
              <w:right w:w="57.0" w:type="dxa"/>
            </w:tcMar>
          </w:tcPr>
          <w:p w:rsidR="00000000" w:rsidDel="00000000" w:rsidP="00000000" w:rsidRDefault="00000000" w:rsidRPr="00000000" w14:paraId="00000066">
            <w:pPr>
              <w:widowControl w:val="0"/>
              <w:spacing w:line="240" w:lineRule="auto"/>
              <w:ind w:left="-5" w:firstLine="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Next Steps and Action Items</w:t>
            </w:r>
          </w:p>
          <w:p w:rsidR="00000000" w:rsidDel="00000000" w:rsidP="00000000" w:rsidRDefault="00000000" w:rsidRPr="00000000" w14:paraId="00000067">
            <w:pPr>
              <w:widowControl w:val="0"/>
              <w:numPr>
                <w:ilvl w:val="0"/>
                <w:numId w:val="6"/>
              </w:numPr>
              <w:spacing w:line="240" w:lineRule="auto"/>
              <w:ind w:left="720" w:hanging="360"/>
              <w:rPr>
                <w:rFonts w:ascii="Calibri" w:cs="Calibri" w:eastAsia="Calibri" w:hAnsi="Calibri"/>
                <w:sz w:val="28"/>
                <w:szCs w:val="28"/>
                <w:u w:val="none"/>
              </w:rPr>
            </w:pPr>
            <w:r w:rsidDel="00000000" w:rsidR="00000000" w:rsidRPr="00000000">
              <w:rPr>
                <w:rFonts w:ascii="Calibri" w:cs="Calibri" w:eastAsia="Calibri" w:hAnsi="Calibri"/>
                <w:sz w:val="28"/>
                <w:szCs w:val="28"/>
                <w:rtl w:val="0"/>
              </w:rPr>
              <w:t xml:space="preserve">Robyn - Sent a new copy of the redline version of Area Plan to ASAC email listserv.</w:t>
            </w:r>
          </w:p>
          <w:p w:rsidR="00000000" w:rsidDel="00000000" w:rsidP="00000000" w:rsidRDefault="00000000" w:rsidRPr="00000000" w14:paraId="00000068">
            <w:pPr>
              <w:widowControl w:val="0"/>
              <w:numPr>
                <w:ilvl w:val="0"/>
                <w:numId w:val="6"/>
              </w:numPr>
              <w:spacing w:line="240" w:lineRule="auto"/>
              <w:ind w:left="720" w:hanging="360"/>
              <w:rPr>
                <w:rFonts w:ascii="Calibri" w:cs="Calibri" w:eastAsia="Calibri" w:hAnsi="Calibri"/>
                <w:sz w:val="28"/>
                <w:szCs w:val="28"/>
                <w:u w:val="none"/>
              </w:rPr>
            </w:pPr>
            <w:r w:rsidDel="00000000" w:rsidR="00000000" w:rsidRPr="00000000">
              <w:rPr>
                <w:rFonts w:ascii="Calibri" w:cs="Calibri" w:eastAsia="Calibri" w:hAnsi="Calibri"/>
                <w:sz w:val="28"/>
                <w:szCs w:val="28"/>
                <w:rtl w:val="0"/>
              </w:rPr>
              <w:t xml:space="preserve">Area Plan July 2021 - June 2025, Comparing Year 1 vs Year 2</w:t>
            </w:r>
          </w:p>
          <w:p w:rsidR="00000000" w:rsidDel="00000000" w:rsidP="00000000" w:rsidRDefault="00000000" w:rsidRPr="00000000" w14:paraId="00000069">
            <w:pPr>
              <w:widowControl w:val="0"/>
              <w:numPr>
                <w:ilvl w:val="1"/>
                <w:numId w:val="6"/>
              </w:numPr>
              <w:spacing w:line="240" w:lineRule="auto"/>
              <w:ind w:left="1440" w:hanging="360"/>
              <w:rPr>
                <w:rFonts w:ascii="Calibri" w:cs="Calibri" w:eastAsia="Calibri" w:hAnsi="Calibri"/>
                <w:sz w:val="28"/>
                <w:szCs w:val="28"/>
                <w:u w:val="none"/>
              </w:rPr>
            </w:pPr>
            <w:r w:rsidDel="00000000" w:rsidR="00000000" w:rsidRPr="00000000">
              <w:rPr>
                <w:rFonts w:ascii="Calibri" w:cs="Calibri" w:eastAsia="Calibri" w:hAnsi="Calibri"/>
                <w:sz w:val="28"/>
                <w:szCs w:val="28"/>
                <w:rtl w:val="0"/>
              </w:rPr>
              <w:t xml:space="preserve">ASAC &amp; DSAC accept or reject by consensus before sending to the state for approval.</w:t>
            </w:r>
          </w:p>
          <w:p w:rsidR="00000000" w:rsidDel="00000000" w:rsidP="00000000" w:rsidRDefault="00000000" w:rsidRPr="00000000" w14:paraId="0000006A">
            <w:pPr>
              <w:widowControl w:val="0"/>
              <w:numPr>
                <w:ilvl w:val="1"/>
                <w:numId w:val="6"/>
              </w:numPr>
              <w:spacing w:line="240" w:lineRule="auto"/>
              <w:ind w:left="144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Need to schedule an additional review day in July so that we can have time to deep dive.</w:t>
            </w:r>
          </w:p>
          <w:p w:rsidR="00000000" w:rsidDel="00000000" w:rsidP="00000000" w:rsidRDefault="00000000" w:rsidRPr="00000000" w14:paraId="0000006B">
            <w:pPr>
              <w:widowControl w:val="0"/>
              <w:numPr>
                <w:ilvl w:val="0"/>
                <w:numId w:val="6"/>
              </w:numPr>
              <w:spacing w:line="240" w:lineRule="auto"/>
              <w:ind w:left="720" w:hanging="360"/>
              <w:rPr>
                <w:rFonts w:ascii="Calibri" w:cs="Calibri" w:eastAsia="Calibri" w:hAnsi="Calibri"/>
                <w:sz w:val="28"/>
                <w:szCs w:val="28"/>
                <w:u w:val="none"/>
              </w:rPr>
            </w:pPr>
            <w:r w:rsidDel="00000000" w:rsidR="00000000" w:rsidRPr="00000000">
              <w:rPr>
                <w:rFonts w:ascii="Calibri" w:cs="Calibri" w:eastAsia="Calibri" w:hAnsi="Calibri"/>
                <w:sz w:val="28"/>
                <w:szCs w:val="28"/>
                <w:rtl w:val="0"/>
              </w:rPr>
              <w:t xml:space="preserve">Culturally responsive and culturally specific services &amp; Enhancing Equity</w:t>
            </w:r>
          </w:p>
          <w:p w:rsidR="00000000" w:rsidDel="00000000" w:rsidP="00000000" w:rsidRDefault="00000000" w:rsidRPr="00000000" w14:paraId="0000006C">
            <w:pPr>
              <w:widowControl w:val="0"/>
              <w:numPr>
                <w:ilvl w:val="1"/>
                <w:numId w:val="6"/>
              </w:numPr>
              <w:spacing w:line="240" w:lineRule="auto"/>
              <w:ind w:left="1440" w:hanging="360"/>
              <w:rPr>
                <w:rFonts w:ascii="Calibri" w:cs="Calibri" w:eastAsia="Calibri" w:hAnsi="Calibri"/>
                <w:sz w:val="28"/>
                <w:szCs w:val="28"/>
                <w:u w:val="none"/>
              </w:rPr>
            </w:pPr>
            <w:r w:rsidDel="00000000" w:rsidR="00000000" w:rsidRPr="00000000">
              <w:rPr>
                <w:rFonts w:ascii="Calibri" w:cs="Calibri" w:eastAsia="Calibri" w:hAnsi="Calibri"/>
                <w:sz w:val="28"/>
                <w:szCs w:val="28"/>
                <w:rtl w:val="0"/>
              </w:rPr>
              <w:t xml:space="preserve">Scott - Note on the language in definition of culturally responsive: Make it more specific that the language around thriving is aspirational. For example, “Towards beginning the process of creating an environment of trust and safety”</w:t>
            </w:r>
          </w:p>
          <w:p w:rsidR="00000000" w:rsidDel="00000000" w:rsidP="00000000" w:rsidRDefault="00000000" w:rsidRPr="00000000" w14:paraId="0000006D">
            <w:pPr>
              <w:widowControl w:val="0"/>
              <w:numPr>
                <w:ilvl w:val="0"/>
                <w:numId w:val="6"/>
              </w:numPr>
              <w:spacing w:line="240" w:lineRule="auto"/>
              <w:ind w:left="720" w:hanging="360"/>
              <w:rPr>
                <w:rFonts w:ascii="Calibri" w:cs="Calibri" w:eastAsia="Calibri" w:hAnsi="Calibri"/>
                <w:sz w:val="28"/>
                <w:szCs w:val="28"/>
                <w:u w:val="none"/>
              </w:rPr>
            </w:pPr>
            <w:r w:rsidDel="00000000" w:rsidR="00000000" w:rsidRPr="00000000">
              <w:rPr>
                <w:rFonts w:ascii="Calibri" w:cs="Calibri" w:eastAsia="Calibri" w:hAnsi="Calibri"/>
                <w:sz w:val="28"/>
                <w:szCs w:val="28"/>
                <w:rtl w:val="0"/>
              </w:rPr>
              <w:t xml:space="preserve">Marina - After looking at Year 1 progress, we wanted to focus on actionable goals and making sure they are aligned with larger strategic </w:t>
            </w:r>
            <w:r w:rsidDel="00000000" w:rsidR="00000000" w:rsidRPr="00000000">
              <w:rPr>
                <w:rFonts w:ascii="Calibri" w:cs="Calibri" w:eastAsia="Calibri" w:hAnsi="Calibri"/>
                <w:sz w:val="28"/>
                <w:szCs w:val="28"/>
                <w:rtl w:val="0"/>
              </w:rPr>
              <w:t xml:space="preserve">plan</w:t>
            </w:r>
            <w:r w:rsidDel="00000000" w:rsidR="00000000" w:rsidRPr="00000000">
              <w:rPr>
                <w:rFonts w:ascii="Calibri" w:cs="Calibri" w:eastAsia="Calibri" w:hAnsi="Calibri"/>
                <w:sz w:val="28"/>
                <w:szCs w:val="28"/>
                <w:rtl w:val="0"/>
              </w:rPr>
              <w:t xml:space="preserve">, long term goals and CS program models. Thinking specifically about “What is actionable now?” and about how changing the language can communicate this.</w:t>
            </w:r>
          </w:p>
          <w:p w:rsidR="00000000" w:rsidDel="00000000" w:rsidP="00000000" w:rsidRDefault="00000000" w:rsidRPr="00000000" w14:paraId="0000006E">
            <w:pPr>
              <w:widowControl w:val="0"/>
              <w:numPr>
                <w:ilvl w:val="0"/>
                <w:numId w:val="6"/>
              </w:numPr>
              <w:spacing w:line="240" w:lineRule="auto"/>
              <w:ind w:left="720" w:hanging="360"/>
              <w:rPr>
                <w:rFonts w:ascii="Calibri" w:cs="Calibri" w:eastAsia="Calibri" w:hAnsi="Calibri"/>
                <w:sz w:val="28"/>
                <w:szCs w:val="28"/>
                <w:u w:val="none"/>
              </w:rPr>
            </w:pPr>
            <w:r w:rsidDel="00000000" w:rsidR="00000000" w:rsidRPr="00000000">
              <w:rPr>
                <w:rFonts w:ascii="Calibri" w:cs="Calibri" w:eastAsia="Calibri" w:hAnsi="Calibri"/>
                <w:sz w:val="28"/>
                <w:szCs w:val="28"/>
                <w:rtl w:val="0"/>
              </w:rPr>
              <w:t xml:space="preserve">Dave  - We need to keep goals around community listening sessions. Can we have more explanation as to why the approach changed towards surveys instead of community listening sessions?</w:t>
            </w:r>
          </w:p>
          <w:p w:rsidR="00000000" w:rsidDel="00000000" w:rsidP="00000000" w:rsidRDefault="00000000" w:rsidRPr="00000000" w14:paraId="0000006F">
            <w:pPr>
              <w:widowControl w:val="0"/>
              <w:numPr>
                <w:ilvl w:val="1"/>
                <w:numId w:val="6"/>
              </w:numPr>
              <w:spacing w:line="240" w:lineRule="auto"/>
              <w:ind w:left="1440" w:hanging="360"/>
              <w:rPr>
                <w:rFonts w:ascii="Calibri" w:cs="Calibri" w:eastAsia="Calibri" w:hAnsi="Calibri"/>
                <w:sz w:val="28"/>
                <w:szCs w:val="28"/>
                <w:u w:val="none"/>
              </w:rPr>
            </w:pPr>
            <w:r w:rsidDel="00000000" w:rsidR="00000000" w:rsidRPr="00000000">
              <w:rPr>
                <w:rFonts w:ascii="Calibri" w:cs="Calibri" w:eastAsia="Calibri" w:hAnsi="Calibri"/>
                <w:sz w:val="28"/>
                <w:szCs w:val="28"/>
                <w:rtl w:val="0"/>
              </w:rPr>
              <w:t xml:space="preserve">Marina - The aspirational goals have not changed but some strategies and timelines are shifting based on the capacity of ADRC staff, affected by fluctuation of new staff training and the amount of overall tasks assigned to the program. </w:t>
            </w:r>
          </w:p>
          <w:p w:rsidR="00000000" w:rsidDel="00000000" w:rsidP="00000000" w:rsidRDefault="00000000" w:rsidRPr="00000000" w14:paraId="00000070">
            <w:pPr>
              <w:widowControl w:val="0"/>
              <w:numPr>
                <w:ilvl w:val="1"/>
                <w:numId w:val="6"/>
              </w:numPr>
              <w:spacing w:line="240" w:lineRule="auto"/>
              <w:ind w:left="1440" w:hanging="360"/>
              <w:rPr>
                <w:rFonts w:ascii="Calibri" w:cs="Calibri" w:eastAsia="Calibri" w:hAnsi="Calibri"/>
                <w:sz w:val="28"/>
                <w:szCs w:val="28"/>
                <w:u w:val="none"/>
              </w:rPr>
            </w:pPr>
            <w:r w:rsidDel="00000000" w:rsidR="00000000" w:rsidRPr="00000000">
              <w:rPr>
                <w:rFonts w:ascii="Calibri" w:cs="Calibri" w:eastAsia="Calibri" w:hAnsi="Calibri"/>
                <w:sz w:val="28"/>
                <w:szCs w:val="28"/>
                <w:rtl w:val="0"/>
              </w:rPr>
              <w:t xml:space="preserve">Alex - Our strategic goals have to be trackable and measurable, demonstrating in numbers the work that was achieved. The written language has been updated to reflect that we are accounting for the resources available to us and what can realistically be accomplished within the given time frames of the strategic plan.</w:t>
            </w:r>
          </w:p>
          <w:p w:rsidR="00000000" w:rsidDel="00000000" w:rsidP="00000000" w:rsidRDefault="00000000" w:rsidRPr="00000000" w14:paraId="00000071">
            <w:pPr>
              <w:widowControl w:val="0"/>
              <w:numPr>
                <w:ilvl w:val="1"/>
                <w:numId w:val="6"/>
              </w:numPr>
              <w:spacing w:line="240" w:lineRule="auto"/>
              <w:ind w:left="1440" w:hanging="360"/>
              <w:rPr>
                <w:rFonts w:ascii="Calibri" w:cs="Calibri" w:eastAsia="Calibri" w:hAnsi="Calibri"/>
                <w:sz w:val="28"/>
                <w:szCs w:val="28"/>
                <w:u w:val="none"/>
              </w:rPr>
            </w:pPr>
            <w:r w:rsidDel="00000000" w:rsidR="00000000" w:rsidRPr="00000000">
              <w:rPr>
                <w:rFonts w:ascii="Calibri" w:cs="Calibri" w:eastAsia="Calibri" w:hAnsi="Calibri"/>
                <w:sz w:val="28"/>
                <w:szCs w:val="28"/>
                <w:rtl w:val="0"/>
              </w:rPr>
              <w:t xml:space="preserve">Marina - The intent is not to completely replace community listening sessions, but to scale up our data pool, using surveys to help identify the capacity and areas of need for productive community engagement.</w:t>
            </w:r>
          </w:p>
          <w:p w:rsidR="00000000" w:rsidDel="00000000" w:rsidP="00000000" w:rsidRDefault="00000000" w:rsidRPr="00000000" w14:paraId="00000072">
            <w:pPr>
              <w:widowControl w:val="0"/>
              <w:numPr>
                <w:ilvl w:val="0"/>
                <w:numId w:val="6"/>
              </w:numPr>
              <w:spacing w:line="240" w:lineRule="auto"/>
              <w:ind w:left="720" w:hanging="360"/>
              <w:rPr>
                <w:rFonts w:ascii="Calibri" w:cs="Calibri" w:eastAsia="Calibri" w:hAnsi="Calibri"/>
                <w:sz w:val="28"/>
                <w:szCs w:val="28"/>
                <w:u w:val="none"/>
              </w:rPr>
            </w:pPr>
            <w:r w:rsidDel="00000000" w:rsidR="00000000" w:rsidRPr="00000000">
              <w:rPr>
                <w:rFonts w:ascii="Calibri" w:cs="Calibri" w:eastAsia="Calibri" w:hAnsi="Calibri"/>
                <w:sz w:val="28"/>
                <w:szCs w:val="28"/>
                <w:rtl w:val="0"/>
              </w:rPr>
              <w:t xml:space="preserve">Dave - Suggests using more evaluative language around why the changes are being made to streamline future meeting discussions.</w:t>
            </w:r>
          </w:p>
          <w:p w:rsidR="00000000" w:rsidDel="00000000" w:rsidP="00000000" w:rsidRDefault="00000000" w:rsidRPr="00000000" w14:paraId="00000073">
            <w:pPr>
              <w:widowControl w:val="0"/>
              <w:numPr>
                <w:ilvl w:val="0"/>
                <w:numId w:val="6"/>
              </w:numPr>
              <w:spacing w:line="240" w:lineRule="auto"/>
              <w:ind w:left="720" w:hanging="360"/>
              <w:rPr>
                <w:rFonts w:ascii="Calibri" w:cs="Calibri" w:eastAsia="Calibri" w:hAnsi="Calibri"/>
                <w:sz w:val="28"/>
                <w:szCs w:val="28"/>
                <w:u w:val="none"/>
              </w:rPr>
            </w:pPr>
            <w:r w:rsidDel="00000000" w:rsidR="00000000" w:rsidRPr="00000000">
              <w:rPr>
                <w:rFonts w:ascii="Calibri" w:cs="Calibri" w:eastAsia="Calibri" w:hAnsi="Calibri"/>
                <w:sz w:val="28"/>
                <w:szCs w:val="28"/>
                <w:rtl w:val="0"/>
              </w:rPr>
              <w:t xml:space="preserve">Robyn - We need to seek feedback and approval of the changes from our advisory councils. It is important to connect with the director's office and keep community members updated through changes and strategy implementation. The director’s office can utilize the feedback from our advisory committees to shape goals and planning.</w:t>
            </w:r>
          </w:p>
          <w:p w:rsidR="00000000" w:rsidDel="00000000" w:rsidP="00000000" w:rsidRDefault="00000000" w:rsidRPr="00000000" w14:paraId="00000074">
            <w:pPr>
              <w:widowControl w:val="0"/>
              <w:numPr>
                <w:ilvl w:val="0"/>
                <w:numId w:val="6"/>
              </w:numPr>
              <w:spacing w:line="240" w:lineRule="auto"/>
              <w:ind w:left="720" w:hanging="360"/>
              <w:rPr>
                <w:rFonts w:ascii="Calibri" w:cs="Calibri" w:eastAsia="Calibri" w:hAnsi="Calibri"/>
                <w:sz w:val="28"/>
                <w:szCs w:val="28"/>
                <w:u w:val="none"/>
              </w:rPr>
            </w:pPr>
            <w:r w:rsidDel="00000000" w:rsidR="00000000" w:rsidRPr="00000000">
              <w:rPr>
                <w:rFonts w:ascii="Calibri" w:cs="Calibri" w:eastAsia="Calibri" w:hAnsi="Calibri"/>
                <w:sz w:val="28"/>
                <w:szCs w:val="28"/>
                <w:rtl w:val="0"/>
              </w:rPr>
              <w:t xml:space="preserve">Jacob - The categories of the monthly invoice/report that shows the breakdown of different spending and funding buckets (148-150 form) are changing. This year the state has let us know we do not need to submit these or the area plan budget because they are changing these forms.</w:t>
            </w:r>
          </w:p>
          <w:p w:rsidR="00000000" w:rsidDel="00000000" w:rsidP="00000000" w:rsidRDefault="00000000" w:rsidRPr="00000000" w14:paraId="00000075">
            <w:pPr>
              <w:widowControl w:val="0"/>
              <w:spacing w:line="240" w:lineRule="auto"/>
              <w:ind w:left="0" w:firstLine="0"/>
              <w:rPr>
                <w:rFonts w:ascii="Calibri" w:cs="Calibri" w:eastAsia="Calibri" w:hAnsi="Calibri"/>
                <w:sz w:val="28"/>
                <w:szCs w:val="28"/>
              </w:rPr>
            </w:pPr>
            <w:r w:rsidDel="00000000" w:rsidR="00000000" w:rsidRPr="00000000">
              <w:rPr>
                <w:rtl w:val="0"/>
              </w:rPr>
            </w:r>
          </w:p>
        </w:tc>
      </w:tr>
    </w:tbl>
    <w:p w:rsidR="00000000" w:rsidDel="00000000" w:rsidP="00000000" w:rsidRDefault="00000000" w:rsidRPr="00000000" w14:paraId="00000079">
      <w:pPr>
        <w:spacing w:line="240" w:lineRule="auto"/>
        <w:rPr>
          <w:rFonts w:ascii="Calibri" w:cs="Calibri" w:eastAsia="Calibri" w:hAnsi="Calibri"/>
          <w:sz w:val="28"/>
          <w:szCs w:val="28"/>
        </w:rPr>
      </w:pPr>
      <w:r w:rsidDel="00000000" w:rsidR="00000000" w:rsidRPr="00000000">
        <w:rPr>
          <w:rtl w:val="0"/>
        </w:rPr>
      </w:r>
    </w:p>
    <w:tbl>
      <w:tblPr>
        <w:tblStyle w:val="Table7"/>
        <w:tblW w:w="10800.0" w:type="dxa"/>
        <w:jc w:val="center"/>
        <w:tblBorders>
          <w:top w:color="918e7f" w:space="0" w:sz="4" w:val="single"/>
          <w:left w:color="918e7f" w:space="0" w:sz="4" w:val="single"/>
          <w:bottom w:color="918e7f" w:space="0" w:sz="4" w:val="single"/>
          <w:right w:color="918e7f" w:space="0" w:sz="4" w:val="single"/>
          <w:insideH w:color="918e7f" w:space="0" w:sz="4" w:val="single"/>
          <w:insideV w:color="918e7f" w:space="0" w:sz="4" w:val="single"/>
        </w:tblBorders>
        <w:tblLayout w:type="fixed"/>
        <w:tblLook w:val="0600"/>
      </w:tblPr>
      <w:tblGrid>
        <w:gridCol w:w="1440"/>
        <w:gridCol w:w="3888"/>
        <w:gridCol w:w="3456"/>
        <w:gridCol w:w="2016"/>
        <w:tblGridChange w:id="0">
          <w:tblGrid>
            <w:gridCol w:w="1440"/>
            <w:gridCol w:w="3888"/>
            <w:gridCol w:w="3456"/>
            <w:gridCol w:w="2016"/>
          </w:tblGrid>
        </w:tblGridChange>
      </w:tblGrid>
      <w:tr>
        <w:trPr>
          <w:cantSplit w:val="0"/>
          <w:tblHeader w:val="0"/>
        </w:trPr>
        <w:tc>
          <w:tcPr>
            <w:tcMar>
              <w:top w:w="57.0" w:type="dxa"/>
              <w:left w:w="57.0" w:type="dxa"/>
              <w:bottom w:w="57.0" w:type="dxa"/>
              <w:right w:w="57.0" w:type="dxa"/>
            </w:tcMar>
          </w:tcPr>
          <w:p w:rsidR="00000000" w:rsidDel="00000000" w:rsidP="00000000" w:rsidRDefault="00000000" w:rsidRPr="00000000" w14:paraId="0000007A">
            <w:pPr>
              <w:widowControl w:val="0"/>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12:55 (5 mins)</w:t>
            </w:r>
          </w:p>
        </w:tc>
        <w:tc>
          <w:tcPr>
            <w:tcMar>
              <w:top w:w="57.0" w:type="dxa"/>
              <w:left w:w="57.0" w:type="dxa"/>
              <w:bottom w:w="57.0" w:type="dxa"/>
              <w:right w:w="57.0" w:type="dxa"/>
            </w:tcMar>
          </w:tcPr>
          <w:p w:rsidR="00000000" w:rsidDel="00000000" w:rsidP="00000000" w:rsidRDefault="00000000" w:rsidRPr="00000000" w14:paraId="0000007B">
            <w:pPr>
              <w:widowControl w:val="0"/>
              <w:spacing w:line="240" w:lineRule="auto"/>
              <w:ind w:left="0" w:firstLine="0"/>
              <w:rPr>
                <w:rFonts w:ascii="Calibri" w:cs="Calibri" w:eastAsia="Calibri" w:hAnsi="Calibri"/>
                <w:b w:val="1"/>
                <w:sz w:val="28"/>
                <w:szCs w:val="28"/>
              </w:rPr>
            </w:pPr>
            <w:r w:rsidDel="00000000" w:rsidR="00000000" w:rsidRPr="00000000">
              <w:rPr>
                <w:rFonts w:ascii="Calibri" w:cs="Calibri" w:eastAsia="Calibri" w:hAnsi="Calibri"/>
                <w:sz w:val="28"/>
                <w:szCs w:val="28"/>
                <w:rtl w:val="0"/>
              </w:rPr>
              <w:t xml:space="preserve">Next Meeting Proposal: Substitute the 7/12 O4AD virtual quarterly meeting for the July joint meeting.</w:t>
            </w:r>
            <w:r w:rsidDel="00000000" w:rsidR="00000000" w:rsidRPr="00000000">
              <w:rPr>
                <w:rFonts w:ascii="Calibri" w:cs="Calibri" w:eastAsia="Calibri" w:hAnsi="Calibri"/>
                <w:b w:val="1"/>
                <w:sz w:val="28"/>
                <w:szCs w:val="28"/>
                <w:rtl w:val="0"/>
              </w:rPr>
              <w:t xml:space="preserve"> </w:t>
            </w:r>
          </w:p>
          <w:p w:rsidR="00000000" w:rsidDel="00000000" w:rsidP="00000000" w:rsidRDefault="00000000" w:rsidRPr="00000000" w14:paraId="0000007C">
            <w:pPr>
              <w:widowControl w:val="0"/>
              <w:spacing w:line="240" w:lineRule="auto"/>
              <w:ind w:left="0" w:firstLine="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7D">
            <w:pPr>
              <w:widowControl w:val="0"/>
              <w:spacing w:line="240" w:lineRule="auto"/>
              <w:ind w:left="720" w:firstLine="0"/>
              <w:rPr>
                <w:rFonts w:ascii="Calibri" w:cs="Calibri" w:eastAsia="Calibri" w:hAnsi="Calibri"/>
                <w:sz w:val="28"/>
                <w:szCs w:val="28"/>
              </w:rPr>
            </w:pPr>
            <w:r w:rsidDel="00000000" w:rsidR="00000000" w:rsidRPr="00000000">
              <w:rPr>
                <w:rtl w:val="0"/>
              </w:rPr>
            </w:r>
          </w:p>
        </w:tc>
        <w:tc>
          <w:tcPr>
            <w:tcMar>
              <w:top w:w="57.0" w:type="dxa"/>
              <w:left w:w="57.0" w:type="dxa"/>
              <w:bottom w:w="57.0" w:type="dxa"/>
              <w:right w:w="57.0" w:type="dxa"/>
            </w:tcMar>
          </w:tcPr>
          <w:p w:rsidR="00000000" w:rsidDel="00000000" w:rsidP="00000000" w:rsidRDefault="00000000" w:rsidRPr="00000000" w14:paraId="0000007E">
            <w:pPr>
              <w:widowControl w:val="0"/>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Information Sharing, Updates and Input</w:t>
            </w:r>
          </w:p>
        </w:tc>
        <w:tc>
          <w:tcPr>
            <w:tcMar>
              <w:top w:w="57.0" w:type="dxa"/>
              <w:left w:w="57.0" w:type="dxa"/>
              <w:bottom w:w="57.0" w:type="dxa"/>
              <w:right w:w="57.0" w:type="dxa"/>
            </w:tcMar>
          </w:tcPr>
          <w:p w:rsidR="00000000" w:rsidDel="00000000" w:rsidP="00000000" w:rsidRDefault="00000000" w:rsidRPr="00000000" w14:paraId="0000007F">
            <w:pPr>
              <w:widowControl w:val="0"/>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ADVSD Staff</w:t>
            </w:r>
          </w:p>
        </w:tc>
      </w:tr>
      <w:tr>
        <w:trPr>
          <w:cantSplit w:val="0"/>
          <w:tblHeader w:val="0"/>
        </w:trPr>
        <w:tc>
          <w:tcPr>
            <w:gridSpan w:val="4"/>
            <w:tcMar>
              <w:top w:w="57.0" w:type="dxa"/>
              <w:left w:w="57.0" w:type="dxa"/>
              <w:bottom w:w="57.0" w:type="dxa"/>
              <w:right w:w="57.0" w:type="dxa"/>
            </w:tcMar>
          </w:tcPr>
          <w:p w:rsidR="00000000" w:rsidDel="00000000" w:rsidP="00000000" w:rsidRDefault="00000000" w:rsidRPr="00000000" w14:paraId="00000080">
            <w:pPr>
              <w:widowControl w:val="0"/>
              <w:spacing w:line="240" w:lineRule="auto"/>
              <w:ind w:left="0" w:firstLine="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Next Steps and Action Items</w:t>
            </w:r>
          </w:p>
          <w:p w:rsidR="00000000" w:rsidDel="00000000" w:rsidP="00000000" w:rsidRDefault="00000000" w:rsidRPr="00000000" w14:paraId="00000081">
            <w:pPr>
              <w:widowControl w:val="0"/>
              <w:numPr>
                <w:ilvl w:val="0"/>
                <w:numId w:val="5"/>
              </w:numPr>
              <w:spacing w:line="240" w:lineRule="auto"/>
              <w:ind w:left="720" w:hanging="360"/>
              <w:rPr>
                <w:rFonts w:ascii="Calibri" w:cs="Calibri" w:eastAsia="Calibri" w:hAnsi="Calibri"/>
                <w:sz w:val="28"/>
                <w:szCs w:val="28"/>
                <w:u w:val="none"/>
              </w:rPr>
            </w:pPr>
            <w:r w:rsidDel="00000000" w:rsidR="00000000" w:rsidRPr="00000000">
              <w:rPr>
                <w:rFonts w:ascii="Calibri" w:cs="Calibri" w:eastAsia="Calibri" w:hAnsi="Calibri"/>
                <w:sz w:val="28"/>
                <w:szCs w:val="28"/>
                <w:rtl w:val="0"/>
              </w:rPr>
              <w:t xml:space="preserve">Robyn will work with Marina to confer how the revision process can be best streamlined for consensus/approval</w:t>
            </w:r>
          </w:p>
          <w:p w:rsidR="00000000" w:rsidDel="00000000" w:rsidP="00000000" w:rsidRDefault="00000000" w:rsidRPr="00000000" w14:paraId="00000082">
            <w:pPr>
              <w:widowControl w:val="0"/>
              <w:numPr>
                <w:ilvl w:val="0"/>
                <w:numId w:val="5"/>
              </w:numPr>
              <w:spacing w:line="240" w:lineRule="auto"/>
              <w:ind w:left="720" w:hanging="360"/>
              <w:rPr>
                <w:rFonts w:ascii="Calibri" w:cs="Calibri" w:eastAsia="Calibri" w:hAnsi="Calibri"/>
                <w:sz w:val="28"/>
                <w:szCs w:val="28"/>
                <w:u w:val="none"/>
              </w:rPr>
            </w:pPr>
            <w:r w:rsidDel="00000000" w:rsidR="00000000" w:rsidRPr="00000000">
              <w:rPr>
                <w:rFonts w:ascii="Calibri" w:cs="Calibri" w:eastAsia="Calibri" w:hAnsi="Calibri"/>
                <w:sz w:val="28"/>
                <w:szCs w:val="28"/>
                <w:rtl w:val="0"/>
              </w:rPr>
              <w:t xml:space="preserve">Need to select a date to work on the revisions and collect community member input (prior to July 14)</w:t>
            </w:r>
          </w:p>
        </w:tc>
      </w:tr>
    </w:tbl>
    <w:p w:rsidR="00000000" w:rsidDel="00000000" w:rsidP="00000000" w:rsidRDefault="00000000" w:rsidRPr="00000000" w14:paraId="00000086">
      <w:pPr>
        <w:spacing w:line="240"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87">
      <w:pPr>
        <w:spacing w:line="240" w:lineRule="auto"/>
        <w:rPr>
          <w:rFonts w:ascii="Calibri" w:cs="Calibri" w:eastAsia="Calibri" w:hAnsi="Calibri"/>
          <w:sz w:val="28"/>
          <w:szCs w:val="28"/>
        </w:rPr>
      </w:pPr>
      <w:r w:rsidDel="00000000" w:rsidR="00000000" w:rsidRPr="00000000">
        <w:rPr>
          <w:rtl w:val="0"/>
        </w:rPr>
      </w:r>
    </w:p>
    <w:tbl>
      <w:tblPr>
        <w:tblStyle w:val="Table8"/>
        <w:tblW w:w="10800.0" w:type="dxa"/>
        <w:jc w:val="center"/>
        <w:tblBorders>
          <w:top w:color="918e7f" w:space="0" w:sz="4" w:val="single"/>
          <w:left w:color="918e7f" w:space="0" w:sz="4" w:val="single"/>
          <w:bottom w:color="918e7f" w:space="0" w:sz="4" w:val="single"/>
          <w:right w:color="918e7f" w:space="0" w:sz="4" w:val="single"/>
          <w:insideH w:color="918e7f" w:space="0" w:sz="4" w:val="single"/>
          <w:insideV w:color="918e7f" w:space="0" w:sz="4" w:val="single"/>
        </w:tblBorders>
        <w:tblLayout w:type="fixed"/>
        <w:tblLook w:val="0600"/>
      </w:tblPr>
      <w:tblGrid>
        <w:gridCol w:w="1440"/>
        <w:gridCol w:w="3888"/>
        <w:gridCol w:w="3456"/>
        <w:gridCol w:w="2016"/>
        <w:tblGridChange w:id="0">
          <w:tblGrid>
            <w:gridCol w:w="1440"/>
            <w:gridCol w:w="3888"/>
            <w:gridCol w:w="3456"/>
            <w:gridCol w:w="2016"/>
          </w:tblGrid>
        </w:tblGridChange>
      </w:tblGrid>
      <w:tr>
        <w:trPr>
          <w:cantSplit w:val="0"/>
          <w:tblHeader w:val="0"/>
        </w:trPr>
        <w:tc>
          <w:tcPr>
            <w:tcMar>
              <w:top w:w="57.0" w:type="dxa"/>
              <w:left w:w="57.0" w:type="dxa"/>
              <w:bottom w:w="57.0" w:type="dxa"/>
              <w:right w:w="57.0" w:type="dxa"/>
            </w:tcMar>
          </w:tcPr>
          <w:p w:rsidR="00000000" w:rsidDel="00000000" w:rsidP="00000000" w:rsidRDefault="00000000" w:rsidRPr="00000000" w14:paraId="00000088">
            <w:pPr>
              <w:widowControl w:val="0"/>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13:00 (5 mins)</w:t>
            </w:r>
          </w:p>
        </w:tc>
        <w:tc>
          <w:tcPr>
            <w:tcMar>
              <w:top w:w="57.0" w:type="dxa"/>
              <w:left w:w="57.0" w:type="dxa"/>
              <w:bottom w:w="57.0" w:type="dxa"/>
              <w:right w:w="57.0" w:type="dxa"/>
            </w:tcMar>
          </w:tcPr>
          <w:p w:rsidR="00000000" w:rsidDel="00000000" w:rsidP="00000000" w:rsidRDefault="00000000" w:rsidRPr="00000000" w14:paraId="00000089">
            <w:pPr>
              <w:widowControl w:val="0"/>
              <w:spacing w:line="240" w:lineRule="auto"/>
              <w:ind w:left="-5"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Next meeting proposal (slide) and check out! </w:t>
            </w:r>
          </w:p>
          <w:p w:rsidR="00000000" w:rsidDel="00000000" w:rsidP="00000000" w:rsidRDefault="00000000" w:rsidRPr="00000000" w14:paraId="0000008A">
            <w:pPr>
              <w:widowControl w:val="0"/>
              <w:spacing w:line="240" w:lineRule="auto"/>
              <w:ind w:left="0" w:firstLine="0"/>
              <w:rPr>
                <w:rFonts w:ascii="Calibri" w:cs="Calibri" w:eastAsia="Calibri" w:hAnsi="Calibri"/>
                <w:sz w:val="28"/>
                <w:szCs w:val="28"/>
              </w:rPr>
            </w:pPr>
            <w:r w:rsidDel="00000000" w:rsidR="00000000" w:rsidRPr="00000000">
              <w:rPr>
                <w:rtl w:val="0"/>
              </w:rPr>
            </w:r>
          </w:p>
        </w:tc>
        <w:tc>
          <w:tcPr>
            <w:tcMar>
              <w:top w:w="57.0" w:type="dxa"/>
              <w:left w:w="57.0" w:type="dxa"/>
              <w:bottom w:w="57.0" w:type="dxa"/>
              <w:right w:w="57.0" w:type="dxa"/>
            </w:tcMar>
          </w:tcPr>
          <w:p w:rsidR="00000000" w:rsidDel="00000000" w:rsidP="00000000" w:rsidRDefault="00000000" w:rsidRPr="00000000" w14:paraId="0000008B">
            <w:pPr>
              <w:widowControl w:val="0"/>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Agree on next steps and process</w:t>
            </w:r>
          </w:p>
        </w:tc>
        <w:tc>
          <w:tcPr>
            <w:tcMar>
              <w:top w:w="57.0" w:type="dxa"/>
              <w:left w:w="57.0" w:type="dxa"/>
              <w:bottom w:w="57.0" w:type="dxa"/>
              <w:right w:w="57.0" w:type="dxa"/>
            </w:tcMar>
          </w:tcPr>
          <w:p w:rsidR="00000000" w:rsidDel="00000000" w:rsidP="00000000" w:rsidRDefault="00000000" w:rsidRPr="00000000" w14:paraId="0000008C">
            <w:pPr>
              <w:widowControl w:val="0"/>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Robyn</w:t>
            </w:r>
          </w:p>
        </w:tc>
      </w:tr>
      <w:tr>
        <w:trPr>
          <w:cantSplit w:val="0"/>
          <w:tblHeader w:val="0"/>
        </w:trPr>
        <w:tc>
          <w:tcPr>
            <w:gridSpan w:val="4"/>
            <w:tcMar>
              <w:top w:w="57.0" w:type="dxa"/>
              <w:left w:w="57.0" w:type="dxa"/>
              <w:bottom w:w="57.0" w:type="dxa"/>
              <w:right w:w="57.0" w:type="dxa"/>
            </w:tcMar>
          </w:tcPr>
          <w:p w:rsidR="00000000" w:rsidDel="00000000" w:rsidP="00000000" w:rsidRDefault="00000000" w:rsidRPr="00000000" w14:paraId="0000008D">
            <w:pPr>
              <w:widowControl w:val="0"/>
              <w:spacing w:line="240" w:lineRule="auto"/>
              <w:ind w:left="-5" w:firstLine="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Next Steps and Action Items</w:t>
            </w:r>
          </w:p>
          <w:p w:rsidR="00000000" w:rsidDel="00000000" w:rsidP="00000000" w:rsidRDefault="00000000" w:rsidRPr="00000000" w14:paraId="0000008E">
            <w:pPr>
              <w:widowControl w:val="0"/>
              <w:numPr>
                <w:ilvl w:val="0"/>
                <w:numId w:val="1"/>
              </w:numPr>
              <w:spacing w:line="24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July 12th is the next Quarterly O4AD Meeting Virtually</w:t>
            </w:r>
          </w:p>
        </w:tc>
      </w:tr>
    </w:tbl>
    <w:p w:rsidR="00000000" w:rsidDel="00000000" w:rsidP="00000000" w:rsidRDefault="00000000" w:rsidRPr="00000000" w14:paraId="00000092">
      <w:pPr>
        <w:spacing w:line="240" w:lineRule="auto"/>
        <w:rPr>
          <w:rFonts w:ascii="Calibri" w:cs="Calibri" w:eastAsia="Calibri" w:hAnsi="Calibri"/>
          <w:sz w:val="28"/>
          <w:szCs w:val="28"/>
        </w:rPr>
      </w:pPr>
      <w:r w:rsidDel="00000000" w:rsidR="00000000" w:rsidRPr="00000000">
        <w:rPr>
          <w:rtl w:val="0"/>
        </w:rPr>
      </w:r>
    </w:p>
    <w:tbl>
      <w:tblPr>
        <w:tblStyle w:val="Table9"/>
        <w:tblW w:w="10800.0" w:type="dxa"/>
        <w:jc w:val="center"/>
        <w:tblBorders>
          <w:top w:color="918e7f" w:space="0" w:sz="4" w:val="single"/>
          <w:left w:color="918e7f" w:space="0" w:sz="4" w:val="single"/>
          <w:bottom w:color="918e7f" w:space="0" w:sz="4" w:val="single"/>
          <w:right w:color="918e7f" w:space="0" w:sz="4" w:val="single"/>
          <w:insideH w:color="918e7f" w:space="0" w:sz="4" w:val="single"/>
          <w:insideV w:color="918e7f" w:space="0" w:sz="4" w:val="single"/>
        </w:tblBorders>
        <w:tblLayout w:type="fixed"/>
        <w:tblLook w:val="0600"/>
      </w:tblPr>
      <w:tblGrid>
        <w:gridCol w:w="1440"/>
        <w:gridCol w:w="3888"/>
        <w:gridCol w:w="3456"/>
        <w:gridCol w:w="2016"/>
        <w:tblGridChange w:id="0">
          <w:tblGrid>
            <w:gridCol w:w="1440"/>
            <w:gridCol w:w="3888"/>
            <w:gridCol w:w="3456"/>
            <w:gridCol w:w="2016"/>
          </w:tblGrid>
        </w:tblGridChange>
      </w:tblGrid>
      <w:tr>
        <w:trPr>
          <w:cantSplit w:val="0"/>
          <w:tblHeader w:val="0"/>
        </w:trPr>
        <w:tc>
          <w:tcPr>
            <w:tcMar>
              <w:top w:w="57.0" w:type="dxa"/>
              <w:left w:w="57.0" w:type="dxa"/>
              <w:bottom w:w="57.0" w:type="dxa"/>
              <w:right w:w="57.0" w:type="dxa"/>
            </w:tcMar>
          </w:tcPr>
          <w:p w:rsidR="00000000" w:rsidDel="00000000" w:rsidP="00000000" w:rsidRDefault="00000000" w:rsidRPr="00000000" w14:paraId="00000093">
            <w:pPr>
              <w:widowControl w:val="0"/>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13:05 </w:t>
            </w:r>
          </w:p>
        </w:tc>
        <w:tc>
          <w:tcPr>
            <w:tcMar>
              <w:top w:w="57.0" w:type="dxa"/>
              <w:left w:w="57.0" w:type="dxa"/>
              <w:bottom w:w="57.0" w:type="dxa"/>
              <w:right w:w="57.0" w:type="dxa"/>
            </w:tcMar>
          </w:tcPr>
          <w:p w:rsidR="00000000" w:rsidDel="00000000" w:rsidP="00000000" w:rsidRDefault="00000000" w:rsidRPr="00000000" w14:paraId="00000094">
            <w:pPr>
              <w:widowControl w:val="0"/>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Adjourn!</w:t>
            </w:r>
          </w:p>
        </w:tc>
        <w:tc>
          <w:tcPr>
            <w:tcMar>
              <w:top w:w="57.0" w:type="dxa"/>
              <w:left w:w="57.0" w:type="dxa"/>
              <w:bottom w:w="57.0" w:type="dxa"/>
              <w:right w:w="57.0" w:type="dxa"/>
            </w:tcMar>
          </w:tcPr>
          <w:p w:rsidR="00000000" w:rsidDel="00000000" w:rsidP="00000000" w:rsidRDefault="00000000" w:rsidRPr="00000000" w14:paraId="00000095">
            <w:pPr>
              <w:widowControl w:val="0"/>
              <w:spacing w:line="240" w:lineRule="auto"/>
              <w:rPr>
                <w:rFonts w:ascii="Calibri" w:cs="Calibri" w:eastAsia="Calibri" w:hAnsi="Calibri"/>
                <w:sz w:val="28"/>
                <w:szCs w:val="28"/>
              </w:rPr>
            </w:pPr>
            <w:r w:rsidDel="00000000" w:rsidR="00000000" w:rsidRPr="00000000">
              <w:rPr>
                <w:rtl w:val="0"/>
              </w:rPr>
            </w:r>
          </w:p>
        </w:tc>
        <w:tc>
          <w:tcPr>
            <w:tcMar>
              <w:top w:w="57.0" w:type="dxa"/>
              <w:left w:w="57.0" w:type="dxa"/>
              <w:bottom w:w="57.0" w:type="dxa"/>
              <w:right w:w="57.0" w:type="dxa"/>
            </w:tcMar>
          </w:tcPr>
          <w:p w:rsidR="00000000" w:rsidDel="00000000" w:rsidP="00000000" w:rsidRDefault="00000000" w:rsidRPr="00000000" w14:paraId="00000096">
            <w:pPr>
              <w:widowControl w:val="0"/>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All</w:t>
            </w:r>
          </w:p>
        </w:tc>
      </w:tr>
    </w:tbl>
    <w:p w:rsidR="00000000" w:rsidDel="00000000" w:rsidP="00000000" w:rsidRDefault="00000000" w:rsidRPr="00000000" w14:paraId="00000097">
      <w:pPr>
        <w:spacing w:line="240"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98">
      <w:pPr>
        <w:spacing w:line="24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Upcoming Meetings: July 2023 - Area Plan Consensus via email. </w:t>
      </w:r>
    </w:p>
    <w:p w:rsidR="00000000" w:rsidDel="00000000" w:rsidP="00000000" w:rsidRDefault="00000000" w:rsidRPr="00000000" w14:paraId="00000099">
      <w:pPr>
        <w:spacing w:line="24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Asking members to plan to attend the O4AD virtual Quarterly meeting July 12, 2023</w:t>
      </w:r>
      <w:r w:rsidDel="00000000" w:rsidR="00000000" w:rsidRPr="00000000">
        <w:rPr>
          <w:rtl w:val="0"/>
        </w:rPr>
      </w:r>
    </w:p>
    <w:p w:rsidR="00000000" w:rsidDel="00000000" w:rsidP="00000000" w:rsidRDefault="00000000" w:rsidRPr="00000000" w14:paraId="0000009A">
      <w:pPr>
        <w:spacing w:line="240"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9B">
      <w:pPr>
        <w:spacing w:line="240" w:lineRule="auto"/>
        <w:rPr>
          <w:rFonts w:ascii="Calibri" w:cs="Calibri" w:eastAsia="Calibri" w:hAnsi="Calibri"/>
          <w:sz w:val="28"/>
          <w:szCs w:val="28"/>
          <w:u w:val="single"/>
        </w:rPr>
      </w:pPr>
      <w:r w:rsidDel="00000000" w:rsidR="00000000" w:rsidRPr="00000000">
        <w:rPr>
          <w:rFonts w:ascii="Calibri" w:cs="Calibri" w:eastAsia="Calibri" w:hAnsi="Calibri"/>
          <w:b w:val="1"/>
          <w:sz w:val="28"/>
          <w:szCs w:val="28"/>
          <w:rtl w:val="0"/>
        </w:rPr>
        <w:t xml:space="preserve">Common acronyms used in ASAC Meetings</w:t>
      </w:r>
      <w:r w:rsidDel="00000000" w:rsidR="00000000" w:rsidRPr="00000000">
        <w:rPr>
          <w:rFonts w:ascii="Calibri" w:cs="Calibri" w:eastAsia="Calibri" w:hAnsi="Calibri"/>
          <w:sz w:val="28"/>
          <w:szCs w:val="28"/>
          <w:rtl w:val="0"/>
        </w:rPr>
        <w:t xml:space="preserve"> - While we strive to avoid acronyms and jargon here are some you may hear in ASAC meetings</w:t>
      </w:r>
      <w:r w:rsidDel="00000000" w:rsidR="00000000" w:rsidRPr="00000000">
        <w:rPr>
          <w:rtl w:val="0"/>
        </w:rPr>
      </w:r>
    </w:p>
    <w:p w:rsidR="00000000" w:rsidDel="00000000" w:rsidP="00000000" w:rsidRDefault="00000000" w:rsidRPr="00000000" w14:paraId="0000009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ADVSD - </w:t>
      </w: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Aging, Disability and Veterans Services Division</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 a division of Multnomah County Department of Human Services</w:t>
      </w:r>
    </w:p>
    <w:p w:rsidR="00000000" w:rsidDel="00000000" w:rsidP="00000000" w:rsidRDefault="00000000" w:rsidRPr="00000000" w14:paraId="0000009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APD - </w:t>
      </w: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Aging and People with Disabilities</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 a work unit of the Oregon Department of Human Services</w:t>
      </w:r>
    </w:p>
    <w:p w:rsidR="00000000" w:rsidDel="00000000" w:rsidP="00000000" w:rsidRDefault="00000000" w:rsidRPr="00000000" w14:paraId="0000009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1"/>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BIPOC -</w:t>
      </w: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 Black, Indigenous, and other People of Color </w:t>
      </w:r>
    </w:p>
    <w:p w:rsidR="00000000" w:rsidDel="00000000" w:rsidP="00000000" w:rsidRDefault="00000000" w:rsidRPr="00000000" w14:paraId="0000009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1"/>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DCHS - </w:t>
      </w: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Department of County Human Services</w:t>
      </w:r>
    </w:p>
    <w:p w:rsidR="00000000" w:rsidDel="00000000" w:rsidP="00000000" w:rsidRDefault="00000000" w:rsidRPr="00000000" w14:paraId="000000A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DSAC - </w:t>
      </w: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Disability Services Advisory Council</w:t>
      </w:r>
      <w:r w:rsidDel="00000000" w:rsidR="00000000" w:rsidRPr="00000000">
        <w:rPr>
          <w:rtl w:val="0"/>
        </w:rPr>
      </w:r>
    </w:p>
    <w:p w:rsidR="00000000" w:rsidDel="00000000" w:rsidP="00000000" w:rsidRDefault="00000000" w:rsidRPr="00000000" w14:paraId="000000A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LTSS -</w:t>
      </w: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 Long Term Services and Supports</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A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8"/>
          <w:szCs w:val="28"/>
          <w:u w:val="none"/>
        </w:rPr>
      </w:pPr>
      <w:r w:rsidDel="00000000" w:rsidR="00000000" w:rsidRPr="00000000">
        <w:rPr>
          <w:rFonts w:ascii="Calibri" w:cs="Calibri" w:eastAsia="Calibri" w:hAnsi="Calibri"/>
          <w:sz w:val="28"/>
          <w:szCs w:val="28"/>
          <w:rtl w:val="0"/>
        </w:rPr>
        <w:t xml:space="preserve">NEMT - Non-Emergent Medical Transportation</w:t>
      </w:r>
    </w:p>
    <w:p w:rsidR="00000000" w:rsidDel="00000000" w:rsidP="00000000" w:rsidRDefault="00000000" w:rsidRPr="00000000" w14:paraId="000000A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1"/>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O4AD -</w:t>
      </w: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 Oregon Association of Area Agencies on Aging and Disabilities</w:t>
      </w:r>
    </w:p>
    <w:p w:rsidR="00000000" w:rsidDel="00000000" w:rsidP="00000000" w:rsidRDefault="00000000" w:rsidRPr="00000000" w14:paraId="000000A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ODHS</w:t>
      </w: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 - Oregon Department of Human Services (also called DHS)</w:t>
      </w:r>
      <w:r w:rsidDel="00000000" w:rsidR="00000000" w:rsidRPr="00000000">
        <w:rPr>
          <w:rtl w:val="0"/>
        </w:rPr>
      </w:r>
    </w:p>
    <w:p w:rsidR="00000000" w:rsidDel="00000000" w:rsidP="00000000" w:rsidRDefault="00000000" w:rsidRPr="00000000" w14:paraId="000000A5">
      <w:pPr>
        <w:spacing w:line="240" w:lineRule="auto"/>
        <w:rPr>
          <w:rFonts w:ascii="Calibri" w:cs="Calibri" w:eastAsia="Calibri" w:hAnsi="Calibri"/>
          <w:sz w:val="28"/>
          <w:szCs w:val="28"/>
        </w:rPr>
      </w:pPr>
      <w:r w:rsidDel="00000000" w:rsidR="00000000" w:rsidRPr="00000000">
        <w:rPr>
          <w:rtl w:val="0"/>
        </w:rPr>
      </w:r>
    </w:p>
    <w:sectPr>
      <w:headerReference r:id="rId8" w:type="default"/>
      <w:headerReference r:id="rId9" w:type="first"/>
      <w:footerReference r:id="rId10" w:type="default"/>
      <w:footerReference r:id="rId11" w:type="first"/>
      <w:pgSz w:h="15840" w:w="12240" w:orient="portrait"/>
      <w:pgMar w:bottom="720" w:top="720" w:left="720" w:right="720" w:header="432" w:footer="432"/>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6">
    <w:pPr>
      <w:spacing w:line="240" w:lineRule="auto"/>
      <w:jc w:val="right"/>
      <w:rPr>
        <w:b w:val="1"/>
        <w:sz w:val="28"/>
        <w:szCs w:val="28"/>
      </w:rPr>
    </w:pPr>
    <w:r w:rsidDel="00000000" w:rsidR="00000000" w:rsidRPr="00000000">
      <w:rPr>
        <w:b w:val="1"/>
        <w:sz w:val="28"/>
        <w:szCs w:val="28"/>
        <w:rtl w:val="0"/>
      </w:rPr>
      <w:t xml:space="preserve">Aging, Disability, and Veterans Services Division</w:t>
    </w:r>
    <w:r w:rsidDel="00000000" w:rsidR="00000000" w:rsidRPr="00000000">
      <w:drawing>
        <wp:anchor allowOverlap="1" behindDoc="0" distB="114300" distT="114300" distL="114300" distR="114300" hidden="0" layoutInCell="1" locked="0" relativeHeight="0" simplePos="0">
          <wp:simplePos x="0" y="0"/>
          <wp:positionH relativeFrom="column">
            <wp:posOffset>-885824</wp:posOffset>
          </wp:positionH>
          <wp:positionV relativeFrom="paragraph">
            <wp:posOffset>-160019</wp:posOffset>
          </wp:positionV>
          <wp:extent cx="2404175" cy="132683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404175" cy="1326833"/>
                  </a:xfrm>
                  <a:prstGeom prst="rect"/>
                  <a:ln/>
                </pic:spPr>
              </pic:pic>
            </a:graphicData>
          </a:graphic>
        </wp:anchor>
      </w:drawing>
    </w:r>
  </w:p>
  <w:p w:rsidR="00000000" w:rsidDel="00000000" w:rsidP="00000000" w:rsidRDefault="00000000" w:rsidRPr="00000000" w14:paraId="000000A7">
    <w:pPr>
      <w:spacing w:line="240" w:lineRule="auto"/>
      <w:jc w:val="right"/>
      <w:rPr>
        <w:b w:val="1"/>
        <w:sz w:val="28"/>
        <w:szCs w:val="28"/>
      </w:rPr>
    </w:pPr>
    <w:r w:rsidDel="00000000" w:rsidR="00000000" w:rsidRPr="00000000">
      <w:rPr>
        <w:b w:val="1"/>
        <w:sz w:val="28"/>
        <w:szCs w:val="28"/>
        <w:rtl w:val="0"/>
      </w:rPr>
      <w:t xml:space="preserve">ASAC Meeting</w:t>
    </w:r>
  </w:p>
  <w:p w:rsidR="00000000" w:rsidDel="00000000" w:rsidP="00000000" w:rsidRDefault="00000000" w:rsidRPr="00000000" w14:paraId="000000A8">
    <w:pPr>
      <w:spacing w:line="240" w:lineRule="auto"/>
      <w:ind w:firstLine="720"/>
      <w:jc w:val="right"/>
      <w:rPr>
        <w:sz w:val="28"/>
        <w:szCs w:val="28"/>
      </w:rPr>
    </w:pPr>
    <w:r w:rsidDel="00000000" w:rsidR="00000000" w:rsidRPr="00000000">
      <w:rPr>
        <w:sz w:val="28"/>
        <w:szCs w:val="28"/>
        <w:rtl w:val="0"/>
      </w:rPr>
      <w:t xml:space="preserve">Tuesday, June 20, 2023, 11:00 am - 1:00 pm</w:t>
    </w:r>
  </w:p>
  <w:p w:rsidR="00000000" w:rsidDel="00000000" w:rsidP="00000000" w:rsidRDefault="00000000" w:rsidRPr="00000000" w14:paraId="000000A9">
    <w:pPr>
      <w:spacing w:line="240" w:lineRule="auto"/>
      <w:jc w:val="right"/>
      <w:rPr>
        <w:sz w:val="28"/>
        <w:szCs w:val="28"/>
      </w:rPr>
    </w:pPr>
    <w:r w:rsidDel="00000000" w:rsidR="00000000" w:rsidRPr="00000000">
      <w:rPr>
        <w:sz w:val="28"/>
        <w:szCs w:val="28"/>
        <w:rtl w:val="0"/>
      </w:rPr>
      <w:t xml:space="preserve">Via Zoom</w:t>
    </w:r>
  </w:p>
  <w:p w:rsidR="00000000" w:rsidDel="00000000" w:rsidP="00000000" w:rsidRDefault="00000000" w:rsidRPr="00000000" w14:paraId="000000AA">
    <w:pPr>
      <w:spacing w:line="240" w:lineRule="auto"/>
      <w:jc w:val="right"/>
      <w:rPr>
        <w:sz w:val="28"/>
        <w:szCs w:val="28"/>
      </w:rPr>
    </w:pPr>
    <w:r w:rsidDel="00000000" w:rsidR="00000000" w:rsidRPr="00000000">
      <w:rPr>
        <w:sz w:val="28"/>
        <w:szCs w:val="28"/>
        <w:rtl w:val="0"/>
      </w:rPr>
      <w:t xml:space="preserve">Meeting ID: 969 6403 8072</w:t>
    </w:r>
  </w:p>
  <w:p w:rsidR="00000000" w:rsidDel="00000000" w:rsidP="00000000" w:rsidRDefault="00000000" w:rsidRPr="00000000" w14:paraId="000000AB">
    <w:pPr>
      <w:spacing w:line="240" w:lineRule="auto"/>
      <w:jc w:val="right"/>
      <w:rPr>
        <w:sz w:val="28"/>
        <w:szCs w:val="28"/>
      </w:rPr>
    </w:pPr>
    <w:r w:rsidDel="00000000" w:rsidR="00000000" w:rsidRPr="00000000">
      <w:rPr>
        <w:sz w:val="28"/>
        <w:szCs w:val="28"/>
        <w:rtl w:val="0"/>
      </w:rPr>
      <w:t xml:space="preserve">Passcode: 2122ASAC!</w:t>
    </w:r>
    <w:r w:rsidDel="00000000" w:rsidR="00000000" w:rsidRPr="00000000">
      <w:rPr>
        <w:rtl w:val="0"/>
      </w:rPr>
    </w:r>
  </w:p>
  <w:tbl>
    <w:tblPr>
      <w:tblStyle w:val="Table10"/>
      <w:tblW w:w="10800.0" w:type="dxa"/>
      <w:jc w:val="center"/>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1440"/>
      <w:gridCol w:w="3888"/>
      <w:gridCol w:w="3456"/>
      <w:gridCol w:w="2016"/>
      <w:tblGridChange w:id="0">
        <w:tblGrid>
          <w:gridCol w:w="1440"/>
          <w:gridCol w:w="3888"/>
          <w:gridCol w:w="3456"/>
          <w:gridCol w:w="2016"/>
        </w:tblGrid>
      </w:tblGridChange>
    </w:tblGrid>
    <w:tr>
      <w:trPr>
        <w:cantSplit w:val="0"/>
        <w:tblHeader w:val="0"/>
      </w:trPr>
      <w:tc>
        <w:tcPr>
          <w:shd w:fill="262626" w:val="clear"/>
          <w:tcMar>
            <w:top w:w="57.0" w:type="dxa"/>
            <w:left w:w="57.0" w:type="dxa"/>
            <w:bottom w:w="57.0" w:type="dxa"/>
            <w:right w:w="57.0" w:type="dxa"/>
          </w:tcMar>
          <w:vAlign w:val="bottom"/>
        </w:tcPr>
        <w:p w:rsidR="00000000" w:rsidDel="00000000" w:rsidP="00000000" w:rsidRDefault="00000000" w:rsidRPr="00000000" w14:paraId="000000AC">
          <w:pPr>
            <w:widowControl w:val="0"/>
            <w:spacing w:line="240" w:lineRule="auto"/>
            <w:rPr>
              <w:rFonts w:ascii="Calibri" w:cs="Calibri" w:eastAsia="Calibri" w:hAnsi="Calibri"/>
              <w:b w:val="1"/>
              <w:color w:val="ffffff"/>
              <w:sz w:val="28"/>
              <w:szCs w:val="28"/>
            </w:rPr>
          </w:pPr>
          <w:r w:rsidDel="00000000" w:rsidR="00000000" w:rsidRPr="00000000">
            <w:rPr>
              <w:rFonts w:ascii="Calibri" w:cs="Calibri" w:eastAsia="Calibri" w:hAnsi="Calibri"/>
              <w:b w:val="1"/>
              <w:color w:val="ffffff"/>
              <w:sz w:val="28"/>
              <w:szCs w:val="28"/>
              <w:rtl w:val="0"/>
            </w:rPr>
            <w:t xml:space="preserve">Time</w:t>
          </w:r>
        </w:p>
      </w:tc>
      <w:tc>
        <w:tcPr>
          <w:shd w:fill="262626" w:val="clear"/>
          <w:tcMar>
            <w:top w:w="57.0" w:type="dxa"/>
            <w:left w:w="57.0" w:type="dxa"/>
            <w:bottom w:w="57.0" w:type="dxa"/>
            <w:right w:w="57.0" w:type="dxa"/>
          </w:tcMar>
          <w:vAlign w:val="bottom"/>
        </w:tcPr>
        <w:p w:rsidR="00000000" w:rsidDel="00000000" w:rsidP="00000000" w:rsidRDefault="00000000" w:rsidRPr="00000000" w14:paraId="000000AD">
          <w:pPr>
            <w:widowControl w:val="0"/>
            <w:spacing w:line="240" w:lineRule="auto"/>
            <w:rPr>
              <w:rFonts w:ascii="Calibri" w:cs="Calibri" w:eastAsia="Calibri" w:hAnsi="Calibri"/>
              <w:b w:val="1"/>
              <w:color w:val="ffffff"/>
              <w:sz w:val="28"/>
              <w:szCs w:val="28"/>
            </w:rPr>
          </w:pPr>
          <w:r w:rsidDel="00000000" w:rsidR="00000000" w:rsidRPr="00000000">
            <w:rPr>
              <w:rFonts w:ascii="Calibri" w:cs="Calibri" w:eastAsia="Calibri" w:hAnsi="Calibri"/>
              <w:b w:val="1"/>
              <w:color w:val="ffffff"/>
              <w:sz w:val="28"/>
              <w:szCs w:val="28"/>
              <w:rtl w:val="0"/>
            </w:rPr>
            <w:t xml:space="preserve">Agenda Item</w:t>
          </w:r>
        </w:p>
      </w:tc>
      <w:tc>
        <w:tcPr>
          <w:shd w:fill="262626" w:val="clear"/>
          <w:tcMar>
            <w:top w:w="57.0" w:type="dxa"/>
            <w:left w:w="57.0" w:type="dxa"/>
            <w:bottom w:w="57.0" w:type="dxa"/>
            <w:right w:w="57.0" w:type="dxa"/>
          </w:tcMar>
          <w:vAlign w:val="bottom"/>
        </w:tcPr>
        <w:p w:rsidR="00000000" w:rsidDel="00000000" w:rsidP="00000000" w:rsidRDefault="00000000" w:rsidRPr="00000000" w14:paraId="000000AE">
          <w:pPr>
            <w:widowControl w:val="0"/>
            <w:spacing w:line="240" w:lineRule="auto"/>
            <w:rPr>
              <w:rFonts w:ascii="Calibri" w:cs="Calibri" w:eastAsia="Calibri" w:hAnsi="Calibri"/>
              <w:b w:val="1"/>
              <w:color w:val="ffffff"/>
              <w:sz w:val="28"/>
              <w:szCs w:val="28"/>
            </w:rPr>
          </w:pPr>
          <w:r w:rsidDel="00000000" w:rsidR="00000000" w:rsidRPr="00000000">
            <w:rPr>
              <w:rFonts w:ascii="Calibri" w:cs="Calibri" w:eastAsia="Calibri" w:hAnsi="Calibri"/>
              <w:b w:val="1"/>
              <w:color w:val="ffffff"/>
              <w:sz w:val="28"/>
              <w:szCs w:val="28"/>
              <w:rtl w:val="0"/>
            </w:rPr>
            <w:t xml:space="preserve">Purpose</w:t>
          </w:r>
        </w:p>
      </w:tc>
      <w:tc>
        <w:tcPr>
          <w:shd w:fill="262626" w:val="clear"/>
          <w:tcMar>
            <w:top w:w="57.0" w:type="dxa"/>
            <w:left w:w="57.0" w:type="dxa"/>
            <w:bottom w:w="57.0" w:type="dxa"/>
            <w:right w:w="57.0" w:type="dxa"/>
          </w:tcMar>
          <w:vAlign w:val="bottom"/>
        </w:tcPr>
        <w:p w:rsidR="00000000" w:rsidDel="00000000" w:rsidP="00000000" w:rsidRDefault="00000000" w:rsidRPr="00000000" w14:paraId="000000AF">
          <w:pPr>
            <w:widowControl w:val="0"/>
            <w:spacing w:line="240" w:lineRule="auto"/>
            <w:rPr>
              <w:rFonts w:ascii="Calibri" w:cs="Calibri" w:eastAsia="Calibri" w:hAnsi="Calibri"/>
              <w:b w:val="1"/>
              <w:color w:val="ffffff"/>
              <w:sz w:val="28"/>
              <w:szCs w:val="28"/>
            </w:rPr>
          </w:pPr>
          <w:r w:rsidDel="00000000" w:rsidR="00000000" w:rsidRPr="00000000">
            <w:rPr>
              <w:rFonts w:ascii="Calibri" w:cs="Calibri" w:eastAsia="Calibri" w:hAnsi="Calibri"/>
              <w:b w:val="1"/>
              <w:color w:val="ffffff"/>
              <w:sz w:val="28"/>
              <w:szCs w:val="28"/>
              <w:rtl w:val="0"/>
            </w:rPr>
            <w:t xml:space="preserve">Lead</w:t>
          </w:r>
        </w:p>
      </w:tc>
    </w:tr>
  </w:tbl>
  <w:p w:rsidR="00000000" w:rsidDel="00000000" w:rsidP="00000000" w:rsidRDefault="00000000" w:rsidRPr="00000000" w14:paraId="000000B0">
    <w:pPr>
      <w:spacing w:line="240" w:lineRule="auto"/>
      <w:jc w:val="right"/>
      <w:rPr>
        <w:sz w:val="8"/>
        <w:szCs w:val="8"/>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8"/>
        <w:szCs w:val="8"/>
      </w:rPr>
    </w:pPr>
    <w:r w:rsidDel="00000000" w:rsidR="00000000" w:rsidRPr="00000000">
      <w:rPr>
        <w:rtl w:val="0"/>
      </w:rPr>
    </w:r>
  </w:p>
  <w:tbl>
    <w:tblPr>
      <w:tblStyle w:val="Table11"/>
      <w:tblW w:w="10800.0" w:type="dxa"/>
      <w:jc w:val="center"/>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1440"/>
      <w:gridCol w:w="3888"/>
      <w:gridCol w:w="3456"/>
      <w:gridCol w:w="2016"/>
      <w:tblGridChange w:id="0">
        <w:tblGrid>
          <w:gridCol w:w="1440"/>
          <w:gridCol w:w="3888"/>
          <w:gridCol w:w="3456"/>
          <w:gridCol w:w="2016"/>
        </w:tblGrid>
      </w:tblGridChange>
    </w:tblGrid>
    <w:tr>
      <w:trPr>
        <w:cantSplit w:val="0"/>
        <w:tblHeader w:val="0"/>
      </w:trPr>
      <w:tc>
        <w:tcPr>
          <w:shd w:fill="262626" w:val="clear"/>
          <w:tcMar>
            <w:top w:w="57.0" w:type="dxa"/>
            <w:left w:w="57.0" w:type="dxa"/>
            <w:bottom w:w="57.0" w:type="dxa"/>
            <w:right w:w="57.0" w:type="dxa"/>
          </w:tcMar>
          <w:vAlign w:val="bottom"/>
        </w:tcPr>
        <w:p w:rsidR="00000000" w:rsidDel="00000000" w:rsidP="00000000" w:rsidRDefault="00000000" w:rsidRPr="00000000" w14:paraId="000000B2">
          <w:pPr>
            <w:widowControl w:val="0"/>
            <w:spacing w:line="240" w:lineRule="auto"/>
            <w:rPr>
              <w:rFonts w:ascii="Calibri" w:cs="Calibri" w:eastAsia="Calibri" w:hAnsi="Calibri"/>
              <w:b w:val="1"/>
              <w:color w:val="ffffff"/>
              <w:sz w:val="28"/>
              <w:szCs w:val="28"/>
            </w:rPr>
          </w:pPr>
          <w:r w:rsidDel="00000000" w:rsidR="00000000" w:rsidRPr="00000000">
            <w:rPr>
              <w:rFonts w:ascii="Calibri" w:cs="Calibri" w:eastAsia="Calibri" w:hAnsi="Calibri"/>
              <w:b w:val="1"/>
              <w:color w:val="ffffff"/>
              <w:sz w:val="28"/>
              <w:szCs w:val="28"/>
              <w:rtl w:val="0"/>
            </w:rPr>
            <w:t xml:space="preserve">Time</w:t>
          </w:r>
        </w:p>
      </w:tc>
      <w:tc>
        <w:tcPr>
          <w:shd w:fill="262626" w:val="clear"/>
          <w:tcMar>
            <w:top w:w="57.0" w:type="dxa"/>
            <w:left w:w="57.0" w:type="dxa"/>
            <w:bottom w:w="57.0" w:type="dxa"/>
            <w:right w:w="57.0" w:type="dxa"/>
          </w:tcMar>
          <w:vAlign w:val="bottom"/>
        </w:tcPr>
        <w:p w:rsidR="00000000" w:rsidDel="00000000" w:rsidP="00000000" w:rsidRDefault="00000000" w:rsidRPr="00000000" w14:paraId="000000B3">
          <w:pPr>
            <w:widowControl w:val="0"/>
            <w:spacing w:line="240" w:lineRule="auto"/>
            <w:rPr>
              <w:rFonts w:ascii="Calibri" w:cs="Calibri" w:eastAsia="Calibri" w:hAnsi="Calibri"/>
              <w:b w:val="1"/>
              <w:color w:val="ffffff"/>
              <w:sz w:val="28"/>
              <w:szCs w:val="28"/>
            </w:rPr>
          </w:pPr>
          <w:r w:rsidDel="00000000" w:rsidR="00000000" w:rsidRPr="00000000">
            <w:rPr>
              <w:rFonts w:ascii="Calibri" w:cs="Calibri" w:eastAsia="Calibri" w:hAnsi="Calibri"/>
              <w:b w:val="1"/>
              <w:color w:val="ffffff"/>
              <w:sz w:val="28"/>
              <w:szCs w:val="28"/>
              <w:rtl w:val="0"/>
            </w:rPr>
            <w:t xml:space="preserve">Agenda Item</w:t>
          </w:r>
        </w:p>
      </w:tc>
      <w:tc>
        <w:tcPr>
          <w:shd w:fill="262626" w:val="clear"/>
          <w:tcMar>
            <w:top w:w="57.0" w:type="dxa"/>
            <w:left w:w="57.0" w:type="dxa"/>
            <w:bottom w:w="57.0" w:type="dxa"/>
            <w:right w:w="57.0" w:type="dxa"/>
          </w:tcMar>
          <w:vAlign w:val="bottom"/>
        </w:tcPr>
        <w:p w:rsidR="00000000" w:rsidDel="00000000" w:rsidP="00000000" w:rsidRDefault="00000000" w:rsidRPr="00000000" w14:paraId="000000B4">
          <w:pPr>
            <w:widowControl w:val="0"/>
            <w:spacing w:line="240" w:lineRule="auto"/>
            <w:rPr>
              <w:rFonts w:ascii="Calibri" w:cs="Calibri" w:eastAsia="Calibri" w:hAnsi="Calibri"/>
              <w:b w:val="1"/>
              <w:color w:val="ffffff"/>
              <w:sz w:val="28"/>
              <w:szCs w:val="28"/>
            </w:rPr>
          </w:pPr>
          <w:r w:rsidDel="00000000" w:rsidR="00000000" w:rsidRPr="00000000">
            <w:rPr>
              <w:rFonts w:ascii="Calibri" w:cs="Calibri" w:eastAsia="Calibri" w:hAnsi="Calibri"/>
              <w:b w:val="1"/>
              <w:color w:val="ffffff"/>
              <w:sz w:val="28"/>
              <w:szCs w:val="28"/>
              <w:rtl w:val="0"/>
            </w:rPr>
            <w:t xml:space="preserve">Purpose</w:t>
          </w:r>
        </w:p>
      </w:tc>
      <w:tc>
        <w:tcPr>
          <w:shd w:fill="262626" w:val="clear"/>
          <w:tcMar>
            <w:top w:w="57.0" w:type="dxa"/>
            <w:left w:w="57.0" w:type="dxa"/>
            <w:bottom w:w="57.0" w:type="dxa"/>
            <w:right w:w="57.0" w:type="dxa"/>
          </w:tcMar>
          <w:vAlign w:val="bottom"/>
        </w:tcPr>
        <w:p w:rsidR="00000000" w:rsidDel="00000000" w:rsidP="00000000" w:rsidRDefault="00000000" w:rsidRPr="00000000" w14:paraId="000000B5">
          <w:pPr>
            <w:widowControl w:val="0"/>
            <w:spacing w:line="240" w:lineRule="auto"/>
            <w:rPr>
              <w:rFonts w:ascii="Calibri" w:cs="Calibri" w:eastAsia="Calibri" w:hAnsi="Calibri"/>
              <w:b w:val="1"/>
              <w:color w:val="ffffff"/>
              <w:sz w:val="28"/>
              <w:szCs w:val="28"/>
            </w:rPr>
          </w:pPr>
          <w:r w:rsidDel="00000000" w:rsidR="00000000" w:rsidRPr="00000000">
            <w:rPr>
              <w:rFonts w:ascii="Calibri" w:cs="Calibri" w:eastAsia="Calibri" w:hAnsi="Calibri"/>
              <w:b w:val="1"/>
              <w:color w:val="ffffff"/>
              <w:sz w:val="28"/>
              <w:szCs w:val="28"/>
              <w:rtl w:val="0"/>
            </w:rPr>
            <w:t xml:space="preserve">Lead</w:t>
          </w:r>
        </w:p>
      </w:tc>
    </w:tr>
  </w:tbl>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8"/>
        <w:szCs w:val="8"/>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alokvmenon.com/about" TargetMode="External"/><Relationship Id="rId7" Type="http://schemas.openxmlformats.org/officeDocument/2006/relationships/hyperlink" Target="https://www.instagram.com/p/Crn3Et0gn8G/" TargetMode="Externa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