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E7" w:rsidRPr="00A079D3" w:rsidRDefault="00A079D3" w:rsidP="006C18F6">
      <w:pPr>
        <w:pStyle w:val="Title"/>
        <w:rPr>
          <w:sz w:val="28"/>
          <w:szCs w:val="28"/>
        </w:rPr>
      </w:pPr>
      <w:bookmarkStart w:id="0" w:name="_GoBack"/>
      <w:bookmarkEnd w:id="0"/>
      <w:r w:rsidRPr="00A079D3">
        <w:rPr>
          <w:sz w:val="28"/>
          <w:szCs w:val="28"/>
        </w:rPr>
        <w:t>EXHIBIT 1</w:t>
      </w:r>
    </w:p>
    <w:p w:rsidR="00D633E7" w:rsidRDefault="00D633E7" w:rsidP="006C18F6">
      <w:pPr>
        <w:pStyle w:val="Title"/>
      </w:pPr>
    </w:p>
    <w:p w:rsidR="006C18F6" w:rsidRDefault="007A3162" w:rsidP="006C18F6">
      <w:pPr>
        <w:pStyle w:val="Title"/>
      </w:pPr>
      <w:r w:rsidRPr="00404FAE">
        <w:t xml:space="preserve">FINDINGS OF FACT </w:t>
      </w:r>
      <w:r w:rsidR="00AD11D8">
        <w:t xml:space="preserve">AND CONCLUSIONS </w:t>
      </w:r>
      <w:r w:rsidRPr="00404FAE">
        <w:t xml:space="preserve">SUPPORTING AN EXEMPTION FROM COMPETITIVE BIDDING REQUIREMENTS AND </w:t>
      </w:r>
      <w:r w:rsidR="00A41E47" w:rsidRPr="00404FAE">
        <w:t xml:space="preserve">ALLOWING </w:t>
      </w:r>
      <w:r w:rsidRPr="00404FAE">
        <w:t>THE USE OF</w:t>
      </w:r>
      <w:r w:rsidR="006C18F6">
        <w:t xml:space="preserve"> </w:t>
      </w:r>
      <w:r w:rsidRPr="00404FAE">
        <w:t xml:space="preserve">THE </w:t>
      </w:r>
    </w:p>
    <w:p w:rsidR="007A3162" w:rsidRPr="00404FAE" w:rsidRDefault="007A3162" w:rsidP="006C18F6">
      <w:pPr>
        <w:pStyle w:val="Title"/>
      </w:pPr>
      <w:r w:rsidRPr="00404FAE">
        <w:t>CONSTRUCTION MANAGER/GENERAL CONTRACTOR</w:t>
      </w:r>
      <w:r w:rsidR="00A41E47" w:rsidRPr="00404FAE">
        <w:t xml:space="preserve"> (CM/GC)</w:t>
      </w:r>
    </w:p>
    <w:p w:rsidR="006C18F6" w:rsidRDefault="007A3162">
      <w:pPr>
        <w:pStyle w:val="Heading1"/>
        <w:jc w:val="center"/>
        <w:rPr>
          <w:rFonts w:cs="Arial"/>
          <w:szCs w:val="22"/>
        </w:rPr>
      </w:pPr>
      <w:r w:rsidRPr="00404FAE">
        <w:rPr>
          <w:rFonts w:cs="Arial"/>
          <w:szCs w:val="22"/>
        </w:rPr>
        <w:t>COMPETITIVE SELECTION PROCESS</w:t>
      </w:r>
      <w:r w:rsidR="006C18F6">
        <w:rPr>
          <w:rFonts w:cs="Arial"/>
          <w:szCs w:val="22"/>
        </w:rPr>
        <w:t xml:space="preserve"> FOR THE </w:t>
      </w:r>
    </w:p>
    <w:p w:rsidR="007A3162" w:rsidRDefault="00B93C4E">
      <w:pPr>
        <w:pStyle w:val="Heading1"/>
        <w:jc w:val="center"/>
        <w:rPr>
          <w:rFonts w:cs="Arial"/>
          <w:szCs w:val="22"/>
        </w:rPr>
      </w:pPr>
      <w:r>
        <w:rPr>
          <w:rFonts w:cs="Arial"/>
          <w:szCs w:val="22"/>
        </w:rPr>
        <w:t>BROADWAY</w:t>
      </w:r>
      <w:r w:rsidR="006C18F6">
        <w:rPr>
          <w:rFonts w:cs="Arial"/>
          <w:szCs w:val="22"/>
        </w:rPr>
        <w:t xml:space="preserve"> BRIDGE </w:t>
      </w:r>
      <w:r>
        <w:rPr>
          <w:rFonts w:cs="Arial"/>
          <w:szCs w:val="22"/>
        </w:rPr>
        <w:t xml:space="preserve">RALL WHEEL </w:t>
      </w:r>
      <w:r w:rsidR="006C18F6">
        <w:rPr>
          <w:rFonts w:cs="Arial"/>
          <w:szCs w:val="22"/>
        </w:rPr>
        <w:t>PROJECT</w:t>
      </w:r>
    </w:p>
    <w:p w:rsidR="006C18F6" w:rsidRDefault="006C18F6" w:rsidP="00D633E7"/>
    <w:p w:rsidR="00AF3F3B" w:rsidRPr="00404FAE" w:rsidRDefault="00AF3F3B">
      <w:pPr>
        <w:pStyle w:val="BodyText"/>
        <w:rPr>
          <w:rFonts w:cs="Arial"/>
          <w:szCs w:val="22"/>
        </w:rPr>
      </w:pPr>
    </w:p>
    <w:p w:rsidR="007A3162" w:rsidRPr="00AE7349" w:rsidRDefault="007A3162" w:rsidP="00D633E7">
      <w:pPr>
        <w:tabs>
          <w:tab w:val="left" w:pos="540"/>
        </w:tabs>
        <w:rPr>
          <w:rFonts w:cs="Arial"/>
          <w:b/>
          <w:sz w:val="24"/>
          <w:szCs w:val="24"/>
          <w:u w:val="single"/>
        </w:rPr>
      </w:pPr>
      <w:r w:rsidRPr="003C08D7">
        <w:rPr>
          <w:rFonts w:cs="Arial"/>
          <w:b/>
          <w:sz w:val="24"/>
          <w:szCs w:val="24"/>
        </w:rPr>
        <w:t>I</w:t>
      </w:r>
      <w:r w:rsidR="00A617FA" w:rsidRPr="003C08D7">
        <w:rPr>
          <w:rFonts w:cs="Arial"/>
          <w:b/>
          <w:sz w:val="24"/>
          <w:szCs w:val="24"/>
        </w:rPr>
        <w:t>.</w:t>
      </w:r>
      <w:r w:rsidR="00621973" w:rsidRPr="003C08D7">
        <w:rPr>
          <w:rFonts w:cs="Arial"/>
          <w:b/>
          <w:sz w:val="24"/>
          <w:szCs w:val="24"/>
        </w:rPr>
        <w:tab/>
      </w:r>
      <w:r w:rsidR="00A617FA" w:rsidRPr="00AE7349">
        <w:rPr>
          <w:rFonts w:cs="Arial"/>
          <w:b/>
          <w:sz w:val="24"/>
          <w:szCs w:val="24"/>
          <w:u w:val="single"/>
        </w:rPr>
        <w:t>BACKGROUND</w:t>
      </w:r>
    </w:p>
    <w:p w:rsidR="00C05D9C" w:rsidRPr="00404FAE" w:rsidRDefault="00C05D9C">
      <w:pPr>
        <w:jc w:val="center"/>
        <w:rPr>
          <w:rFonts w:cs="Arial"/>
          <w:b/>
          <w:szCs w:val="22"/>
        </w:rPr>
      </w:pPr>
    </w:p>
    <w:p w:rsidR="007A3162" w:rsidRPr="00FA0F5D" w:rsidRDefault="007A3162" w:rsidP="00896689">
      <w:pPr>
        <w:ind w:left="1080" w:hanging="540"/>
        <w:jc w:val="both"/>
        <w:rPr>
          <w:rFonts w:cs="Arial"/>
          <w:szCs w:val="22"/>
        </w:rPr>
      </w:pPr>
    </w:p>
    <w:p w:rsidR="002C1C24" w:rsidRPr="00FA0F5D" w:rsidRDefault="00A617FA" w:rsidP="006D25B2">
      <w:pPr>
        <w:pStyle w:val="BodyText"/>
        <w:tabs>
          <w:tab w:val="left" w:pos="540"/>
        </w:tabs>
        <w:ind w:left="540" w:hanging="540"/>
        <w:rPr>
          <w:rFonts w:cs="Arial"/>
          <w:color w:val="000000"/>
          <w:szCs w:val="22"/>
          <w:u w:val="single"/>
        </w:rPr>
      </w:pPr>
      <w:r w:rsidRPr="00FA0F5D">
        <w:rPr>
          <w:rFonts w:cs="Arial"/>
          <w:b/>
          <w:szCs w:val="22"/>
        </w:rPr>
        <w:t>A</w:t>
      </w:r>
      <w:r w:rsidR="00C05D9C" w:rsidRPr="00FA0F5D">
        <w:rPr>
          <w:rFonts w:cs="Arial"/>
          <w:b/>
          <w:szCs w:val="22"/>
        </w:rPr>
        <w:t>.</w:t>
      </w:r>
      <w:r w:rsidR="00C05D9C" w:rsidRPr="00FA0F5D">
        <w:rPr>
          <w:rFonts w:cs="Arial"/>
          <w:b/>
          <w:szCs w:val="22"/>
        </w:rPr>
        <w:tab/>
      </w:r>
      <w:r w:rsidR="00A96AC7" w:rsidRPr="00FA0F5D">
        <w:rPr>
          <w:rFonts w:cs="Arial"/>
          <w:b/>
          <w:szCs w:val="22"/>
        </w:rPr>
        <w:t>The Construction Manager/General Contractor Project Delivery Metho</w:t>
      </w:r>
      <w:r w:rsidR="00A96AC7" w:rsidRPr="00FA0F5D">
        <w:rPr>
          <w:rFonts w:cs="Arial"/>
          <w:b/>
          <w:color w:val="000000"/>
          <w:szCs w:val="22"/>
        </w:rPr>
        <w:t>d</w:t>
      </w:r>
    </w:p>
    <w:p w:rsidR="002C1C24" w:rsidRPr="00FA0F5D" w:rsidRDefault="002C1C24" w:rsidP="006D25B2">
      <w:pPr>
        <w:ind w:left="540" w:hanging="540"/>
        <w:jc w:val="both"/>
        <w:rPr>
          <w:rFonts w:cs="Arial"/>
          <w:szCs w:val="22"/>
        </w:rPr>
      </w:pPr>
    </w:p>
    <w:p w:rsidR="00E214BA" w:rsidRPr="00FA0F5D" w:rsidRDefault="00E214BA" w:rsidP="006D25B2">
      <w:pPr>
        <w:ind w:left="540" w:hanging="540"/>
        <w:rPr>
          <w:rFonts w:cs="Arial"/>
          <w:szCs w:val="22"/>
        </w:rPr>
      </w:pPr>
    </w:p>
    <w:p w:rsidR="00AB1876" w:rsidRPr="00FA0F5D" w:rsidRDefault="00F5445B" w:rsidP="006D25B2">
      <w:pPr>
        <w:rPr>
          <w:rFonts w:cs="Arial"/>
          <w:szCs w:val="22"/>
        </w:rPr>
      </w:pPr>
      <w:r w:rsidRPr="00FA0F5D">
        <w:rPr>
          <w:rFonts w:cs="Arial"/>
          <w:szCs w:val="22"/>
        </w:rPr>
        <w:t>The C</w:t>
      </w:r>
      <w:r w:rsidR="0013649C">
        <w:rPr>
          <w:rFonts w:cs="Arial"/>
          <w:szCs w:val="22"/>
        </w:rPr>
        <w:t xml:space="preserve">onstruction </w:t>
      </w:r>
      <w:r w:rsidRPr="00FA0F5D">
        <w:rPr>
          <w:rFonts w:cs="Arial"/>
          <w:szCs w:val="22"/>
        </w:rPr>
        <w:t>M</w:t>
      </w:r>
      <w:r w:rsidR="0013649C">
        <w:rPr>
          <w:rFonts w:cs="Arial"/>
          <w:szCs w:val="22"/>
        </w:rPr>
        <w:t>anager</w:t>
      </w:r>
      <w:r w:rsidRPr="00FA0F5D">
        <w:rPr>
          <w:rFonts w:cs="Arial"/>
          <w:szCs w:val="22"/>
        </w:rPr>
        <w:t>/G</w:t>
      </w:r>
      <w:r w:rsidR="0013649C">
        <w:rPr>
          <w:rFonts w:cs="Arial"/>
          <w:szCs w:val="22"/>
        </w:rPr>
        <w:t>eneral Contractor</w:t>
      </w:r>
      <w:r w:rsidRPr="00FA0F5D">
        <w:rPr>
          <w:rFonts w:cs="Arial"/>
          <w:szCs w:val="22"/>
        </w:rPr>
        <w:t xml:space="preserve"> </w:t>
      </w:r>
      <w:r w:rsidR="0013649C">
        <w:rPr>
          <w:rFonts w:cs="Arial"/>
          <w:szCs w:val="22"/>
        </w:rPr>
        <w:t xml:space="preserve">(CM/GC) </w:t>
      </w:r>
      <w:r w:rsidRPr="00FA0F5D">
        <w:rPr>
          <w:rFonts w:cs="Arial"/>
          <w:szCs w:val="22"/>
        </w:rPr>
        <w:t xml:space="preserve">method </w:t>
      </w:r>
      <w:r w:rsidR="00071EF4" w:rsidRPr="00FA0F5D">
        <w:rPr>
          <w:rFonts w:cs="Arial"/>
          <w:szCs w:val="22"/>
        </w:rPr>
        <w:t xml:space="preserve">is a modern construction delivery method used by both public and private organizations.  </w:t>
      </w:r>
      <w:r w:rsidR="00995A53" w:rsidRPr="00FA0F5D">
        <w:rPr>
          <w:rFonts w:cs="Arial"/>
          <w:szCs w:val="22"/>
        </w:rPr>
        <w:t>In the CM/GC method, t</w:t>
      </w:r>
      <w:r w:rsidR="00AB1876" w:rsidRPr="00FA0F5D">
        <w:rPr>
          <w:rFonts w:cs="Arial"/>
          <w:szCs w:val="22"/>
        </w:rPr>
        <w:t>he</w:t>
      </w:r>
      <w:r w:rsidR="003A3634" w:rsidRPr="00FA0F5D">
        <w:rPr>
          <w:rFonts w:cs="Arial"/>
          <w:szCs w:val="22"/>
        </w:rPr>
        <w:t xml:space="preserve"> Owner</w:t>
      </w:r>
      <w:r w:rsidRPr="00FA0F5D">
        <w:rPr>
          <w:rFonts w:cs="Arial"/>
          <w:szCs w:val="22"/>
        </w:rPr>
        <w:t xml:space="preserve"> hires</w:t>
      </w:r>
      <w:r w:rsidR="003A3634" w:rsidRPr="00FA0F5D">
        <w:rPr>
          <w:rFonts w:cs="Arial"/>
          <w:szCs w:val="22"/>
        </w:rPr>
        <w:t xml:space="preserve"> </w:t>
      </w:r>
      <w:r w:rsidRPr="00FA0F5D">
        <w:rPr>
          <w:rFonts w:cs="Arial"/>
          <w:szCs w:val="22"/>
        </w:rPr>
        <w:t>an engineering design firm to perform the bridge, road</w:t>
      </w:r>
      <w:r w:rsidR="00D633E7" w:rsidRPr="00FA0F5D">
        <w:rPr>
          <w:rFonts w:cs="Arial"/>
          <w:szCs w:val="22"/>
        </w:rPr>
        <w:t>,</w:t>
      </w:r>
      <w:r w:rsidRPr="00FA0F5D">
        <w:rPr>
          <w:rFonts w:cs="Arial"/>
          <w:szCs w:val="22"/>
        </w:rPr>
        <w:t xml:space="preserve"> and other design elements of the project, and</w:t>
      </w:r>
      <w:r w:rsidR="00995A53" w:rsidRPr="00FA0F5D">
        <w:rPr>
          <w:rFonts w:cs="Arial"/>
          <w:szCs w:val="22"/>
        </w:rPr>
        <w:t xml:space="preserve"> also</w:t>
      </w:r>
      <w:r w:rsidRPr="00FA0F5D">
        <w:rPr>
          <w:rFonts w:cs="Arial"/>
          <w:szCs w:val="22"/>
        </w:rPr>
        <w:t xml:space="preserve"> hires </w:t>
      </w:r>
      <w:r w:rsidR="0009725D" w:rsidRPr="00FA0F5D">
        <w:rPr>
          <w:rFonts w:cs="Arial"/>
          <w:szCs w:val="22"/>
        </w:rPr>
        <w:t xml:space="preserve">a CM/GC </w:t>
      </w:r>
      <w:r w:rsidR="003A3634" w:rsidRPr="00FA0F5D">
        <w:rPr>
          <w:rFonts w:cs="Arial"/>
          <w:szCs w:val="22"/>
        </w:rPr>
        <w:t>contractor</w:t>
      </w:r>
      <w:r w:rsidR="0009725D" w:rsidRPr="00FA0F5D">
        <w:rPr>
          <w:rFonts w:cs="Arial"/>
          <w:szCs w:val="22"/>
        </w:rPr>
        <w:t xml:space="preserve"> during the design phase to provide construction expertise to the </w:t>
      </w:r>
      <w:r w:rsidR="003A3634" w:rsidRPr="00FA0F5D">
        <w:rPr>
          <w:rFonts w:cs="Arial"/>
          <w:szCs w:val="22"/>
        </w:rPr>
        <w:t>Owner</w:t>
      </w:r>
      <w:r w:rsidR="0009725D" w:rsidRPr="00FA0F5D">
        <w:rPr>
          <w:rFonts w:cs="Arial"/>
          <w:szCs w:val="22"/>
        </w:rPr>
        <w:t xml:space="preserve"> and the design firm.  </w:t>
      </w:r>
      <w:r w:rsidR="00621973" w:rsidRPr="00FA0F5D">
        <w:rPr>
          <w:rFonts w:cs="Arial"/>
          <w:szCs w:val="22"/>
        </w:rPr>
        <w:t xml:space="preserve">The Project Team is made up of </w:t>
      </w:r>
      <w:r w:rsidR="003A3634" w:rsidRPr="00FA0F5D">
        <w:rPr>
          <w:rFonts w:cs="Arial"/>
          <w:szCs w:val="22"/>
        </w:rPr>
        <w:t>Owner</w:t>
      </w:r>
      <w:r w:rsidR="00621973" w:rsidRPr="00FA0F5D">
        <w:rPr>
          <w:rFonts w:cs="Arial"/>
          <w:szCs w:val="22"/>
        </w:rPr>
        <w:t xml:space="preserve">, Designer, and CM/GC.  </w:t>
      </w:r>
      <w:r w:rsidR="00AB1876" w:rsidRPr="00FA0F5D">
        <w:rPr>
          <w:rFonts w:cs="Arial"/>
          <w:szCs w:val="22"/>
        </w:rPr>
        <w:t>This Team continues throughout the duration of the project.</w:t>
      </w:r>
    </w:p>
    <w:p w:rsidR="00AB1876" w:rsidRPr="00FA0F5D" w:rsidRDefault="00AB1876" w:rsidP="006D25B2">
      <w:pPr>
        <w:jc w:val="both"/>
        <w:rPr>
          <w:rFonts w:cs="Arial"/>
          <w:szCs w:val="22"/>
        </w:rPr>
      </w:pPr>
    </w:p>
    <w:p w:rsidR="00AB1876" w:rsidRPr="00FA0F5D" w:rsidRDefault="008974F7" w:rsidP="006D25B2">
      <w:pPr>
        <w:rPr>
          <w:rFonts w:cs="Arial"/>
          <w:szCs w:val="22"/>
        </w:rPr>
      </w:pPr>
      <w:r>
        <w:rPr>
          <w:rFonts w:cs="Arial"/>
          <w:szCs w:val="22"/>
        </w:rPr>
        <w:t>T</w:t>
      </w:r>
      <w:r w:rsidR="00AB1876" w:rsidRPr="00FA0F5D">
        <w:rPr>
          <w:rFonts w:cs="Arial"/>
          <w:szCs w:val="22"/>
        </w:rPr>
        <w:t>he CM/GC contractor negotiates a Guaranteed Maximum Price (GMP) with the owner</w:t>
      </w:r>
      <w:r w:rsidR="00F5042D">
        <w:rPr>
          <w:rFonts w:cs="Arial"/>
          <w:szCs w:val="22"/>
        </w:rPr>
        <w:t xml:space="preserve"> for an agreed-upon scope of work</w:t>
      </w:r>
      <w:r>
        <w:rPr>
          <w:rFonts w:cs="Arial"/>
          <w:szCs w:val="22"/>
        </w:rPr>
        <w:t>, generally near the completion of design</w:t>
      </w:r>
      <w:r w:rsidR="00AB1876" w:rsidRPr="00FA0F5D">
        <w:rPr>
          <w:rFonts w:cs="Arial"/>
          <w:szCs w:val="22"/>
        </w:rPr>
        <w:t>.  During construction, the CM/GC contractor is responsible for self-performing a percentage of the work and subcontracts out</w:t>
      </w:r>
      <w:r w:rsidR="00B1156A" w:rsidRPr="00FA0F5D">
        <w:rPr>
          <w:rFonts w:cs="Arial"/>
          <w:szCs w:val="22"/>
        </w:rPr>
        <w:t xml:space="preserve"> the remaining work elements.</w:t>
      </w:r>
    </w:p>
    <w:p w:rsidR="00AB1876" w:rsidRPr="00FA0F5D" w:rsidRDefault="00AB1876" w:rsidP="006D25B2">
      <w:pPr>
        <w:rPr>
          <w:rFonts w:cs="Arial"/>
          <w:szCs w:val="22"/>
        </w:rPr>
      </w:pPr>
    </w:p>
    <w:p w:rsidR="0009725D" w:rsidRPr="00FA0F5D" w:rsidRDefault="0009725D" w:rsidP="006D25B2">
      <w:pPr>
        <w:rPr>
          <w:rFonts w:cs="Arial"/>
          <w:szCs w:val="22"/>
        </w:rPr>
      </w:pPr>
      <w:r w:rsidRPr="00FA0F5D">
        <w:rPr>
          <w:rFonts w:cs="Arial"/>
          <w:szCs w:val="22"/>
        </w:rPr>
        <w:t>In general the expected benefits of this delivery method are:</w:t>
      </w:r>
    </w:p>
    <w:p w:rsidR="0009725D" w:rsidRPr="00FA0F5D" w:rsidRDefault="0009725D" w:rsidP="00753CE1">
      <w:pPr>
        <w:numPr>
          <w:ilvl w:val="0"/>
          <w:numId w:val="1"/>
        </w:numPr>
        <w:tabs>
          <w:tab w:val="num" w:pos="540"/>
          <w:tab w:val="left" w:pos="3330"/>
        </w:tabs>
        <w:ind w:left="180" w:firstLine="0"/>
        <w:jc w:val="both"/>
        <w:rPr>
          <w:rFonts w:cs="Arial"/>
          <w:szCs w:val="22"/>
        </w:rPr>
      </w:pPr>
      <w:r w:rsidRPr="00FA0F5D">
        <w:rPr>
          <w:rFonts w:cs="Arial"/>
          <w:szCs w:val="22"/>
        </w:rPr>
        <w:t>Cost savings</w:t>
      </w:r>
    </w:p>
    <w:p w:rsidR="0009725D" w:rsidRPr="00FA0F5D" w:rsidRDefault="0009725D" w:rsidP="00753CE1">
      <w:pPr>
        <w:numPr>
          <w:ilvl w:val="0"/>
          <w:numId w:val="1"/>
        </w:numPr>
        <w:tabs>
          <w:tab w:val="num" w:pos="540"/>
        </w:tabs>
        <w:ind w:left="180" w:firstLine="0"/>
        <w:jc w:val="both"/>
        <w:rPr>
          <w:rFonts w:cs="Arial"/>
          <w:szCs w:val="22"/>
        </w:rPr>
      </w:pPr>
      <w:r w:rsidRPr="00FA0F5D">
        <w:rPr>
          <w:rFonts w:cs="Arial"/>
          <w:szCs w:val="22"/>
        </w:rPr>
        <w:t>Higher quality plans and construction</w:t>
      </w:r>
    </w:p>
    <w:p w:rsidR="0009725D" w:rsidRPr="00FA0F5D" w:rsidRDefault="0009725D" w:rsidP="00753CE1">
      <w:pPr>
        <w:numPr>
          <w:ilvl w:val="0"/>
          <w:numId w:val="1"/>
        </w:numPr>
        <w:tabs>
          <w:tab w:val="num" w:pos="540"/>
        </w:tabs>
        <w:ind w:left="180" w:firstLine="0"/>
        <w:jc w:val="both"/>
        <w:rPr>
          <w:rFonts w:cs="Arial"/>
          <w:szCs w:val="22"/>
        </w:rPr>
      </w:pPr>
      <w:r w:rsidRPr="00FA0F5D">
        <w:rPr>
          <w:rFonts w:cs="Arial"/>
          <w:szCs w:val="22"/>
        </w:rPr>
        <w:t>Faster completion of the project</w:t>
      </w:r>
    </w:p>
    <w:p w:rsidR="00F5042D" w:rsidRDefault="0009725D" w:rsidP="00753CE1">
      <w:pPr>
        <w:numPr>
          <w:ilvl w:val="0"/>
          <w:numId w:val="1"/>
        </w:numPr>
        <w:tabs>
          <w:tab w:val="num" w:pos="540"/>
        </w:tabs>
        <w:ind w:left="180" w:firstLine="0"/>
        <w:jc w:val="both"/>
        <w:rPr>
          <w:rFonts w:cs="Arial"/>
          <w:szCs w:val="22"/>
        </w:rPr>
      </w:pPr>
      <w:r w:rsidRPr="00FA0F5D">
        <w:rPr>
          <w:rFonts w:cs="Arial"/>
          <w:szCs w:val="22"/>
        </w:rPr>
        <w:t>Greater flexibility for adapting to change</w:t>
      </w:r>
    </w:p>
    <w:p w:rsidR="00F5445B" w:rsidRPr="00FA0F5D" w:rsidRDefault="00F5042D" w:rsidP="00753CE1">
      <w:pPr>
        <w:numPr>
          <w:ilvl w:val="0"/>
          <w:numId w:val="1"/>
        </w:numPr>
        <w:tabs>
          <w:tab w:val="num" w:pos="540"/>
        </w:tabs>
        <w:ind w:left="180" w:firstLine="0"/>
        <w:jc w:val="both"/>
        <w:rPr>
          <w:rFonts w:cs="Arial"/>
          <w:szCs w:val="22"/>
        </w:rPr>
      </w:pPr>
      <w:r>
        <w:rPr>
          <w:rFonts w:cs="Arial"/>
          <w:szCs w:val="22"/>
        </w:rPr>
        <w:t>Enhanced community mitigations and diversity participation</w:t>
      </w:r>
      <w:r w:rsidR="0009725D" w:rsidRPr="00FA0F5D">
        <w:rPr>
          <w:rFonts w:cs="Arial"/>
          <w:szCs w:val="22"/>
        </w:rPr>
        <w:t xml:space="preserve"> </w:t>
      </w:r>
      <w:r w:rsidR="00F5445B" w:rsidRPr="00FA0F5D">
        <w:rPr>
          <w:rFonts w:cs="Arial"/>
          <w:szCs w:val="22"/>
        </w:rPr>
        <w:t xml:space="preserve"> </w:t>
      </w:r>
    </w:p>
    <w:p w:rsidR="00F5445B" w:rsidRPr="00FA0F5D" w:rsidRDefault="00F5445B" w:rsidP="006D25B2">
      <w:pPr>
        <w:jc w:val="both"/>
        <w:rPr>
          <w:rFonts w:cs="Arial"/>
          <w:szCs w:val="22"/>
        </w:rPr>
      </w:pPr>
    </w:p>
    <w:p w:rsidR="00346ABB" w:rsidRDefault="0090523C" w:rsidP="001B5973">
      <w:pPr>
        <w:rPr>
          <w:rFonts w:cs="Arial"/>
          <w:szCs w:val="22"/>
        </w:rPr>
      </w:pPr>
      <w:r w:rsidRPr="00FA0F5D">
        <w:rPr>
          <w:rFonts w:cs="Arial"/>
          <w:szCs w:val="22"/>
        </w:rPr>
        <w:t xml:space="preserve">The CM/GC process, as </w:t>
      </w:r>
      <w:r w:rsidR="00924EE9" w:rsidRPr="00FA0F5D">
        <w:rPr>
          <w:rFonts w:cs="Arial"/>
          <w:szCs w:val="22"/>
        </w:rPr>
        <w:t>an</w:t>
      </w:r>
      <w:r w:rsidRPr="00FA0F5D">
        <w:rPr>
          <w:rFonts w:cs="Arial"/>
          <w:szCs w:val="22"/>
        </w:rPr>
        <w:t xml:space="preserve"> alternative to the competitive bid process, is becoming a more common approach for certain types of projects by public agencies within </w:t>
      </w:r>
      <w:r w:rsidR="000B1B7F" w:rsidRPr="00FA0F5D">
        <w:rPr>
          <w:rFonts w:cs="Arial"/>
          <w:szCs w:val="22"/>
        </w:rPr>
        <w:t>Oregon</w:t>
      </w:r>
      <w:r w:rsidRPr="00FA0F5D">
        <w:rPr>
          <w:rFonts w:cs="Arial"/>
          <w:szCs w:val="22"/>
        </w:rPr>
        <w:t xml:space="preserve">.  The </w:t>
      </w:r>
      <w:r w:rsidR="000B1B7F" w:rsidRPr="00FA0F5D">
        <w:rPr>
          <w:rFonts w:cs="Arial"/>
          <w:szCs w:val="22"/>
        </w:rPr>
        <w:t xml:space="preserve">Oregon </w:t>
      </w:r>
      <w:r w:rsidRPr="00FA0F5D">
        <w:rPr>
          <w:rFonts w:cs="Arial"/>
          <w:szCs w:val="22"/>
        </w:rPr>
        <w:t>Public Contracting Coalition</w:t>
      </w:r>
      <w:r w:rsidR="000B1B7F" w:rsidRPr="00FA0F5D">
        <w:rPr>
          <w:rFonts w:cs="Arial"/>
          <w:szCs w:val="22"/>
        </w:rPr>
        <w:t xml:space="preserve"> (PCC)</w:t>
      </w:r>
      <w:r w:rsidRPr="00FA0F5D">
        <w:rPr>
          <w:rFonts w:cs="Arial"/>
          <w:szCs w:val="22"/>
        </w:rPr>
        <w:t>, a diverse group of</w:t>
      </w:r>
      <w:r w:rsidR="00A83A5B">
        <w:rPr>
          <w:rFonts w:cs="Arial"/>
          <w:szCs w:val="22"/>
        </w:rPr>
        <w:t xml:space="preserve"> government and non-government</w:t>
      </w:r>
      <w:r w:rsidRPr="00FA0F5D">
        <w:rPr>
          <w:rFonts w:cs="Arial"/>
          <w:szCs w:val="22"/>
        </w:rPr>
        <w:t xml:space="preserve"> professionals</w:t>
      </w:r>
      <w:r w:rsidR="00A83A5B">
        <w:rPr>
          <w:rFonts w:cs="Arial"/>
          <w:szCs w:val="22"/>
        </w:rPr>
        <w:t xml:space="preserve"> experienced in public contracting</w:t>
      </w:r>
      <w:r w:rsidRPr="00FA0F5D">
        <w:rPr>
          <w:rFonts w:cs="Arial"/>
          <w:szCs w:val="22"/>
        </w:rPr>
        <w:t xml:space="preserve">, developed a guide </w:t>
      </w:r>
      <w:r w:rsidR="00471A28" w:rsidRPr="00FA0F5D">
        <w:rPr>
          <w:rFonts w:cs="Arial"/>
          <w:szCs w:val="22"/>
        </w:rPr>
        <w:t xml:space="preserve">for </w:t>
      </w:r>
      <w:r w:rsidR="000B1B7F" w:rsidRPr="00FA0F5D">
        <w:rPr>
          <w:rFonts w:cs="Arial"/>
          <w:szCs w:val="22"/>
        </w:rPr>
        <w:t>those</w:t>
      </w:r>
      <w:r w:rsidR="00A83A5B">
        <w:rPr>
          <w:rFonts w:cs="Arial"/>
          <w:szCs w:val="22"/>
        </w:rPr>
        <w:t xml:space="preserve"> public agencies</w:t>
      </w:r>
      <w:r w:rsidR="000B1B7F" w:rsidRPr="00FA0F5D">
        <w:rPr>
          <w:rFonts w:cs="Arial"/>
          <w:szCs w:val="22"/>
        </w:rPr>
        <w:t xml:space="preserve"> </w:t>
      </w:r>
      <w:r w:rsidRPr="00FA0F5D">
        <w:rPr>
          <w:rFonts w:cs="Arial"/>
          <w:szCs w:val="22"/>
        </w:rPr>
        <w:t xml:space="preserve">considering the CM/GC process.  Some recommendations contained in the document were incorporated into ORS </w:t>
      </w:r>
      <w:r w:rsidR="00A83A5B">
        <w:rPr>
          <w:rFonts w:cs="Arial"/>
          <w:szCs w:val="22"/>
        </w:rPr>
        <w:t xml:space="preserve">Chapter </w:t>
      </w:r>
      <w:r w:rsidRPr="00FA0F5D">
        <w:rPr>
          <w:rFonts w:cs="Arial"/>
          <w:szCs w:val="22"/>
        </w:rPr>
        <w:t xml:space="preserve">279C by the legislature.  </w:t>
      </w:r>
      <w:r w:rsidR="000B1B7F" w:rsidRPr="00FA0F5D">
        <w:rPr>
          <w:rFonts w:cs="Arial"/>
          <w:szCs w:val="22"/>
        </w:rPr>
        <w:t>A</w:t>
      </w:r>
      <w:r w:rsidRPr="00FA0F5D">
        <w:rPr>
          <w:rFonts w:cs="Arial"/>
          <w:szCs w:val="22"/>
        </w:rPr>
        <w:t xml:space="preserve"> publication called the </w:t>
      </w:r>
      <w:r w:rsidRPr="00FA0F5D">
        <w:rPr>
          <w:rFonts w:cs="Arial"/>
          <w:szCs w:val="22"/>
          <w:u w:val="single"/>
        </w:rPr>
        <w:t>Oregon Public Contracting Coalition Guide to CM/GC Contracting</w:t>
      </w:r>
      <w:r w:rsidR="00A56D15">
        <w:rPr>
          <w:rFonts w:cs="Arial"/>
          <w:szCs w:val="22"/>
          <w:u w:val="single"/>
        </w:rPr>
        <w:t xml:space="preserve"> (the Guide</w:t>
      </w:r>
      <w:r w:rsidR="00AD560D">
        <w:rPr>
          <w:rFonts w:cs="Arial"/>
          <w:szCs w:val="22"/>
          <w:u w:val="single"/>
        </w:rPr>
        <w:t>)</w:t>
      </w:r>
      <w:r w:rsidR="000B1B7F" w:rsidRPr="00FA0F5D">
        <w:rPr>
          <w:rFonts w:cs="Arial"/>
          <w:szCs w:val="22"/>
        </w:rPr>
        <w:t>,</w:t>
      </w:r>
      <w:r w:rsidRPr="00FA0F5D">
        <w:rPr>
          <w:rFonts w:cs="Arial"/>
          <w:szCs w:val="22"/>
        </w:rPr>
        <w:t xml:space="preserve"> written by </w:t>
      </w:r>
      <w:r w:rsidR="000B1B7F" w:rsidRPr="00FA0F5D">
        <w:rPr>
          <w:rFonts w:cs="Arial"/>
          <w:szCs w:val="22"/>
        </w:rPr>
        <w:t xml:space="preserve">the PCC and the </w:t>
      </w:r>
      <w:r w:rsidRPr="00FA0F5D">
        <w:rPr>
          <w:rFonts w:cs="Arial"/>
          <w:szCs w:val="22"/>
        </w:rPr>
        <w:t>Construction Engineering Management Program, Department of Civil, Construction, and Environmental Engineering</w:t>
      </w:r>
      <w:r w:rsidR="000B1B7F" w:rsidRPr="00FA0F5D">
        <w:rPr>
          <w:rFonts w:cs="Arial"/>
          <w:szCs w:val="22"/>
        </w:rPr>
        <w:t>,</w:t>
      </w:r>
      <w:r w:rsidRPr="00FA0F5D">
        <w:rPr>
          <w:rFonts w:cs="Arial"/>
          <w:szCs w:val="22"/>
        </w:rPr>
        <w:t xml:space="preserve"> </w:t>
      </w:r>
      <w:r w:rsidR="00CE2A4C" w:rsidRPr="00FA0F5D">
        <w:rPr>
          <w:rFonts w:cs="Arial"/>
          <w:szCs w:val="22"/>
        </w:rPr>
        <w:t xml:space="preserve">at </w:t>
      </w:r>
      <w:r w:rsidRPr="00FA0F5D">
        <w:rPr>
          <w:rFonts w:cs="Arial"/>
          <w:szCs w:val="22"/>
        </w:rPr>
        <w:t xml:space="preserve">Oregon State University, February 2002, </w:t>
      </w:r>
      <w:r w:rsidR="002E1F63">
        <w:rPr>
          <w:rFonts w:cs="Arial"/>
          <w:szCs w:val="22"/>
        </w:rPr>
        <w:t xml:space="preserve">is </w:t>
      </w:r>
      <w:r w:rsidRPr="00FA0F5D">
        <w:rPr>
          <w:rFonts w:cs="Arial"/>
          <w:szCs w:val="22"/>
        </w:rPr>
        <w:t>available on-line at</w:t>
      </w:r>
      <w:r w:rsidR="00346ABB">
        <w:rPr>
          <w:rFonts w:cs="Arial"/>
          <w:szCs w:val="22"/>
        </w:rPr>
        <w:t>:</w:t>
      </w:r>
    </w:p>
    <w:p w:rsidR="00CE2A4C" w:rsidRPr="00FA0F5D" w:rsidRDefault="0090523C" w:rsidP="006D25B2">
      <w:pPr>
        <w:ind w:left="540"/>
        <w:rPr>
          <w:rFonts w:cs="Arial"/>
          <w:szCs w:val="22"/>
        </w:rPr>
      </w:pPr>
      <w:r w:rsidRPr="00FA0F5D">
        <w:rPr>
          <w:rFonts w:cs="Arial"/>
          <w:szCs w:val="22"/>
        </w:rPr>
        <w:t xml:space="preserve"> </w:t>
      </w:r>
    </w:p>
    <w:p w:rsidR="008A6BE0" w:rsidRPr="00FA0F5D" w:rsidRDefault="00A034E3" w:rsidP="006D25B2">
      <w:pPr>
        <w:ind w:left="180" w:right="-630"/>
        <w:rPr>
          <w:rFonts w:cs="Arial"/>
          <w:szCs w:val="22"/>
        </w:rPr>
      </w:pPr>
      <w:hyperlink r:id="rId8" w:history="1">
        <w:r w:rsidR="00896689" w:rsidRPr="00FA0F5D">
          <w:rPr>
            <w:rStyle w:val="Hyperlink"/>
            <w:rFonts w:cs="Arial"/>
            <w:szCs w:val="22"/>
          </w:rPr>
          <w:t>http://www.agc-oregon.org/public/resource_center/publications/CM_GC_Guide_05.pdf</w:t>
        </w:r>
      </w:hyperlink>
      <w:r w:rsidR="0090523C" w:rsidRPr="00FA0F5D">
        <w:rPr>
          <w:rFonts w:cs="Arial"/>
          <w:szCs w:val="22"/>
        </w:rPr>
        <w:t xml:space="preserve"> </w:t>
      </w:r>
    </w:p>
    <w:p w:rsidR="0090523C" w:rsidRPr="00FA0F5D" w:rsidRDefault="00D633E7" w:rsidP="006D25B2">
      <w:pPr>
        <w:jc w:val="both"/>
        <w:rPr>
          <w:rFonts w:cs="Arial"/>
          <w:szCs w:val="22"/>
        </w:rPr>
      </w:pPr>
      <w:r w:rsidRPr="00FA0F5D">
        <w:rPr>
          <w:rFonts w:cs="Arial"/>
          <w:szCs w:val="22"/>
        </w:rPr>
        <w:br w:type="page"/>
      </w:r>
      <w:r w:rsidR="008A6BE0" w:rsidRPr="00FA0F5D">
        <w:rPr>
          <w:rFonts w:cs="Arial"/>
          <w:szCs w:val="22"/>
        </w:rPr>
        <w:lastRenderedPageBreak/>
        <w:t xml:space="preserve">The </w:t>
      </w:r>
      <w:r w:rsidR="00A56D15">
        <w:rPr>
          <w:rFonts w:cs="Arial"/>
          <w:szCs w:val="22"/>
        </w:rPr>
        <w:t>G</w:t>
      </w:r>
      <w:r w:rsidR="008A6BE0" w:rsidRPr="00FA0F5D">
        <w:rPr>
          <w:rFonts w:cs="Arial"/>
          <w:szCs w:val="22"/>
        </w:rPr>
        <w:t>uide suggests that the CM/GC method is most likely to benefit the Owner for projects that:</w:t>
      </w:r>
    </w:p>
    <w:p w:rsidR="008A6BE0" w:rsidRPr="00FA0F5D" w:rsidRDefault="008A6BE0" w:rsidP="00753CE1">
      <w:pPr>
        <w:numPr>
          <w:ilvl w:val="0"/>
          <w:numId w:val="2"/>
        </w:numPr>
        <w:jc w:val="both"/>
        <w:rPr>
          <w:rFonts w:cs="Arial"/>
          <w:szCs w:val="22"/>
        </w:rPr>
      </w:pPr>
      <w:r w:rsidRPr="00FA0F5D">
        <w:rPr>
          <w:rFonts w:cs="Arial"/>
          <w:szCs w:val="22"/>
        </w:rPr>
        <w:t>are high risk</w:t>
      </w:r>
      <w:r w:rsidR="00995A53" w:rsidRPr="00FA0F5D">
        <w:rPr>
          <w:rFonts w:cs="Arial"/>
          <w:szCs w:val="22"/>
        </w:rPr>
        <w:t>,</w:t>
      </w:r>
    </w:p>
    <w:p w:rsidR="008A6BE0" w:rsidRPr="00FA0F5D" w:rsidRDefault="00BB23D4" w:rsidP="00753CE1">
      <w:pPr>
        <w:numPr>
          <w:ilvl w:val="0"/>
          <w:numId w:val="2"/>
        </w:numPr>
        <w:tabs>
          <w:tab w:val="num" w:pos="1440"/>
        </w:tabs>
        <w:jc w:val="both"/>
        <w:rPr>
          <w:rFonts w:cs="Arial"/>
          <w:szCs w:val="22"/>
        </w:rPr>
      </w:pPr>
      <w:r w:rsidRPr="00FA0F5D">
        <w:rPr>
          <w:rFonts w:cs="Arial"/>
          <w:szCs w:val="22"/>
        </w:rPr>
        <w:t>are technically complex</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have unusual site conditions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have schedule constraints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require complex phasing schemes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have budget limitations</w:t>
      </w:r>
      <w:r w:rsidR="00995A53" w:rsidRPr="00FA0F5D">
        <w:rPr>
          <w:rFonts w:cs="Arial"/>
          <w:szCs w:val="22"/>
        </w:rPr>
        <w:t>,</w:t>
      </w:r>
    </w:p>
    <w:p w:rsidR="00BB23D4" w:rsidRPr="00FA0F5D" w:rsidRDefault="00BB23D4" w:rsidP="00753CE1">
      <w:pPr>
        <w:numPr>
          <w:ilvl w:val="0"/>
          <w:numId w:val="2"/>
        </w:numPr>
        <w:jc w:val="both"/>
        <w:rPr>
          <w:rFonts w:cs="Arial"/>
          <w:szCs w:val="22"/>
        </w:rPr>
      </w:pPr>
      <w:r w:rsidRPr="00FA0F5D">
        <w:rPr>
          <w:rFonts w:cs="Arial"/>
          <w:szCs w:val="22"/>
        </w:rPr>
        <w:t xml:space="preserve">may </w:t>
      </w:r>
      <w:r w:rsidR="009A5F40" w:rsidRPr="00FA0F5D">
        <w:rPr>
          <w:rFonts w:cs="Arial"/>
          <w:szCs w:val="22"/>
        </w:rPr>
        <w:t xml:space="preserve">realize </w:t>
      </w:r>
      <w:r w:rsidRPr="00FA0F5D">
        <w:rPr>
          <w:rFonts w:cs="Arial"/>
          <w:szCs w:val="22"/>
        </w:rPr>
        <w:t>cost savings resulting from value engineering</w:t>
      </w:r>
      <w:r w:rsidR="00995A53" w:rsidRPr="00FA0F5D">
        <w:rPr>
          <w:rFonts w:cs="Arial"/>
          <w:szCs w:val="22"/>
        </w:rPr>
        <w:t>,</w:t>
      </w:r>
    </w:p>
    <w:p w:rsidR="000B1B7F" w:rsidRPr="00FA0F5D" w:rsidRDefault="006D25B2" w:rsidP="00753CE1">
      <w:pPr>
        <w:numPr>
          <w:ilvl w:val="0"/>
          <w:numId w:val="2"/>
        </w:numPr>
        <w:jc w:val="both"/>
        <w:rPr>
          <w:rFonts w:cs="Arial"/>
          <w:szCs w:val="22"/>
        </w:rPr>
      </w:pPr>
      <w:r>
        <w:rPr>
          <w:rFonts w:cs="Arial"/>
          <w:szCs w:val="22"/>
        </w:rPr>
        <w:t xml:space="preserve">and </w:t>
      </w:r>
      <w:r w:rsidR="000B1B7F" w:rsidRPr="00FA0F5D">
        <w:rPr>
          <w:rFonts w:cs="Arial"/>
          <w:szCs w:val="22"/>
        </w:rPr>
        <w:t>are greater than $2 million in cost</w:t>
      </w:r>
      <w:r w:rsidR="00995A53" w:rsidRPr="00FA0F5D">
        <w:rPr>
          <w:rFonts w:cs="Arial"/>
          <w:szCs w:val="22"/>
        </w:rPr>
        <w:t>.</w:t>
      </w:r>
    </w:p>
    <w:p w:rsidR="00F11EE7" w:rsidRPr="00FA0F5D" w:rsidRDefault="00F11EE7" w:rsidP="00633050">
      <w:pPr>
        <w:pStyle w:val="BodyText"/>
        <w:tabs>
          <w:tab w:val="num" w:pos="1260"/>
        </w:tabs>
        <w:ind w:left="1260" w:hanging="360"/>
        <w:rPr>
          <w:rFonts w:cs="Arial"/>
          <w:b/>
          <w:szCs w:val="22"/>
        </w:rPr>
      </w:pPr>
    </w:p>
    <w:p w:rsidR="00A96AC7" w:rsidRPr="00FA0F5D" w:rsidRDefault="00A617FA" w:rsidP="00D633E7">
      <w:pPr>
        <w:pStyle w:val="BodyText"/>
        <w:tabs>
          <w:tab w:val="left" w:pos="540"/>
        </w:tabs>
        <w:rPr>
          <w:rFonts w:cs="Arial"/>
          <w:b/>
          <w:color w:val="000000"/>
          <w:szCs w:val="22"/>
          <w:u w:val="single"/>
        </w:rPr>
      </w:pPr>
      <w:r w:rsidRPr="00FA0F5D">
        <w:rPr>
          <w:rFonts w:cs="Arial"/>
          <w:b/>
          <w:szCs w:val="22"/>
        </w:rPr>
        <w:t>B</w:t>
      </w:r>
      <w:r w:rsidR="00A96AC7" w:rsidRPr="00FA0F5D">
        <w:rPr>
          <w:rFonts w:cs="Arial"/>
          <w:b/>
          <w:szCs w:val="22"/>
        </w:rPr>
        <w:t>.</w:t>
      </w:r>
      <w:r w:rsidR="00A96AC7" w:rsidRPr="00FA0F5D">
        <w:rPr>
          <w:rFonts w:cs="Arial"/>
          <w:b/>
          <w:szCs w:val="22"/>
        </w:rPr>
        <w:tab/>
        <w:t xml:space="preserve">Project Description – </w:t>
      </w:r>
      <w:r w:rsidR="00EA2A88" w:rsidRPr="00FA0F5D">
        <w:rPr>
          <w:rFonts w:cs="Arial"/>
          <w:b/>
          <w:szCs w:val="22"/>
        </w:rPr>
        <w:t xml:space="preserve">Broadway Bridge Rall Wheel </w:t>
      </w:r>
      <w:r w:rsidR="00F602D3" w:rsidRPr="00FA0F5D">
        <w:rPr>
          <w:rFonts w:cs="Arial"/>
          <w:b/>
          <w:szCs w:val="22"/>
        </w:rPr>
        <w:t>Replacement</w:t>
      </w:r>
      <w:r w:rsidR="00EA2A88" w:rsidRPr="00FA0F5D">
        <w:rPr>
          <w:rFonts w:cs="Arial"/>
          <w:b/>
          <w:szCs w:val="22"/>
        </w:rPr>
        <w:t xml:space="preserve"> Project</w:t>
      </w:r>
    </w:p>
    <w:p w:rsidR="0090523C" w:rsidRPr="00FA0F5D" w:rsidRDefault="0090523C" w:rsidP="00E214BA">
      <w:pPr>
        <w:jc w:val="both"/>
        <w:rPr>
          <w:rFonts w:cs="Arial"/>
          <w:szCs w:val="22"/>
        </w:rPr>
      </w:pPr>
    </w:p>
    <w:p w:rsidR="00077D3F" w:rsidRPr="00FA0F5D" w:rsidRDefault="001A047B" w:rsidP="00077D3F">
      <w:pPr>
        <w:rPr>
          <w:rFonts w:cs="Arial"/>
          <w:szCs w:val="22"/>
        </w:rPr>
      </w:pPr>
      <w:r w:rsidRPr="00FA0F5D">
        <w:rPr>
          <w:rFonts w:cs="Arial"/>
          <w:szCs w:val="22"/>
        </w:rPr>
        <w:t>The Broadway Bridge was constructed in 1913.</w:t>
      </w:r>
      <w:r w:rsidR="00F5042D">
        <w:rPr>
          <w:rFonts w:cs="Arial"/>
          <w:szCs w:val="22"/>
        </w:rPr>
        <w:t xml:space="preserve"> </w:t>
      </w:r>
      <w:r w:rsidR="002E1F63">
        <w:rPr>
          <w:rFonts w:cs="Arial"/>
          <w:szCs w:val="22"/>
        </w:rPr>
        <w:t xml:space="preserve">The lift span mechanism </w:t>
      </w:r>
      <w:r w:rsidR="00F5042D">
        <w:rPr>
          <w:rFonts w:cs="Arial"/>
          <w:szCs w:val="22"/>
        </w:rPr>
        <w:t xml:space="preserve">was invented by </w:t>
      </w:r>
      <w:r w:rsidR="00346ABB">
        <w:rPr>
          <w:rFonts w:cs="Arial"/>
          <w:szCs w:val="22"/>
        </w:rPr>
        <w:t>Theodore</w:t>
      </w:r>
      <w:r w:rsidR="00F5042D">
        <w:rPr>
          <w:rFonts w:cs="Arial"/>
          <w:szCs w:val="22"/>
        </w:rPr>
        <w:t xml:space="preserve"> Rall.</w:t>
      </w:r>
      <w:r w:rsidRPr="00FA0F5D">
        <w:rPr>
          <w:rFonts w:cs="Arial"/>
          <w:szCs w:val="22"/>
        </w:rPr>
        <w:t xml:space="preserve"> The Bridge is a complicated Rall double-leaf bascule structure. </w:t>
      </w:r>
      <w:r w:rsidR="00077D3F" w:rsidRPr="00FA0F5D">
        <w:rPr>
          <w:rFonts w:cs="Arial"/>
          <w:szCs w:val="22"/>
        </w:rPr>
        <w:t xml:space="preserve">The </w:t>
      </w:r>
      <w:r w:rsidR="00283CE7" w:rsidRPr="00FA0F5D">
        <w:rPr>
          <w:rFonts w:cs="Arial"/>
          <w:szCs w:val="22"/>
        </w:rPr>
        <w:t xml:space="preserve">project will replace the four </w:t>
      </w:r>
      <w:r w:rsidR="00412A74" w:rsidRPr="00FA0F5D">
        <w:rPr>
          <w:rFonts w:cs="Arial"/>
          <w:szCs w:val="22"/>
        </w:rPr>
        <w:t>eight-</w:t>
      </w:r>
      <w:r w:rsidR="00283CE7" w:rsidRPr="00FA0F5D">
        <w:rPr>
          <w:rFonts w:cs="Arial"/>
          <w:szCs w:val="22"/>
        </w:rPr>
        <w:t xml:space="preserve">foot diameter Rall Wheels that the Broadway Bridge Bascule leafs rotate around and roll on during openings. Each wheel supports approximately </w:t>
      </w:r>
      <w:r w:rsidR="00412A74" w:rsidRPr="00FA0F5D">
        <w:rPr>
          <w:rFonts w:cs="Arial"/>
          <w:szCs w:val="22"/>
        </w:rPr>
        <w:t>two</w:t>
      </w:r>
      <w:r w:rsidR="00283CE7" w:rsidRPr="00FA0F5D">
        <w:rPr>
          <w:rFonts w:cs="Arial"/>
          <w:szCs w:val="22"/>
        </w:rPr>
        <w:t xml:space="preserve"> million pounds of bridge during all phases of bridge opening and when the bridge is in the closed position. In addition the project will replace the tracks that the Rall wheels roll on an</w:t>
      </w:r>
      <w:r w:rsidR="008974F7">
        <w:rPr>
          <w:rFonts w:cs="Arial"/>
          <w:szCs w:val="22"/>
        </w:rPr>
        <w:t>d</w:t>
      </w:r>
      <w:r w:rsidRPr="00FA0F5D">
        <w:rPr>
          <w:rFonts w:cs="Arial"/>
          <w:szCs w:val="22"/>
        </w:rPr>
        <w:t xml:space="preserve"> replace or make adjustments to</w:t>
      </w:r>
      <w:r w:rsidR="00283CE7" w:rsidRPr="00FA0F5D">
        <w:rPr>
          <w:rFonts w:cs="Arial"/>
          <w:szCs w:val="22"/>
        </w:rPr>
        <w:t xml:space="preserve"> the </w:t>
      </w:r>
      <w:r w:rsidR="00C6125C" w:rsidRPr="00FA0F5D">
        <w:rPr>
          <w:rFonts w:cs="Arial"/>
          <w:szCs w:val="22"/>
        </w:rPr>
        <w:t>bridge counterweight struts.  Adjustments may also be required to other bridge operating machinery.</w:t>
      </w:r>
    </w:p>
    <w:p w:rsidR="00077D3F" w:rsidRPr="00FA0F5D" w:rsidRDefault="00077D3F" w:rsidP="00077D3F">
      <w:pPr>
        <w:rPr>
          <w:rFonts w:cs="Arial"/>
          <w:szCs w:val="22"/>
        </w:rPr>
      </w:pPr>
    </w:p>
    <w:p w:rsidR="00077D3F" w:rsidRPr="00FA0F5D" w:rsidRDefault="00077D3F" w:rsidP="00077D3F">
      <w:pPr>
        <w:rPr>
          <w:rFonts w:cs="Arial"/>
          <w:szCs w:val="22"/>
        </w:rPr>
      </w:pPr>
      <w:r w:rsidRPr="00FA0F5D">
        <w:rPr>
          <w:rFonts w:cs="Arial"/>
          <w:szCs w:val="22"/>
        </w:rPr>
        <w:t xml:space="preserve">The Rall style of Bascule Bridge is very rare, with only a few left in existence today.  </w:t>
      </w:r>
      <w:r w:rsidR="00F5042D">
        <w:rPr>
          <w:rFonts w:cs="Arial"/>
          <w:szCs w:val="22"/>
        </w:rPr>
        <w:t>T</w:t>
      </w:r>
      <w:r w:rsidRPr="00FA0F5D">
        <w:rPr>
          <w:rFonts w:cs="Arial"/>
          <w:szCs w:val="22"/>
        </w:rPr>
        <w:t xml:space="preserve">he Broadway Bridge is by far the largest, and is </w:t>
      </w:r>
      <w:r w:rsidR="00C6125C" w:rsidRPr="00FA0F5D">
        <w:rPr>
          <w:rFonts w:cs="Arial"/>
          <w:szCs w:val="22"/>
        </w:rPr>
        <w:t>m</w:t>
      </w:r>
      <w:r w:rsidRPr="00FA0F5D">
        <w:rPr>
          <w:rFonts w:cs="Arial"/>
          <w:szCs w:val="22"/>
        </w:rPr>
        <w:t xml:space="preserve">echanically unique from all of the others that were constructed. Very few engineering firms or contractors have any experience with a bridge of this mechanical complexity. As such, the Broadway Rall Wheel Replacement Project is a technically complex project with highly specialized design and construction needs. The alignment of the Rall wheels and the tracks must be performed with a very high degree of accuracy in order for the bridge to function successfully. In addition, the control struts that guide the rotation of the bridge around the center point of the Rall Wheel shafts must be precisely manufactured and located in the field or the new Rall Wheels will wear out in just a few years, wasting the millions of dollars spent to repair them. Other components of the bridge operating mechanism will also be affected by the quality of the work done on the Rall wheels and control struts.  If errors are made in locating any of the components, the operating struts, anchor struts, guide wheels, and parts of the truss will all suffer accelerated wear and possibly premature failure.  Other complications for the project include that the configuration of the components being worked on will make it difficult to do the work from the roadway deck. This, along with the </w:t>
      </w:r>
      <w:r w:rsidR="00F45DCA">
        <w:rPr>
          <w:rFonts w:cs="Arial"/>
          <w:szCs w:val="22"/>
        </w:rPr>
        <w:t>desire to minimize impacts to</w:t>
      </w:r>
      <w:r w:rsidRPr="00FA0F5D">
        <w:rPr>
          <w:rFonts w:cs="Arial"/>
          <w:szCs w:val="22"/>
        </w:rPr>
        <w:t xml:space="preserve"> roadway traffic and streetcar, while also accommodating large ocean going vessels coming into the grain depot just to the south of the bridge</w:t>
      </w:r>
      <w:r w:rsidR="001B68B9">
        <w:rPr>
          <w:rFonts w:cs="Arial"/>
          <w:szCs w:val="22"/>
        </w:rPr>
        <w:t>,</w:t>
      </w:r>
      <w:r w:rsidRPr="00FA0F5D">
        <w:rPr>
          <w:rFonts w:cs="Arial"/>
          <w:szCs w:val="22"/>
        </w:rPr>
        <w:t xml:space="preserve"> will necessitate approaches to the work that </w:t>
      </w:r>
      <w:r w:rsidR="00F5042D">
        <w:rPr>
          <w:rFonts w:cs="Arial"/>
          <w:szCs w:val="22"/>
        </w:rPr>
        <w:t xml:space="preserve">are well </w:t>
      </w:r>
      <w:r w:rsidR="002E1F63">
        <w:rPr>
          <w:rFonts w:cs="Arial"/>
          <w:szCs w:val="22"/>
        </w:rPr>
        <w:t xml:space="preserve">thought out </w:t>
      </w:r>
      <w:r w:rsidR="00F5042D">
        <w:rPr>
          <w:rFonts w:cs="Arial"/>
          <w:szCs w:val="22"/>
        </w:rPr>
        <w:t>and cost-effective</w:t>
      </w:r>
      <w:r w:rsidR="001B68B9">
        <w:rPr>
          <w:rFonts w:cs="Arial"/>
          <w:szCs w:val="22"/>
        </w:rPr>
        <w:t>.</w:t>
      </w:r>
      <w:r w:rsidRPr="00FA0F5D">
        <w:rPr>
          <w:rFonts w:cs="Arial"/>
          <w:szCs w:val="22"/>
        </w:rPr>
        <w:t xml:space="preserve">  </w:t>
      </w:r>
    </w:p>
    <w:p w:rsidR="00077D3F" w:rsidRPr="00FA0F5D" w:rsidRDefault="00077D3F" w:rsidP="00077D3F">
      <w:pPr>
        <w:rPr>
          <w:rFonts w:cs="Arial"/>
          <w:szCs w:val="22"/>
        </w:rPr>
      </w:pPr>
    </w:p>
    <w:p w:rsidR="00F92845" w:rsidRPr="00FA0F5D" w:rsidRDefault="00F92845" w:rsidP="00F92845">
      <w:pPr>
        <w:jc w:val="both"/>
        <w:rPr>
          <w:rFonts w:cs="Arial"/>
          <w:szCs w:val="22"/>
        </w:rPr>
      </w:pPr>
      <w:r w:rsidRPr="00FA0F5D">
        <w:rPr>
          <w:rFonts w:cs="Arial"/>
          <w:szCs w:val="22"/>
        </w:rPr>
        <w:t>The project will potentially require permits from numerous agencies including the National Marine Fisheries Service, United States Coast Guard, and Oregon Department of State Lands.  The requirements included in these permits will need to be negotiated with the various agencies and will increase the technical complexity of the project.  These requirements are frequently specific to particular means and methods of construction.</w:t>
      </w:r>
    </w:p>
    <w:p w:rsidR="00F92845" w:rsidRPr="00FA0F5D" w:rsidRDefault="00F92845" w:rsidP="00F92845">
      <w:pPr>
        <w:jc w:val="both"/>
        <w:rPr>
          <w:rFonts w:cs="Arial"/>
          <w:szCs w:val="22"/>
        </w:rPr>
      </w:pPr>
    </w:p>
    <w:p w:rsidR="00B61F9F" w:rsidRPr="00FA0F5D" w:rsidRDefault="00B61F9F" w:rsidP="00B61F9F">
      <w:pPr>
        <w:jc w:val="both"/>
        <w:rPr>
          <w:rFonts w:cs="Arial"/>
          <w:szCs w:val="22"/>
        </w:rPr>
      </w:pPr>
      <w:r w:rsidRPr="00FA0F5D">
        <w:rPr>
          <w:rFonts w:cs="Arial"/>
          <w:szCs w:val="22"/>
        </w:rPr>
        <w:t xml:space="preserve">The Project is </w:t>
      </w:r>
      <w:r w:rsidR="008777C5" w:rsidRPr="00FA0F5D">
        <w:rPr>
          <w:rFonts w:cs="Arial"/>
          <w:szCs w:val="22"/>
        </w:rPr>
        <w:t xml:space="preserve">currently </w:t>
      </w:r>
      <w:r w:rsidRPr="00FA0F5D">
        <w:rPr>
          <w:rFonts w:cs="Arial"/>
          <w:szCs w:val="22"/>
        </w:rPr>
        <w:t>in the procurement stage.  A study was done in 2012 to assess the replacement needs of the mechanical components. The I</w:t>
      </w:r>
      <w:r w:rsidR="00F92845">
        <w:rPr>
          <w:rFonts w:cs="Arial"/>
          <w:szCs w:val="22"/>
        </w:rPr>
        <w:t xml:space="preserve">ntergovernmental </w:t>
      </w:r>
      <w:r w:rsidR="00F92845" w:rsidRPr="00FA0F5D">
        <w:rPr>
          <w:rFonts w:cs="Arial"/>
          <w:szCs w:val="22"/>
        </w:rPr>
        <w:t>A</w:t>
      </w:r>
      <w:r w:rsidR="00F92845">
        <w:rPr>
          <w:rFonts w:cs="Arial"/>
          <w:szCs w:val="22"/>
        </w:rPr>
        <w:t>greement (IGA)</w:t>
      </w:r>
      <w:r w:rsidRPr="00FA0F5D">
        <w:rPr>
          <w:rFonts w:cs="Arial"/>
          <w:szCs w:val="22"/>
        </w:rPr>
        <w:t xml:space="preserve"> </w:t>
      </w:r>
      <w:r w:rsidR="00834AAE">
        <w:rPr>
          <w:rFonts w:cs="Arial"/>
          <w:szCs w:val="22"/>
        </w:rPr>
        <w:t xml:space="preserve">with the Oregon Department of Transportation (ODOT) </w:t>
      </w:r>
      <w:r w:rsidRPr="00FA0F5D">
        <w:rPr>
          <w:rFonts w:cs="Arial"/>
          <w:szCs w:val="22"/>
        </w:rPr>
        <w:t>and Prospectus are done and funding for design has been initiated.</w:t>
      </w:r>
    </w:p>
    <w:p w:rsidR="00B61F9F" w:rsidRPr="00FA0F5D" w:rsidRDefault="00B61F9F" w:rsidP="00B61F9F">
      <w:pPr>
        <w:jc w:val="both"/>
        <w:rPr>
          <w:rFonts w:cs="Arial"/>
          <w:szCs w:val="22"/>
        </w:rPr>
      </w:pPr>
    </w:p>
    <w:p w:rsidR="00B61F9F" w:rsidRPr="00FA0F5D" w:rsidRDefault="00B61F9F" w:rsidP="00B61F9F">
      <w:pPr>
        <w:jc w:val="both"/>
        <w:rPr>
          <w:rFonts w:cs="Arial"/>
          <w:szCs w:val="22"/>
        </w:rPr>
      </w:pPr>
      <w:r w:rsidRPr="00FA0F5D">
        <w:rPr>
          <w:rFonts w:cs="Arial"/>
          <w:szCs w:val="22"/>
        </w:rPr>
        <w:lastRenderedPageBreak/>
        <w:t>The schedule currently envisioned by the County for the Broadway Rall Wheel Project</w:t>
      </w:r>
      <w:r w:rsidRPr="00FA0F5D" w:rsidDel="004C23AB">
        <w:rPr>
          <w:rFonts w:cs="Arial"/>
          <w:szCs w:val="22"/>
        </w:rPr>
        <w:t xml:space="preserve"> </w:t>
      </w:r>
      <w:r w:rsidRPr="00FA0F5D">
        <w:rPr>
          <w:rFonts w:cs="Arial"/>
          <w:szCs w:val="22"/>
        </w:rPr>
        <w:t xml:space="preserve">is aggressive, but feasible.  Part of the reason for the aggressive schedule is to ensure that </w:t>
      </w:r>
      <w:r w:rsidR="00F92845">
        <w:rPr>
          <w:rFonts w:cs="Arial"/>
          <w:szCs w:val="22"/>
        </w:rPr>
        <w:t>Federal Funds</w:t>
      </w:r>
      <w:r w:rsidR="00F92845" w:rsidRPr="00FA0F5D">
        <w:rPr>
          <w:rFonts w:cs="Arial"/>
          <w:szCs w:val="22"/>
        </w:rPr>
        <w:t xml:space="preserve"> </w:t>
      </w:r>
      <w:r w:rsidRPr="00FA0F5D">
        <w:rPr>
          <w:rFonts w:cs="Arial"/>
          <w:szCs w:val="22"/>
        </w:rPr>
        <w:t xml:space="preserve">for both design and construction </w:t>
      </w:r>
      <w:r w:rsidR="00F92845">
        <w:rPr>
          <w:rFonts w:cs="Arial"/>
          <w:szCs w:val="22"/>
        </w:rPr>
        <w:t>are</w:t>
      </w:r>
      <w:r w:rsidRPr="00FA0F5D">
        <w:rPr>
          <w:rFonts w:cs="Arial"/>
          <w:szCs w:val="22"/>
        </w:rPr>
        <w:t xml:space="preserve"> obligated </w:t>
      </w:r>
      <w:r w:rsidR="004F74FD">
        <w:rPr>
          <w:rFonts w:cs="Arial"/>
          <w:szCs w:val="22"/>
        </w:rPr>
        <w:t>as soon as possible</w:t>
      </w:r>
      <w:r w:rsidRPr="00FA0F5D">
        <w:rPr>
          <w:rFonts w:cs="Arial"/>
          <w:szCs w:val="22"/>
        </w:rPr>
        <w:t xml:space="preserve"> in accordance with </w:t>
      </w:r>
      <w:r w:rsidR="00F92845">
        <w:rPr>
          <w:rFonts w:cs="Arial"/>
          <w:szCs w:val="22"/>
        </w:rPr>
        <w:t xml:space="preserve">ODOT </w:t>
      </w:r>
      <w:r w:rsidRPr="00FA0F5D">
        <w:rPr>
          <w:rFonts w:cs="Arial"/>
          <w:szCs w:val="22"/>
        </w:rPr>
        <w:t xml:space="preserve">requirements.  Delaying obligation of the federal funds for the project could lead to loss of the funds. </w:t>
      </w:r>
    </w:p>
    <w:p w:rsidR="00B61F9F" w:rsidRPr="00FA0F5D" w:rsidRDefault="00B61F9F" w:rsidP="00B61F9F">
      <w:pPr>
        <w:jc w:val="both"/>
        <w:rPr>
          <w:rFonts w:cs="Arial"/>
          <w:szCs w:val="22"/>
        </w:rPr>
      </w:pPr>
    </w:p>
    <w:p w:rsidR="00077D3F" w:rsidRPr="00D75302" w:rsidRDefault="00077D3F" w:rsidP="00077D3F">
      <w:pPr>
        <w:jc w:val="both"/>
        <w:rPr>
          <w:rFonts w:cs="Arial"/>
          <w:szCs w:val="22"/>
        </w:rPr>
      </w:pPr>
      <w:r w:rsidRPr="00D75302">
        <w:rPr>
          <w:rFonts w:cs="Arial"/>
          <w:szCs w:val="22"/>
        </w:rPr>
        <w:t xml:space="preserve">The project schedule currently includes the following major milestones:  </w:t>
      </w:r>
    </w:p>
    <w:p w:rsidR="00077D3F" w:rsidRPr="00D75302" w:rsidRDefault="00077D3F" w:rsidP="00077D3F">
      <w:pPr>
        <w:rPr>
          <w:rFonts w:cs="Arial"/>
          <w:szCs w:val="22"/>
        </w:rPr>
      </w:pPr>
    </w:p>
    <w:p w:rsidR="004F74FD" w:rsidRPr="006F65D2" w:rsidRDefault="004F74FD" w:rsidP="004F74FD">
      <w:pPr>
        <w:rPr>
          <w:rFonts w:ascii="Times New Roman" w:hAnsi="Times New Roman"/>
          <w:sz w:val="24"/>
          <w:szCs w:val="24"/>
        </w:rPr>
      </w:pPr>
      <w:proofErr w:type="gramStart"/>
      <w:r w:rsidRPr="00D75302">
        <w:rPr>
          <w:rFonts w:ascii="Times New Roman" w:hAnsi="Symbol"/>
          <w:sz w:val="24"/>
          <w:szCs w:val="24"/>
        </w:rPr>
        <w:t></w:t>
      </w:r>
      <w:r w:rsidRPr="00D75302">
        <w:rPr>
          <w:rFonts w:ascii="Times New Roman" w:hAnsi="Times New Roman"/>
          <w:sz w:val="24"/>
          <w:szCs w:val="24"/>
        </w:rPr>
        <w:t xml:space="preserve">  </w:t>
      </w:r>
      <w:r w:rsidRPr="006F65D2">
        <w:rPr>
          <w:rFonts w:ascii="Times New Roman" w:hAnsi="Times New Roman"/>
          <w:sz w:val="24"/>
          <w:szCs w:val="24"/>
        </w:rPr>
        <w:t>Complete</w:t>
      </w:r>
      <w:proofErr w:type="gramEnd"/>
      <w:r w:rsidRPr="006F65D2">
        <w:rPr>
          <w:rFonts w:ascii="Times New Roman" w:hAnsi="Times New Roman"/>
          <w:sz w:val="24"/>
          <w:szCs w:val="24"/>
        </w:rPr>
        <w:t xml:space="preserve"> CM/GC and Designer procurements</w:t>
      </w:r>
      <w:r w:rsidR="003B7F1F" w:rsidRPr="006F65D2">
        <w:rPr>
          <w:rFonts w:ascii="Times New Roman" w:hAnsi="Times New Roman"/>
          <w:sz w:val="24"/>
          <w:szCs w:val="24"/>
        </w:rPr>
        <w:tab/>
      </w:r>
      <w:r w:rsidR="003B7F1F" w:rsidRPr="006F65D2">
        <w:rPr>
          <w:rFonts w:ascii="Times New Roman" w:hAnsi="Times New Roman"/>
          <w:sz w:val="24"/>
          <w:szCs w:val="24"/>
        </w:rPr>
        <w:tab/>
      </w:r>
      <w:r w:rsidR="00D75302" w:rsidRPr="006F65D2">
        <w:rPr>
          <w:rFonts w:ascii="Times New Roman" w:hAnsi="Times New Roman"/>
          <w:sz w:val="24"/>
          <w:szCs w:val="24"/>
        </w:rPr>
        <w:t>May</w:t>
      </w:r>
      <w:r w:rsidR="00D923FE" w:rsidRPr="006F65D2">
        <w:rPr>
          <w:rFonts w:ascii="Times New Roman" w:hAnsi="Times New Roman"/>
          <w:sz w:val="24"/>
          <w:szCs w:val="24"/>
        </w:rPr>
        <w:t xml:space="preserve"> </w:t>
      </w:r>
      <w:r w:rsidRPr="006F65D2">
        <w:rPr>
          <w:rFonts w:ascii="Times New Roman" w:hAnsi="Times New Roman"/>
          <w:sz w:val="24"/>
          <w:szCs w:val="24"/>
        </w:rPr>
        <w:t>2015</w:t>
      </w:r>
    </w:p>
    <w:p w:rsidR="004F74FD" w:rsidRPr="006F65D2" w:rsidRDefault="004F74FD" w:rsidP="004F74FD">
      <w:pPr>
        <w:rPr>
          <w:rFonts w:ascii="Times New Roman" w:hAnsi="Times New Roman"/>
          <w:sz w:val="24"/>
          <w:szCs w:val="24"/>
        </w:rPr>
      </w:pPr>
      <w:proofErr w:type="gramStart"/>
      <w:r w:rsidRPr="006F65D2">
        <w:rPr>
          <w:rFonts w:ascii="Times New Roman" w:hAnsi="Symbol"/>
          <w:sz w:val="24"/>
          <w:szCs w:val="24"/>
        </w:rPr>
        <w:t></w:t>
      </w:r>
      <w:r w:rsidRPr="006F65D2">
        <w:rPr>
          <w:rFonts w:ascii="Times New Roman" w:hAnsi="Times New Roman"/>
          <w:sz w:val="24"/>
          <w:szCs w:val="24"/>
        </w:rPr>
        <w:t xml:space="preserve">  Design</w:t>
      </w:r>
      <w:proofErr w:type="gramEnd"/>
      <w:r w:rsidRPr="006F65D2">
        <w:rPr>
          <w:rFonts w:ascii="Times New Roman" w:hAnsi="Times New Roman"/>
          <w:sz w:val="24"/>
          <w:szCs w:val="24"/>
        </w:rPr>
        <w:t xml:space="preserve"> Development                                                 </w:t>
      </w:r>
      <w:r w:rsidR="003B7F1F" w:rsidRPr="006F65D2">
        <w:rPr>
          <w:rFonts w:ascii="Times New Roman" w:hAnsi="Times New Roman"/>
          <w:sz w:val="24"/>
          <w:szCs w:val="24"/>
        </w:rPr>
        <w:tab/>
      </w:r>
      <w:r w:rsidR="00D75302" w:rsidRPr="006F65D2">
        <w:rPr>
          <w:rFonts w:ascii="Times New Roman" w:hAnsi="Times New Roman"/>
          <w:sz w:val="24"/>
          <w:szCs w:val="24"/>
        </w:rPr>
        <w:t>May</w:t>
      </w:r>
      <w:r w:rsidR="00D923FE" w:rsidRPr="006F65D2">
        <w:rPr>
          <w:rFonts w:ascii="Times New Roman" w:hAnsi="Times New Roman"/>
          <w:sz w:val="24"/>
          <w:szCs w:val="24"/>
        </w:rPr>
        <w:t> </w:t>
      </w:r>
      <w:r w:rsidRPr="006F65D2">
        <w:rPr>
          <w:rFonts w:ascii="Times New Roman" w:hAnsi="Times New Roman"/>
          <w:sz w:val="24"/>
          <w:szCs w:val="24"/>
        </w:rPr>
        <w:t xml:space="preserve">2015 to </w:t>
      </w:r>
      <w:r w:rsidR="00641C60" w:rsidRPr="006F65D2">
        <w:rPr>
          <w:rFonts w:ascii="Times New Roman" w:hAnsi="Times New Roman"/>
          <w:sz w:val="24"/>
          <w:szCs w:val="24"/>
        </w:rPr>
        <w:t>April</w:t>
      </w:r>
      <w:r w:rsidR="00D923FE" w:rsidRPr="006F65D2">
        <w:rPr>
          <w:rFonts w:ascii="Times New Roman" w:hAnsi="Times New Roman"/>
          <w:sz w:val="24"/>
          <w:szCs w:val="24"/>
        </w:rPr>
        <w:t xml:space="preserve"> </w:t>
      </w:r>
      <w:r w:rsidRPr="006F65D2">
        <w:rPr>
          <w:rFonts w:ascii="Times New Roman" w:hAnsi="Times New Roman"/>
          <w:sz w:val="24"/>
          <w:szCs w:val="24"/>
        </w:rPr>
        <w:t>2016</w:t>
      </w:r>
    </w:p>
    <w:p w:rsidR="004F74FD" w:rsidRPr="006F65D2" w:rsidRDefault="004F74FD" w:rsidP="004F74FD">
      <w:pPr>
        <w:rPr>
          <w:rFonts w:ascii="Times New Roman" w:hAnsi="Times New Roman"/>
          <w:sz w:val="24"/>
          <w:szCs w:val="24"/>
        </w:rPr>
      </w:pPr>
      <w:proofErr w:type="gramStart"/>
      <w:r w:rsidRPr="006F65D2">
        <w:rPr>
          <w:rFonts w:ascii="Times New Roman" w:hAnsi="Symbol"/>
          <w:sz w:val="24"/>
          <w:szCs w:val="24"/>
        </w:rPr>
        <w:t></w:t>
      </w:r>
      <w:r w:rsidRPr="006F65D2">
        <w:rPr>
          <w:rFonts w:ascii="Times New Roman" w:hAnsi="Times New Roman"/>
          <w:sz w:val="24"/>
          <w:szCs w:val="24"/>
        </w:rPr>
        <w:t xml:space="preserve">  100</w:t>
      </w:r>
      <w:proofErr w:type="gramEnd"/>
      <w:r w:rsidRPr="006F65D2">
        <w:rPr>
          <w:rFonts w:ascii="Times New Roman" w:hAnsi="Times New Roman"/>
          <w:sz w:val="24"/>
          <w:szCs w:val="24"/>
        </w:rPr>
        <w:t xml:space="preserve">% PSE Package                                                   </w:t>
      </w:r>
      <w:r w:rsidR="003B7F1F" w:rsidRPr="006F65D2">
        <w:rPr>
          <w:rFonts w:ascii="Times New Roman" w:hAnsi="Times New Roman"/>
          <w:sz w:val="24"/>
          <w:szCs w:val="24"/>
        </w:rPr>
        <w:tab/>
      </w:r>
      <w:r w:rsidR="00641C60" w:rsidRPr="006F65D2">
        <w:rPr>
          <w:rFonts w:ascii="Times New Roman" w:hAnsi="Times New Roman"/>
          <w:sz w:val="24"/>
          <w:szCs w:val="24"/>
        </w:rPr>
        <w:t>April</w:t>
      </w:r>
      <w:r w:rsidR="00D923FE" w:rsidRPr="006F65D2">
        <w:rPr>
          <w:rFonts w:ascii="Times New Roman" w:hAnsi="Times New Roman"/>
          <w:sz w:val="24"/>
          <w:szCs w:val="24"/>
        </w:rPr>
        <w:t> </w:t>
      </w:r>
      <w:r w:rsidRPr="006F65D2">
        <w:rPr>
          <w:rFonts w:ascii="Times New Roman" w:hAnsi="Times New Roman"/>
          <w:sz w:val="24"/>
          <w:szCs w:val="24"/>
        </w:rPr>
        <w:t>2016</w:t>
      </w:r>
    </w:p>
    <w:p w:rsidR="004F74FD" w:rsidRPr="00B0484F" w:rsidRDefault="004628BD" w:rsidP="004F74FD">
      <w:pPr>
        <w:rPr>
          <w:rFonts w:ascii="Times New Roman" w:hAnsi="Times New Roman"/>
          <w:sz w:val="24"/>
          <w:szCs w:val="24"/>
        </w:rPr>
      </w:pPr>
      <w:proofErr w:type="gramStart"/>
      <w:r w:rsidRPr="006F65D2">
        <w:rPr>
          <w:rFonts w:ascii="Times New Roman" w:hAnsi="Symbol"/>
          <w:sz w:val="24"/>
          <w:szCs w:val="24"/>
        </w:rPr>
        <w:t></w:t>
      </w:r>
      <w:r w:rsidR="004F74FD" w:rsidRPr="006F65D2">
        <w:rPr>
          <w:rFonts w:ascii="Times New Roman" w:hAnsi="Times New Roman"/>
          <w:sz w:val="24"/>
          <w:szCs w:val="24"/>
        </w:rPr>
        <w:t xml:space="preserve">  Award</w:t>
      </w:r>
      <w:proofErr w:type="gramEnd"/>
      <w:r w:rsidR="004F74FD" w:rsidRPr="006F65D2">
        <w:rPr>
          <w:rFonts w:ascii="Times New Roman" w:hAnsi="Times New Roman"/>
          <w:sz w:val="24"/>
          <w:szCs w:val="24"/>
        </w:rPr>
        <w:t xml:space="preserve"> Construction Contract                                   </w:t>
      </w:r>
      <w:r w:rsidR="003B7F1F" w:rsidRPr="006F65D2">
        <w:rPr>
          <w:rFonts w:ascii="Times New Roman" w:hAnsi="Times New Roman"/>
          <w:sz w:val="24"/>
          <w:szCs w:val="24"/>
        </w:rPr>
        <w:tab/>
      </w:r>
      <w:r w:rsidR="00D75302" w:rsidRPr="006F65D2">
        <w:rPr>
          <w:rFonts w:ascii="Times New Roman" w:hAnsi="Times New Roman"/>
          <w:sz w:val="24"/>
          <w:szCs w:val="24"/>
        </w:rPr>
        <w:t>June 2016</w:t>
      </w:r>
    </w:p>
    <w:p w:rsidR="004F74FD" w:rsidRPr="00D75302" w:rsidRDefault="00A034E3" w:rsidP="004F74FD">
      <w:pPr>
        <w:rPr>
          <w:rFonts w:ascii="Times New Roman" w:hAnsi="Times New Roman"/>
          <w:sz w:val="24"/>
          <w:szCs w:val="24"/>
        </w:rPr>
      </w:pPr>
      <w:proofErr w:type="gramStart"/>
      <w:r w:rsidRPr="00B0484F">
        <w:rPr>
          <w:rFonts w:ascii="Times New Roman" w:hAnsi="Symbol"/>
          <w:sz w:val="24"/>
          <w:szCs w:val="24"/>
        </w:rPr>
        <w:t></w:t>
      </w:r>
      <w:r w:rsidRPr="00B0484F">
        <w:rPr>
          <w:rFonts w:ascii="Times New Roman" w:hAnsi="Times New Roman"/>
          <w:sz w:val="24"/>
          <w:szCs w:val="24"/>
        </w:rPr>
        <w:t xml:space="preserve">  Obligation</w:t>
      </w:r>
      <w:proofErr w:type="gramEnd"/>
      <w:r w:rsidRPr="00B0484F">
        <w:rPr>
          <w:rFonts w:ascii="Times New Roman" w:hAnsi="Times New Roman"/>
          <w:sz w:val="24"/>
          <w:szCs w:val="24"/>
        </w:rPr>
        <w:t xml:space="preserve"> of funding Due                                        </w:t>
      </w:r>
      <w:r w:rsidRPr="00B0484F">
        <w:rPr>
          <w:rFonts w:ascii="Times New Roman" w:hAnsi="Times New Roman"/>
          <w:sz w:val="24"/>
          <w:szCs w:val="24"/>
        </w:rPr>
        <w:tab/>
        <w:t>September</w:t>
      </w:r>
      <w:r>
        <w:rPr>
          <w:rFonts w:ascii="Times New Roman" w:hAnsi="Times New Roman"/>
          <w:sz w:val="24"/>
          <w:szCs w:val="24"/>
        </w:rPr>
        <w:t> 2016</w:t>
      </w:r>
    </w:p>
    <w:p w:rsidR="004F74FD" w:rsidRPr="00D75302" w:rsidRDefault="00A034E3" w:rsidP="004F74FD">
      <w:pPr>
        <w:rPr>
          <w:rFonts w:ascii="Times New Roman" w:hAnsi="Times New Roman"/>
          <w:sz w:val="24"/>
          <w:szCs w:val="24"/>
        </w:rPr>
      </w:pPr>
      <w:proofErr w:type="gramStart"/>
      <w:r>
        <w:rPr>
          <w:rFonts w:ascii="Times New Roman" w:hAnsi="Symbol"/>
          <w:sz w:val="24"/>
          <w:szCs w:val="24"/>
        </w:rPr>
        <w:t></w:t>
      </w:r>
      <w:r>
        <w:rPr>
          <w:rFonts w:ascii="Times New Roman" w:hAnsi="Times New Roman"/>
          <w:sz w:val="24"/>
          <w:szCs w:val="24"/>
        </w:rPr>
        <w:t xml:space="preserve">  Construction</w:t>
      </w:r>
      <w:proofErr w:type="gramEnd"/>
      <w:r>
        <w:rPr>
          <w:rFonts w:ascii="Times New Roman" w:hAnsi="Times New Roman"/>
          <w:sz w:val="24"/>
          <w:szCs w:val="24"/>
        </w:rPr>
        <w:t xml:space="preserve"> Start                                                     </w:t>
      </w:r>
      <w:r>
        <w:rPr>
          <w:rFonts w:ascii="Times New Roman" w:hAnsi="Times New Roman"/>
          <w:sz w:val="24"/>
          <w:szCs w:val="24"/>
        </w:rPr>
        <w:tab/>
      </w:r>
      <w:r w:rsidR="00D75302">
        <w:rPr>
          <w:rFonts w:ascii="Times New Roman" w:hAnsi="Times New Roman"/>
          <w:sz w:val="24"/>
          <w:szCs w:val="24"/>
        </w:rPr>
        <w:t>June</w:t>
      </w:r>
      <w:r w:rsidR="004F74FD" w:rsidRPr="00D75302">
        <w:rPr>
          <w:rFonts w:ascii="Times New Roman" w:hAnsi="Times New Roman"/>
          <w:sz w:val="24"/>
          <w:szCs w:val="24"/>
        </w:rPr>
        <w:t> 2016</w:t>
      </w:r>
    </w:p>
    <w:p w:rsidR="003B7F1F" w:rsidRPr="00D75302" w:rsidRDefault="004F74FD" w:rsidP="00077D3F">
      <w:pPr>
        <w:jc w:val="both"/>
        <w:rPr>
          <w:rFonts w:ascii="Times New Roman" w:hAnsi="Times New Roman"/>
          <w:sz w:val="24"/>
          <w:szCs w:val="24"/>
        </w:rPr>
      </w:pPr>
      <w:proofErr w:type="gramStart"/>
      <w:r w:rsidRPr="00D75302">
        <w:rPr>
          <w:rFonts w:ascii="Times New Roman" w:hAnsi="Symbol"/>
          <w:sz w:val="24"/>
          <w:szCs w:val="24"/>
        </w:rPr>
        <w:t></w:t>
      </w:r>
      <w:r w:rsidRPr="00D75302">
        <w:rPr>
          <w:rFonts w:ascii="Times New Roman" w:hAnsi="Times New Roman"/>
          <w:sz w:val="24"/>
          <w:szCs w:val="24"/>
        </w:rPr>
        <w:t xml:space="preserve">  Construction</w:t>
      </w:r>
      <w:proofErr w:type="gramEnd"/>
      <w:r w:rsidRPr="00D75302">
        <w:rPr>
          <w:rFonts w:ascii="Times New Roman" w:hAnsi="Times New Roman"/>
          <w:sz w:val="24"/>
          <w:szCs w:val="24"/>
        </w:rPr>
        <w:t xml:space="preserve"> Completion                                            </w:t>
      </w:r>
      <w:r w:rsidR="003B7F1F" w:rsidRPr="00D75302">
        <w:rPr>
          <w:rFonts w:ascii="Times New Roman" w:hAnsi="Times New Roman"/>
          <w:sz w:val="24"/>
          <w:szCs w:val="24"/>
        </w:rPr>
        <w:tab/>
      </w:r>
      <w:r w:rsidR="00D75302">
        <w:rPr>
          <w:rFonts w:ascii="Times New Roman" w:hAnsi="Times New Roman"/>
          <w:sz w:val="24"/>
          <w:szCs w:val="24"/>
        </w:rPr>
        <w:t>July</w:t>
      </w:r>
      <w:r w:rsidRPr="00D75302">
        <w:rPr>
          <w:rFonts w:ascii="Times New Roman" w:hAnsi="Times New Roman"/>
          <w:sz w:val="24"/>
          <w:szCs w:val="24"/>
        </w:rPr>
        <w:t> 201</w:t>
      </w:r>
      <w:r w:rsidR="00D75302">
        <w:rPr>
          <w:rFonts w:ascii="Times New Roman" w:hAnsi="Times New Roman"/>
          <w:sz w:val="24"/>
          <w:szCs w:val="24"/>
        </w:rPr>
        <w:t>7</w:t>
      </w:r>
    </w:p>
    <w:p w:rsidR="00B61F9F" w:rsidRPr="00FA0F5D" w:rsidRDefault="00A034E3" w:rsidP="00077D3F">
      <w:pPr>
        <w:jc w:val="both"/>
        <w:rPr>
          <w:rFonts w:cs="Arial"/>
          <w:szCs w:val="22"/>
        </w:rPr>
      </w:pPr>
      <w:r>
        <w:rPr>
          <w:rFonts w:cs="Arial"/>
          <w:sz w:val="24"/>
          <w:szCs w:val="24"/>
        </w:rPr>
        <w:t>​</w:t>
      </w:r>
    </w:p>
    <w:p w:rsidR="00077D3F" w:rsidRPr="00FA0F5D" w:rsidRDefault="00077D3F" w:rsidP="00077D3F">
      <w:pPr>
        <w:jc w:val="both"/>
        <w:rPr>
          <w:rFonts w:cs="Arial"/>
          <w:szCs w:val="22"/>
        </w:rPr>
      </w:pPr>
      <w:r w:rsidRPr="00FA0F5D">
        <w:rPr>
          <w:rFonts w:cs="Arial"/>
          <w:szCs w:val="22"/>
        </w:rPr>
        <w:t xml:space="preserve">A major schedule consideration </w:t>
      </w:r>
      <w:r w:rsidR="00B61F9F" w:rsidRPr="00FA0F5D">
        <w:rPr>
          <w:rFonts w:cs="Arial"/>
          <w:szCs w:val="22"/>
        </w:rPr>
        <w:t xml:space="preserve">related to permitting </w:t>
      </w:r>
      <w:r w:rsidRPr="00FA0F5D">
        <w:rPr>
          <w:rFonts w:cs="Arial"/>
          <w:szCs w:val="22"/>
        </w:rPr>
        <w:t>is optimizing the potential of performing work during the primary in-water work window of 201</w:t>
      </w:r>
      <w:r w:rsidR="001B68B9">
        <w:rPr>
          <w:rFonts w:cs="Arial"/>
          <w:szCs w:val="22"/>
        </w:rPr>
        <w:t>6</w:t>
      </w:r>
      <w:r w:rsidRPr="00FA0F5D">
        <w:rPr>
          <w:rFonts w:cs="Arial"/>
          <w:szCs w:val="22"/>
        </w:rPr>
        <w:t>.  Due to the location and size of the Broadway Bridge Rall Wheels, cranes located on river barges may be required to lift the materials into place.  This could mandate that construction only be performed during an in-water work window.  The in-water work window for the Willamette River is July 1 through October 31 each year. Th</w:t>
      </w:r>
      <w:r w:rsidR="0045100C">
        <w:rPr>
          <w:rFonts w:cs="Arial"/>
          <w:szCs w:val="22"/>
        </w:rPr>
        <w:t>e</w:t>
      </w:r>
      <w:r w:rsidRPr="00FA0F5D">
        <w:rPr>
          <w:rFonts w:cs="Arial"/>
          <w:szCs w:val="22"/>
        </w:rPr>
        <w:t xml:space="preserve"> window is established by the National Marine Fisheries Service in order to protect threatened fish species in the river.  </w:t>
      </w:r>
    </w:p>
    <w:p w:rsidR="00847D5C" w:rsidRPr="00FA0F5D" w:rsidRDefault="00847D5C" w:rsidP="001B68B9">
      <w:pPr>
        <w:rPr>
          <w:rFonts w:cs="Arial"/>
          <w:szCs w:val="22"/>
        </w:rPr>
      </w:pPr>
    </w:p>
    <w:p w:rsidR="00330E95" w:rsidRPr="00FA0F5D" w:rsidRDefault="00330E95" w:rsidP="00633050">
      <w:pPr>
        <w:tabs>
          <w:tab w:val="left" w:pos="540"/>
        </w:tabs>
        <w:autoSpaceDE w:val="0"/>
        <w:autoSpaceDN w:val="0"/>
        <w:adjustRightInd w:val="0"/>
        <w:ind w:left="540"/>
        <w:rPr>
          <w:rFonts w:cs="Arial"/>
          <w:b/>
          <w:szCs w:val="22"/>
          <w:u w:val="single"/>
        </w:rPr>
      </w:pPr>
    </w:p>
    <w:p w:rsidR="00B42023" w:rsidRPr="00FA0F5D" w:rsidRDefault="00B42023" w:rsidP="005E4A11">
      <w:pPr>
        <w:tabs>
          <w:tab w:val="left" w:pos="540"/>
        </w:tabs>
        <w:autoSpaceDE w:val="0"/>
        <w:autoSpaceDN w:val="0"/>
        <w:adjustRightInd w:val="0"/>
        <w:rPr>
          <w:rFonts w:cs="Arial"/>
          <w:szCs w:val="22"/>
          <w:u w:val="single"/>
        </w:rPr>
      </w:pPr>
      <w:r w:rsidRPr="00FA0F5D">
        <w:rPr>
          <w:rFonts w:cs="Arial"/>
          <w:b/>
          <w:szCs w:val="22"/>
        </w:rPr>
        <w:t xml:space="preserve">II. </w:t>
      </w:r>
      <w:r w:rsidRPr="00FA0F5D">
        <w:rPr>
          <w:rFonts w:cs="Arial"/>
          <w:b/>
          <w:szCs w:val="22"/>
        </w:rPr>
        <w:tab/>
      </w:r>
      <w:r w:rsidRPr="00FA0F5D">
        <w:rPr>
          <w:rFonts w:cs="Arial"/>
          <w:b/>
          <w:szCs w:val="22"/>
          <w:u w:val="single"/>
        </w:rPr>
        <w:t>FINDINGS REGARDING COMPETITION</w:t>
      </w:r>
    </w:p>
    <w:p w:rsidR="00B42023" w:rsidRPr="00FA0F5D" w:rsidRDefault="00B42023" w:rsidP="00B42023">
      <w:pPr>
        <w:jc w:val="both"/>
        <w:rPr>
          <w:rFonts w:cs="Arial"/>
          <w:szCs w:val="22"/>
        </w:rPr>
      </w:pPr>
    </w:p>
    <w:p w:rsidR="00B42023" w:rsidRPr="00FA0F5D" w:rsidRDefault="00B42023" w:rsidP="006D25B2">
      <w:pPr>
        <w:rPr>
          <w:rFonts w:cs="Arial"/>
          <w:szCs w:val="22"/>
        </w:rPr>
      </w:pPr>
      <w:r w:rsidRPr="00FA0F5D">
        <w:rPr>
          <w:rFonts w:cs="Arial"/>
          <w:b/>
          <w:szCs w:val="22"/>
        </w:rPr>
        <w:t xml:space="preserve">ORS </w:t>
      </w:r>
      <w:proofErr w:type="gramStart"/>
      <w:r w:rsidRPr="00FA0F5D">
        <w:rPr>
          <w:rFonts w:cs="Arial"/>
          <w:b/>
          <w:szCs w:val="22"/>
        </w:rPr>
        <w:t>279C.335(</w:t>
      </w:r>
      <w:proofErr w:type="gramEnd"/>
      <w:r w:rsidRPr="00FA0F5D">
        <w:rPr>
          <w:rFonts w:cs="Arial"/>
          <w:b/>
          <w:szCs w:val="22"/>
        </w:rPr>
        <w:t xml:space="preserve">2) requires that an agency make certain findings as a part of exempting certain public contracts or classes of public contracts from competitive bidding.  ORS </w:t>
      </w:r>
      <w:proofErr w:type="gramStart"/>
      <w:r w:rsidRPr="00FA0F5D">
        <w:rPr>
          <w:rFonts w:cs="Arial"/>
          <w:b/>
          <w:szCs w:val="22"/>
        </w:rPr>
        <w:t>279C.335(</w:t>
      </w:r>
      <w:proofErr w:type="gramEnd"/>
      <w:r w:rsidRPr="00FA0F5D">
        <w:rPr>
          <w:rFonts w:cs="Arial"/>
          <w:b/>
          <w:szCs w:val="22"/>
        </w:rPr>
        <w:t>2)(a) requires an agency to find that:  “</w:t>
      </w:r>
      <w:r w:rsidRPr="00FA0F5D">
        <w:rPr>
          <w:rFonts w:cs="Arial"/>
          <w:b/>
          <w:i/>
          <w:szCs w:val="22"/>
        </w:rPr>
        <w:t>It is unlikely that such exemption will encourage favoritism in the awarding of public contracts or substantially diminish competition for public contracts</w:t>
      </w:r>
      <w:r w:rsidR="005E4A11" w:rsidRPr="00FA0F5D">
        <w:rPr>
          <w:rFonts w:cs="Arial"/>
          <w:b/>
          <w:i/>
          <w:szCs w:val="22"/>
        </w:rPr>
        <w:t>.</w:t>
      </w:r>
      <w:r w:rsidRPr="00FA0F5D">
        <w:rPr>
          <w:rFonts w:cs="Arial"/>
          <w:b/>
          <w:i/>
          <w:szCs w:val="22"/>
        </w:rPr>
        <w:t>”</w:t>
      </w:r>
      <w:r w:rsidRPr="00FA0F5D">
        <w:rPr>
          <w:rFonts w:cs="Arial"/>
          <w:szCs w:val="22"/>
        </w:rPr>
        <w:t xml:space="preserve"> </w:t>
      </w:r>
    </w:p>
    <w:p w:rsidR="00B42023" w:rsidRPr="00FA0F5D" w:rsidRDefault="00B42023" w:rsidP="006D25B2">
      <w:pPr>
        <w:jc w:val="both"/>
        <w:rPr>
          <w:rFonts w:cs="Arial"/>
          <w:szCs w:val="22"/>
        </w:rPr>
      </w:pPr>
    </w:p>
    <w:p w:rsidR="00B42023" w:rsidRPr="00FA0F5D" w:rsidRDefault="00B42023" w:rsidP="006D25B2">
      <w:pPr>
        <w:rPr>
          <w:rFonts w:cs="Arial"/>
          <w:szCs w:val="22"/>
        </w:rPr>
      </w:pPr>
      <w:r w:rsidRPr="00FA0F5D">
        <w:rPr>
          <w:rFonts w:cs="Arial"/>
          <w:szCs w:val="22"/>
        </w:rPr>
        <w:t xml:space="preserve">The County’s </w:t>
      </w:r>
      <w:r w:rsidR="00020078" w:rsidRPr="00FA0F5D">
        <w:rPr>
          <w:rFonts w:cs="Arial"/>
          <w:szCs w:val="22"/>
        </w:rPr>
        <w:t>procedure</w:t>
      </w:r>
      <w:r w:rsidRPr="00FA0F5D">
        <w:rPr>
          <w:rFonts w:cs="Arial"/>
          <w:szCs w:val="22"/>
        </w:rPr>
        <w:t xml:space="preserve">s for procurement of the CM/GC </w:t>
      </w:r>
      <w:r w:rsidR="00020078" w:rsidRPr="00FA0F5D">
        <w:rPr>
          <w:rFonts w:cs="Arial"/>
          <w:szCs w:val="22"/>
        </w:rPr>
        <w:t xml:space="preserve">contractor </w:t>
      </w:r>
      <w:r w:rsidRPr="00FA0F5D">
        <w:rPr>
          <w:rFonts w:cs="Arial"/>
          <w:szCs w:val="22"/>
        </w:rPr>
        <w:t>will encourage competition.</w:t>
      </w:r>
      <w:r w:rsidR="001B68B9">
        <w:rPr>
          <w:rFonts w:cs="Arial"/>
          <w:szCs w:val="22"/>
        </w:rPr>
        <w:t xml:space="preserve"> </w:t>
      </w:r>
      <w:r w:rsidR="004F74FD">
        <w:rPr>
          <w:rFonts w:cs="Arial"/>
          <w:szCs w:val="22"/>
        </w:rPr>
        <w:t xml:space="preserve">The procurement </w:t>
      </w:r>
      <w:r w:rsidR="001B68B9">
        <w:rPr>
          <w:rFonts w:cs="Arial"/>
          <w:szCs w:val="22"/>
        </w:rPr>
        <w:t>will be advertised</w:t>
      </w:r>
      <w:r w:rsidR="00257B8D">
        <w:rPr>
          <w:rFonts w:cs="Arial"/>
          <w:szCs w:val="22"/>
        </w:rPr>
        <w:t xml:space="preserve"> in the Daily Journal of Commerce</w:t>
      </w:r>
      <w:r w:rsidR="001B68B9">
        <w:rPr>
          <w:rFonts w:cs="Arial"/>
          <w:szCs w:val="22"/>
        </w:rPr>
        <w:t>.  At the same time, the County</w:t>
      </w:r>
      <w:r w:rsidR="008777C5" w:rsidRPr="00FA0F5D">
        <w:rPr>
          <w:rFonts w:cs="Arial"/>
          <w:szCs w:val="22"/>
        </w:rPr>
        <w:t xml:space="preserve"> </w:t>
      </w:r>
      <w:r w:rsidRPr="00FA0F5D">
        <w:rPr>
          <w:rFonts w:cs="Arial"/>
          <w:szCs w:val="22"/>
        </w:rPr>
        <w:t>anticipate</w:t>
      </w:r>
      <w:r w:rsidR="001B68B9">
        <w:rPr>
          <w:rFonts w:cs="Arial"/>
          <w:szCs w:val="22"/>
        </w:rPr>
        <w:t>s</w:t>
      </w:r>
      <w:r w:rsidRPr="00FA0F5D">
        <w:rPr>
          <w:rFonts w:cs="Arial"/>
          <w:szCs w:val="22"/>
        </w:rPr>
        <w:t xml:space="preserve"> that </w:t>
      </w:r>
      <w:r w:rsidR="002E1F63">
        <w:rPr>
          <w:rFonts w:cs="Arial"/>
          <w:szCs w:val="22"/>
        </w:rPr>
        <w:t>a limited pool of</w:t>
      </w:r>
      <w:r w:rsidR="00020078" w:rsidRPr="00FA0F5D">
        <w:rPr>
          <w:rFonts w:cs="Arial"/>
          <w:szCs w:val="22"/>
        </w:rPr>
        <w:t xml:space="preserve"> </w:t>
      </w:r>
      <w:r w:rsidR="001B68B9">
        <w:rPr>
          <w:rFonts w:cs="Arial"/>
          <w:szCs w:val="22"/>
        </w:rPr>
        <w:t>contractors</w:t>
      </w:r>
      <w:r w:rsidR="00020078" w:rsidRPr="00FA0F5D">
        <w:rPr>
          <w:rFonts w:cs="Arial"/>
          <w:szCs w:val="22"/>
        </w:rPr>
        <w:t xml:space="preserve"> will </w:t>
      </w:r>
      <w:r w:rsidRPr="00FA0F5D">
        <w:rPr>
          <w:rFonts w:cs="Arial"/>
          <w:szCs w:val="22"/>
        </w:rPr>
        <w:t>compet</w:t>
      </w:r>
      <w:r w:rsidR="00020078" w:rsidRPr="00FA0F5D">
        <w:rPr>
          <w:rFonts w:cs="Arial"/>
          <w:szCs w:val="22"/>
        </w:rPr>
        <w:t>e</w:t>
      </w:r>
      <w:r w:rsidRPr="00FA0F5D">
        <w:rPr>
          <w:rFonts w:cs="Arial"/>
          <w:szCs w:val="22"/>
        </w:rPr>
        <w:t xml:space="preserve"> for this contract</w:t>
      </w:r>
      <w:r w:rsidR="00095CEA">
        <w:rPr>
          <w:rFonts w:cs="Arial"/>
          <w:szCs w:val="22"/>
        </w:rPr>
        <w:t xml:space="preserve"> </w:t>
      </w:r>
      <w:r w:rsidRPr="00FA0F5D">
        <w:rPr>
          <w:rFonts w:cs="Arial"/>
          <w:szCs w:val="22"/>
        </w:rPr>
        <w:t xml:space="preserve">due to the </w:t>
      </w:r>
      <w:r w:rsidR="008777C5" w:rsidRPr="00FA0F5D">
        <w:rPr>
          <w:rFonts w:cs="Arial"/>
          <w:szCs w:val="22"/>
        </w:rPr>
        <w:t>highly specialized design and construction needs</w:t>
      </w:r>
      <w:r w:rsidRPr="00FA0F5D">
        <w:rPr>
          <w:rFonts w:cs="Arial"/>
          <w:szCs w:val="22"/>
        </w:rPr>
        <w:t xml:space="preserve"> of the project.</w:t>
      </w:r>
      <w:r w:rsidR="00095CEA">
        <w:rPr>
          <w:rFonts w:cs="Arial"/>
          <w:szCs w:val="22"/>
        </w:rPr>
        <w:t xml:space="preserve"> Moreover, for the project to be successful, the County needs a highly qualified contractor to perform this work.</w:t>
      </w:r>
    </w:p>
    <w:p w:rsidR="00B42023" w:rsidRPr="00FA0F5D" w:rsidRDefault="00B42023" w:rsidP="006D25B2">
      <w:pPr>
        <w:rPr>
          <w:rFonts w:cs="Arial"/>
          <w:szCs w:val="22"/>
        </w:rPr>
      </w:pPr>
    </w:p>
    <w:p w:rsidR="00B42023" w:rsidRDefault="00B42023" w:rsidP="006D25B2">
      <w:pPr>
        <w:rPr>
          <w:rFonts w:cs="Arial"/>
          <w:szCs w:val="22"/>
        </w:rPr>
      </w:pPr>
      <w:r w:rsidRPr="00FA0F5D">
        <w:rPr>
          <w:rFonts w:cs="Arial"/>
          <w:szCs w:val="22"/>
        </w:rPr>
        <w:t xml:space="preserve">The CM/GC contractor will be selected through the County’s </w:t>
      </w:r>
      <w:r w:rsidR="00020078" w:rsidRPr="00FA0F5D">
        <w:rPr>
          <w:rFonts w:cs="Arial"/>
          <w:szCs w:val="22"/>
        </w:rPr>
        <w:t xml:space="preserve">standard </w:t>
      </w:r>
      <w:r w:rsidRPr="00FA0F5D">
        <w:rPr>
          <w:rFonts w:cs="Arial"/>
          <w:szCs w:val="22"/>
        </w:rPr>
        <w:t xml:space="preserve">Request for Proposal (“RFP”) process </w:t>
      </w:r>
      <w:r w:rsidR="001B68B9">
        <w:rPr>
          <w:rFonts w:cs="Arial"/>
          <w:szCs w:val="22"/>
        </w:rPr>
        <w:t>that</w:t>
      </w:r>
      <w:r w:rsidRPr="00FA0F5D">
        <w:rPr>
          <w:rFonts w:cs="Arial"/>
          <w:szCs w:val="22"/>
        </w:rPr>
        <w:t xml:space="preserve"> is open </w:t>
      </w:r>
      <w:r w:rsidR="001B68B9">
        <w:rPr>
          <w:rFonts w:cs="Arial"/>
          <w:szCs w:val="22"/>
        </w:rPr>
        <w:t xml:space="preserve">and </w:t>
      </w:r>
      <w:r w:rsidRPr="00FA0F5D">
        <w:rPr>
          <w:rFonts w:cs="Arial"/>
          <w:szCs w:val="22"/>
        </w:rPr>
        <w:t xml:space="preserve">competitive.  </w:t>
      </w:r>
      <w:r w:rsidR="00BC3D42" w:rsidRPr="00FA0F5D">
        <w:rPr>
          <w:rFonts w:cs="Arial"/>
          <w:szCs w:val="22"/>
        </w:rPr>
        <w:t>The RFP s</w:t>
      </w:r>
      <w:r w:rsidR="007522C7">
        <w:rPr>
          <w:rFonts w:cs="Arial"/>
          <w:szCs w:val="22"/>
        </w:rPr>
        <w:t>pecifies</w:t>
      </w:r>
      <w:r w:rsidR="00BC3D42" w:rsidRPr="00FA0F5D">
        <w:rPr>
          <w:rFonts w:cs="Arial"/>
          <w:szCs w:val="22"/>
        </w:rPr>
        <w:t xml:space="preserve"> how a proposal should be structured and what the potential contractors should submit.  </w:t>
      </w:r>
      <w:r w:rsidRPr="00FA0F5D">
        <w:rPr>
          <w:rFonts w:cs="Arial"/>
          <w:szCs w:val="22"/>
        </w:rPr>
        <w:t xml:space="preserve">The selection criteria </w:t>
      </w:r>
      <w:r w:rsidR="001B2E3F" w:rsidRPr="00FA0F5D">
        <w:rPr>
          <w:rFonts w:cs="Arial"/>
          <w:szCs w:val="22"/>
        </w:rPr>
        <w:t xml:space="preserve">are clearly stated in the RFP and </w:t>
      </w:r>
      <w:r w:rsidRPr="00FA0F5D">
        <w:rPr>
          <w:rFonts w:cs="Arial"/>
          <w:szCs w:val="22"/>
        </w:rPr>
        <w:t>will include</w:t>
      </w:r>
      <w:r w:rsidR="001B2E3F" w:rsidRPr="00FA0F5D">
        <w:rPr>
          <w:rFonts w:cs="Arial"/>
          <w:szCs w:val="22"/>
        </w:rPr>
        <w:t>:</w:t>
      </w:r>
      <w:r w:rsidRPr="00FA0F5D">
        <w:rPr>
          <w:rFonts w:cs="Arial"/>
          <w:szCs w:val="22"/>
        </w:rPr>
        <w:t xml:space="preserve"> </w:t>
      </w:r>
    </w:p>
    <w:p w:rsidR="00FF1FDC" w:rsidRDefault="00FF1FDC" w:rsidP="006D25B2">
      <w:pPr>
        <w:rPr>
          <w:rFonts w:cs="Arial"/>
          <w:szCs w:val="22"/>
        </w:rPr>
      </w:pPr>
    </w:p>
    <w:p w:rsidR="00FF1FDC" w:rsidRDefault="00CF411B" w:rsidP="00753CE1">
      <w:pPr>
        <w:numPr>
          <w:ilvl w:val="0"/>
          <w:numId w:val="5"/>
        </w:numPr>
        <w:ind w:left="720"/>
        <w:rPr>
          <w:rFonts w:cs="Arial"/>
          <w:szCs w:val="22"/>
        </w:rPr>
      </w:pPr>
      <w:r>
        <w:rPr>
          <w:rFonts w:cs="Arial"/>
          <w:szCs w:val="22"/>
        </w:rPr>
        <w:t>Proposer</w:t>
      </w:r>
      <w:r w:rsidR="00FF1FDC">
        <w:rPr>
          <w:rFonts w:cs="Arial"/>
          <w:szCs w:val="22"/>
        </w:rPr>
        <w:t xml:space="preserve"> Qualifications</w:t>
      </w:r>
    </w:p>
    <w:p w:rsidR="00FF1FDC" w:rsidRDefault="00FF1FDC" w:rsidP="00753CE1">
      <w:pPr>
        <w:numPr>
          <w:ilvl w:val="0"/>
          <w:numId w:val="5"/>
        </w:numPr>
        <w:ind w:left="720"/>
        <w:rPr>
          <w:rFonts w:cs="Arial"/>
          <w:szCs w:val="22"/>
        </w:rPr>
      </w:pPr>
      <w:r>
        <w:rPr>
          <w:rFonts w:cs="Arial"/>
          <w:szCs w:val="22"/>
        </w:rPr>
        <w:t>Proposer Experience</w:t>
      </w:r>
    </w:p>
    <w:p w:rsidR="00FF1FDC" w:rsidRDefault="00FF1FDC" w:rsidP="00753CE1">
      <w:pPr>
        <w:numPr>
          <w:ilvl w:val="0"/>
          <w:numId w:val="5"/>
        </w:numPr>
        <w:ind w:left="720"/>
        <w:rPr>
          <w:rFonts w:cs="Arial"/>
          <w:szCs w:val="22"/>
        </w:rPr>
      </w:pPr>
      <w:r>
        <w:rPr>
          <w:rFonts w:cs="Arial"/>
          <w:szCs w:val="22"/>
        </w:rPr>
        <w:t>Organization and Key Personnel</w:t>
      </w:r>
    </w:p>
    <w:p w:rsidR="00FF1FDC" w:rsidRDefault="00FF1FDC" w:rsidP="00753CE1">
      <w:pPr>
        <w:numPr>
          <w:ilvl w:val="0"/>
          <w:numId w:val="5"/>
        </w:numPr>
        <w:ind w:left="720"/>
        <w:rPr>
          <w:rFonts w:cs="Arial"/>
          <w:szCs w:val="22"/>
        </w:rPr>
      </w:pPr>
      <w:r>
        <w:rPr>
          <w:rFonts w:cs="Arial"/>
          <w:szCs w:val="22"/>
        </w:rPr>
        <w:t>Project Approach</w:t>
      </w:r>
    </w:p>
    <w:p w:rsidR="00FF1FDC" w:rsidRDefault="00FF1FDC" w:rsidP="00753CE1">
      <w:pPr>
        <w:numPr>
          <w:ilvl w:val="0"/>
          <w:numId w:val="5"/>
        </w:numPr>
        <w:ind w:left="720"/>
        <w:rPr>
          <w:rFonts w:cs="Arial"/>
          <w:szCs w:val="22"/>
        </w:rPr>
      </w:pPr>
      <w:r>
        <w:rPr>
          <w:rFonts w:cs="Arial"/>
          <w:szCs w:val="22"/>
        </w:rPr>
        <w:t>Pre-Construction Services Fee</w:t>
      </w:r>
    </w:p>
    <w:p w:rsidR="00FF1FDC" w:rsidRDefault="00FF1FDC" w:rsidP="00753CE1">
      <w:pPr>
        <w:numPr>
          <w:ilvl w:val="0"/>
          <w:numId w:val="5"/>
        </w:numPr>
        <w:ind w:left="720"/>
        <w:rPr>
          <w:rFonts w:cs="Arial"/>
          <w:szCs w:val="22"/>
        </w:rPr>
      </w:pPr>
      <w:r>
        <w:rPr>
          <w:rFonts w:cs="Arial"/>
          <w:szCs w:val="22"/>
        </w:rPr>
        <w:t>CM/GC Fee</w:t>
      </w:r>
    </w:p>
    <w:p w:rsidR="00FF1FDC" w:rsidRDefault="00FF1FDC" w:rsidP="00753CE1">
      <w:pPr>
        <w:numPr>
          <w:ilvl w:val="0"/>
          <w:numId w:val="5"/>
        </w:numPr>
        <w:ind w:left="720"/>
        <w:rPr>
          <w:rFonts w:cs="Arial"/>
          <w:szCs w:val="22"/>
        </w:rPr>
      </w:pPr>
      <w:r>
        <w:rPr>
          <w:rFonts w:cs="Arial"/>
          <w:szCs w:val="22"/>
        </w:rPr>
        <w:t>Sustainable Practices</w:t>
      </w:r>
    </w:p>
    <w:p w:rsidR="00B42023" w:rsidRPr="00FA0F5D" w:rsidRDefault="00B42023" w:rsidP="006D25B2">
      <w:pPr>
        <w:ind w:hanging="720"/>
        <w:rPr>
          <w:rFonts w:cs="Arial"/>
          <w:szCs w:val="22"/>
        </w:rPr>
      </w:pPr>
    </w:p>
    <w:p w:rsidR="00B42023" w:rsidRPr="00FA0F5D" w:rsidRDefault="00AC707F" w:rsidP="006D25B2">
      <w:pPr>
        <w:pStyle w:val="BodyTextIndent"/>
        <w:tabs>
          <w:tab w:val="clear" w:pos="720"/>
          <w:tab w:val="left" w:pos="900"/>
        </w:tabs>
        <w:ind w:left="360" w:hanging="360"/>
        <w:rPr>
          <w:rFonts w:ascii="Arial" w:hAnsi="Arial" w:cs="Arial"/>
          <w:szCs w:val="22"/>
        </w:rPr>
      </w:pPr>
      <w:r w:rsidRPr="00FA0F5D">
        <w:rPr>
          <w:rFonts w:ascii="Arial" w:hAnsi="Arial" w:cs="Arial"/>
          <w:szCs w:val="22"/>
        </w:rPr>
        <w:t xml:space="preserve">After the proposals are </w:t>
      </w:r>
      <w:r w:rsidR="00105C6B" w:rsidRPr="00FA0F5D">
        <w:rPr>
          <w:rFonts w:ascii="Arial" w:hAnsi="Arial" w:cs="Arial"/>
          <w:szCs w:val="22"/>
        </w:rPr>
        <w:t>submitted</w:t>
      </w:r>
      <w:r w:rsidRPr="00FA0F5D">
        <w:rPr>
          <w:rFonts w:ascii="Arial" w:hAnsi="Arial" w:cs="Arial"/>
          <w:szCs w:val="22"/>
        </w:rPr>
        <w:t>, t</w:t>
      </w:r>
      <w:r w:rsidR="00B42023" w:rsidRPr="00FA0F5D">
        <w:rPr>
          <w:rFonts w:ascii="Arial" w:hAnsi="Arial" w:cs="Arial"/>
          <w:szCs w:val="22"/>
        </w:rPr>
        <w:t>he evaluation process will include the following steps:</w:t>
      </w:r>
    </w:p>
    <w:p w:rsidR="00B42023" w:rsidRPr="00FA0F5D" w:rsidRDefault="00B42023" w:rsidP="006D25B2">
      <w:pPr>
        <w:pStyle w:val="BodyTextIndent"/>
        <w:tabs>
          <w:tab w:val="clear" w:pos="720"/>
          <w:tab w:val="left" w:pos="900"/>
        </w:tabs>
        <w:ind w:left="360" w:hanging="360"/>
        <w:rPr>
          <w:rFonts w:ascii="Arial" w:hAnsi="Arial" w:cs="Arial"/>
          <w:szCs w:val="22"/>
        </w:rPr>
      </w:pP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a)</w:t>
      </w:r>
      <w:r w:rsidRPr="00FA0F5D">
        <w:rPr>
          <w:rFonts w:ascii="Arial" w:hAnsi="Arial" w:cs="Arial"/>
          <w:szCs w:val="22"/>
        </w:rPr>
        <w:tab/>
        <w:t xml:space="preserve">Proposals will be evaluated by an Evaluation </w:t>
      </w:r>
      <w:r w:rsidR="00AC707F" w:rsidRPr="00FA0F5D">
        <w:rPr>
          <w:rFonts w:ascii="Arial" w:hAnsi="Arial" w:cs="Arial"/>
          <w:szCs w:val="22"/>
        </w:rPr>
        <w:t>Panel consisting of</w:t>
      </w:r>
      <w:r w:rsidR="00F602D3">
        <w:rPr>
          <w:rFonts w:ascii="Arial" w:hAnsi="Arial" w:cs="Arial"/>
          <w:szCs w:val="22"/>
        </w:rPr>
        <w:t xml:space="preserve"> </w:t>
      </w:r>
      <w:r w:rsidR="00FD22EB" w:rsidRPr="00FA0F5D">
        <w:rPr>
          <w:rFonts w:ascii="Arial" w:hAnsi="Arial" w:cs="Arial"/>
          <w:szCs w:val="22"/>
        </w:rPr>
        <w:t xml:space="preserve">at least </w:t>
      </w:r>
      <w:r w:rsidR="00412A74" w:rsidRPr="00FA0F5D">
        <w:rPr>
          <w:rFonts w:ascii="Arial" w:hAnsi="Arial" w:cs="Arial"/>
          <w:szCs w:val="22"/>
        </w:rPr>
        <w:t xml:space="preserve">three </w:t>
      </w:r>
      <w:r w:rsidR="00AC707F" w:rsidRPr="00FA0F5D">
        <w:rPr>
          <w:rFonts w:ascii="Arial" w:hAnsi="Arial" w:cs="Arial"/>
          <w:szCs w:val="22"/>
        </w:rPr>
        <w:t>County and non-County professionals w</w:t>
      </w:r>
      <w:r w:rsidR="009A50B3" w:rsidRPr="00FA0F5D">
        <w:rPr>
          <w:rFonts w:ascii="Arial" w:hAnsi="Arial" w:cs="Arial"/>
          <w:szCs w:val="22"/>
        </w:rPr>
        <w:t xml:space="preserve">ell acquainted with the </w:t>
      </w:r>
      <w:r w:rsidR="00412A74" w:rsidRPr="00FA0F5D">
        <w:rPr>
          <w:rFonts w:ascii="Arial" w:hAnsi="Arial" w:cs="Arial"/>
          <w:szCs w:val="22"/>
        </w:rPr>
        <w:t>Broadway</w:t>
      </w:r>
      <w:r w:rsidR="009A50B3" w:rsidRPr="00FA0F5D">
        <w:rPr>
          <w:rFonts w:ascii="Arial" w:hAnsi="Arial" w:cs="Arial"/>
          <w:szCs w:val="22"/>
        </w:rPr>
        <w:t xml:space="preserve"> Bridge </w:t>
      </w:r>
      <w:r w:rsidR="00412A74" w:rsidRPr="00FA0F5D">
        <w:rPr>
          <w:rFonts w:ascii="Arial" w:hAnsi="Arial" w:cs="Arial"/>
          <w:szCs w:val="22"/>
        </w:rPr>
        <w:t xml:space="preserve">Rall Wheel Replacement </w:t>
      </w:r>
      <w:r w:rsidR="009A50B3" w:rsidRPr="00FA0F5D">
        <w:rPr>
          <w:rFonts w:ascii="Arial" w:hAnsi="Arial" w:cs="Arial"/>
          <w:szCs w:val="22"/>
        </w:rPr>
        <w:t>Project.</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b)</w:t>
      </w:r>
      <w:r w:rsidRPr="00FA0F5D">
        <w:rPr>
          <w:rFonts w:ascii="Arial" w:hAnsi="Arial" w:cs="Arial"/>
          <w:szCs w:val="22"/>
        </w:rPr>
        <w:tab/>
        <w:t xml:space="preserve">Proposals </w:t>
      </w:r>
      <w:r w:rsidR="009A50B3" w:rsidRPr="00FA0F5D">
        <w:rPr>
          <w:rFonts w:ascii="Arial" w:hAnsi="Arial" w:cs="Arial"/>
          <w:szCs w:val="22"/>
        </w:rPr>
        <w:t>will be checked for completeness and compliance with the minimum requirements listed in the RFP.  C</w:t>
      </w:r>
      <w:r w:rsidRPr="00FA0F5D">
        <w:rPr>
          <w:rFonts w:ascii="Arial" w:hAnsi="Arial" w:cs="Arial"/>
          <w:szCs w:val="22"/>
        </w:rPr>
        <w:t xml:space="preserve">omplete and responsive </w:t>
      </w:r>
      <w:r w:rsidR="009A50B3" w:rsidRPr="00FA0F5D">
        <w:rPr>
          <w:rFonts w:ascii="Arial" w:hAnsi="Arial" w:cs="Arial"/>
          <w:szCs w:val="22"/>
        </w:rPr>
        <w:t xml:space="preserve">proposals </w:t>
      </w:r>
      <w:r w:rsidRPr="00FA0F5D">
        <w:rPr>
          <w:rFonts w:ascii="Arial" w:hAnsi="Arial" w:cs="Arial"/>
          <w:szCs w:val="22"/>
        </w:rPr>
        <w:t xml:space="preserve">will </w:t>
      </w:r>
      <w:r w:rsidR="009A50B3" w:rsidRPr="00FA0F5D">
        <w:rPr>
          <w:rFonts w:ascii="Arial" w:hAnsi="Arial" w:cs="Arial"/>
          <w:szCs w:val="22"/>
        </w:rPr>
        <w:t xml:space="preserve">then </w:t>
      </w:r>
      <w:r w:rsidRPr="00FA0F5D">
        <w:rPr>
          <w:rFonts w:ascii="Arial" w:hAnsi="Arial" w:cs="Arial"/>
          <w:szCs w:val="22"/>
        </w:rPr>
        <w:t>be evaluated under the criteria stated within the RFP.</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c)</w:t>
      </w:r>
      <w:r w:rsidRPr="00FA0F5D">
        <w:rPr>
          <w:rFonts w:ascii="Arial" w:hAnsi="Arial" w:cs="Arial"/>
          <w:szCs w:val="22"/>
        </w:rPr>
        <w:tab/>
        <w:t xml:space="preserve">Members of the Evaluation </w:t>
      </w:r>
      <w:r w:rsidR="00924EE9" w:rsidRPr="00FA0F5D">
        <w:rPr>
          <w:rFonts w:ascii="Arial" w:hAnsi="Arial" w:cs="Arial"/>
          <w:szCs w:val="22"/>
        </w:rPr>
        <w:t>Panel</w:t>
      </w:r>
      <w:r w:rsidRPr="00FA0F5D">
        <w:rPr>
          <w:rFonts w:ascii="Arial" w:hAnsi="Arial" w:cs="Arial"/>
          <w:szCs w:val="22"/>
        </w:rPr>
        <w:t xml:space="preserve"> will independently score the proposals.</w:t>
      </w:r>
      <w:r w:rsidR="004A3072" w:rsidRPr="00FA0F5D">
        <w:rPr>
          <w:rFonts w:ascii="Arial" w:hAnsi="Arial" w:cs="Arial"/>
          <w:szCs w:val="22"/>
        </w:rPr>
        <w:t xml:space="preserve">  The independent scores of each panel member will be combined into overall scores for each proposer. </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d)</w:t>
      </w:r>
      <w:r w:rsidRPr="00FA0F5D">
        <w:rPr>
          <w:rFonts w:ascii="Arial" w:hAnsi="Arial" w:cs="Arial"/>
          <w:szCs w:val="22"/>
        </w:rPr>
        <w:tab/>
        <w:t xml:space="preserve">The </w:t>
      </w:r>
      <w:r w:rsidR="004A3072" w:rsidRPr="00FA0F5D">
        <w:rPr>
          <w:rFonts w:ascii="Arial" w:hAnsi="Arial" w:cs="Arial"/>
          <w:szCs w:val="22"/>
        </w:rPr>
        <w:t xml:space="preserve">Evaluation </w:t>
      </w:r>
      <w:r w:rsidR="009A50B3" w:rsidRPr="00FA0F5D">
        <w:rPr>
          <w:rFonts w:ascii="Arial" w:hAnsi="Arial" w:cs="Arial"/>
          <w:szCs w:val="22"/>
        </w:rPr>
        <w:t>Panel</w:t>
      </w:r>
      <w:r w:rsidRPr="00FA0F5D">
        <w:rPr>
          <w:rFonts w:ascii="Arial" w:hAnsi="Arial" w:cs="Arial"/>
          <w:szCs w:val="22"/>
        </w:rPr>
        <w:t xml:space="preserve"> will identify </w:t>
      </w:r>
      <w:r w:rsidR="004A3072" w:rsidRPr="00FA0F5D">
        <w:rPr>
          <w:rFonts w:ascii="Arial" w:hAnsi="Arial" w:cs="Arial"/>
          <w:szCs w:val="22"/>
        </w:rPr>
        <w:t xml:space="preserve">the </w:t>
      </w:r>
      <w:r w:rsidRPr="00FA0F5D">
        <w:rPr>
          <w:rFonts w:ascii="Arial" w:hAnsi="Arial" w:cs="Arial"/>
          <w:szCs w:val="22"/>
        </w:rPr>
        <w:t xml:space="preserve">highest scoring </w:t>
      </w:r>
      <w:r w:rsidR="004A3072" w:rsidRPr="00FA0F5D">
        <w:rPr>
          <w:rFonts w:ascii="Arial" w:hAnsi="Arial" w:cs="Arial"/>
          <w:szCs w:val="22"/>
        </w:rPr>
        <w:t>p</w:t>
      </w:r>
      <w:r w:rsidRPr="00FA0F5D">
        <w:rPr>
          <w:rFonts w:ascii="Arial" w:hAnsi="Arial" w:cs="Arial"/>
          <w:szCs w:val="22"/>
        </w:rPr>
        <w:t xml:space="preserve">roposers </w:t>
      </w:r>
      <w:r w:rsidR="008777C5" w:rsidRPr="00FA0F5D">
        <w:rPr>
          <w:rFonts w:ascii="Arial" w:hAnsi="Arial" w:cs="Arial"/>
          <w:szCs w:val="22"/>
        </w:rPr>
        <w:t xml:space="preserve">in the competitive range. </w:t>
      </w:r>
      <w:r w:rsidR="00FF1FDC">
        <w:rPr>
          <w:rFonts w:ascii="Arial" w:hAnsi="Arial" w:cs="Arial"/>
          <w:szCs w:val="22"/>
        </w:rPr>
        <w:t xml:space="preserve">If there is a clear choice at </w:t>
      </w:r>
      <w:r w:rsidR="002100B7">
        <w:rPr>
          <w:rFonts w:ascii="Arial" w:hAnsi="Arial" w:cs="Arial"/>
          <w:szCs w:val="22"/>
        </w:rPr>
        <w:t>this stage negotiation</w:t>
      </w:r>
      <w:r w:rsidR="00FF1FDC">
        <w:rPr>
          <w:rFonts w:ascii="Arial" w:hAnsi="Arial" w:cs="Arial"/>
          <w:szCs w:val="22"/>
        </w:rPr>
        <w:t xml:space="preserve"> with that firm will be initiated.  If there are multiple competitive </w:t>
      </w:r>
      <w:r w:rsidR="002100B7">
        <w:rPr>
          <w:rFonts w:ascii="Arial" w:hAnsi="Arial" w:cs="Arial"/>
          <w:szCs w:val="22"/>
        </w:rPr>
        <w:t>proposals</w:t>
      </w:r>
      <w:r w:rsidR="002100B7" w:rsidRPr="00FA0F5D">
        <w:rPr>
          <w:rFonts w:ascii="Arial" w:hAnsi="Arial" w:cs="Arial"/>
          <w:szCs w:val="22"/>
        </w:rPr>
        <w:t xml:space="preserve"> </w:t>
      </w:r>
      <w:r w:rsidR="002100B7">
        <w:rPr>
          <w:rFonts w:ascii="Arial" w:hAnsi="Arial" w:cs="Arial"/>
          <w:szCs w:val="22"/>
        </w:rPr>
        <w:t xml:space="preserve">those firms will </w:t>
      </w:r>
      <w:r w:rsidR="008777C5" w:rsidRPr="00FA0F5D">
        <w:rPr>
          <w:rFonts w:ascii="Arial" w:hAnsi="Arial" w:cs="Arial"/>
          <w:szCs w:val="22"/>
        </w:rPr>
        <w:t xml:space="preserve">be invited to be </w:t>
      </w:r>
      <w:r w:rsidR="004A3072" w:rsidRPr="00FA0F5D">
        <w:rPr>
          <w:rFonts w:ascii="Arial" w:hAnsi="Arial" w:cs="Arial"/>
          <w:szCs w:val="22"/>
        </w:rPr>
        <w:t>interview</w:t>
      </w:r>
      <w:r w:rsidR="008777C5" w:rsidRPr="00FA0F5D">
        <w:rPr>
          <w:rFonts w:ascii="Arial" w:hAnsi="Arial" w:cs="Arial"/>
          <w:szCs w:val="22"/>
        </w:rPr>
        <w:t>ed.</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e)</w:t>
      </w:r>
      <w:r w:rsidRPr="00FA0F5D">
        <w:rPr>
          <w:rFonts w:ascii="Arial" w:hAnsi="Arial" w:cs="Arial"/>
          <w:szCs w:val="22"/>
        </w:rPr>
        <w:tab/>
        <w:t xml:space="preserve">The Evaluation </w:t>
      </w:r>
      <w:r w:rsidR="00B0662E" w:rsidRPr="00FA0F5D">
        <w:rPr>
          <w:rFonts w:ascii="Arial" w:hAnsi="Arial" w:cs="Arial"/>
          <w:szCs w:val="22"/>
        </w:rPr>
        <w:t>Panel</w:t>
      </w:r>
      <w:r w:rsidRPr="00FA0F5D">
        <w:rPr>
          <w:rFonts w:ascii="Arial" w:hAnsi="Arial" w:cs="Arial"/>
          <w:szCs w:val="22"/>
        </w:rPr>
        <w:t xml:space="preserve"> will conduct interviews </w:t>
      </w:r>
      <w:r w:rsidR="004A3072" w:rsidRPr="00FA0F5D">
        <w:rPr>
          <w:rFonts w:ascii="Arial" w:hAnsi="Arial" w:cs="Arial"/>
          <w:szCs w:val="22"/>
        </w:rPr>
        <w:t>with</w:t>
      </w:r>
      <w:r w:rsidRPr="00FA0F5D">
        <w:rPr>
          <w:rFonts w:ascii="Arial" w:hAnsi="Arial" w:cs="Arial"/>
          <w:szCs w:val="22"/>
        </w:rPr>
        <w:t xml:space="preserve"> the short-listed proposers.</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f)</w:t>
      </w:r>
      <w:r w:rsidRPr="00FA0F5D">
        <w:rPr>
          <w:rFonts w:ascii="Arial" w:hAnsi="Arial" w:cs="Arial"/>
          <w:szCs w:val="22"/>
        </w:rPr>
        <w:tab/>
      </w:r>
      <w:r w:rsidR="001E5972" w:rsidRPr="00FA0F5D">
        <w:rPr>
          <w:rFonts w:ascii="Arial" w:hAnsi="Arial" w:cs="Arial"/>
          <w:szCs w:val="22"/>
        </w:rPr>
        <w:t>The Evaluation</w:t>
      </w:r>
      <w:r w:rsidRPr="00FA0F5D">
        <w:rPr>
          <w:rFonts w:ascii="Arial" w:hAnsi="Arial" w:cs="Arial"/>
          <w:szCs w:val="22"/>
        </w:rPr>
        <w:t xml:space="preserve"> </w:t>
      </w:r>
      <w:r w:rsidR="00B0662E" w:rsidRPr="00FA0F5D">
        <w:rPr>
          <w:rFonts w:ascii="Arial" w:hAnsi="Arial" w:cs="Arial"/>
          <w:szCs w:val="22"/>
        </w:rPr>
        <w:t>Panel</w:t>
      </w:r>
      <w:r w:rsidRPr="00FA0F5D">
        <w:rPr>
          <w:rFonts w:ascii="Arial" w:hAnsi="Arial" w:cs="Arial"/>
          <w:szCs w:val="22"/>
        </w:rPr>
        <w:t xml:space="preserve"> will </w:t>
      </w:r>
      <w:r w:rsidR="001E5972" w:rsidRPr="00FA0F5D">
        <w:rPr>
          <w:rFonts w:ascii="Arial" w:hAnsi="Arial" w:cs="Arial"/>
          <w:szCs w:val="22"/>
        </w:rPr>
        <w:t>score the interviews</w:t>
      </w:r>
      <w:r w:rsidR="00924EE9" w:rsidRPr="00FA0F5D">
        <w:rPr>
          <w:rFonts w:ascii="Arial" w:hAnsi="Arial" w:cs="Arial"/>
          <w:szCs w:val="22"/>
        </w:rPr>
        <w:t>,</w:t>
      </w:r>
      <w:r w:rsidR="001E5972" w:rsidRPr="00FA0F5D">
        <w:rPr>
          <w:rFonts w:ascii="Arial" w:hAnsi="Arial" w:cs="Arial"/>
          <w:szCs w:val="22"/>
        </w:rPr>
        <w:t xml:space="preserve"> and these scores will be combined with the written proposal scores to yield a total score for each of the short listed proposers</w:t>
      </w:r>
      <w:r w:rsidRPr="00FA0F5D">
        <w:rPr>
          <w:rFonts w:ascii="Arial" w:hAnsi="Arial" w:cs="Arial"/>
          <w:szCs w:val="22"/>
        </w:rPr>
        <w:t xml:space="preserve">.  Based upon these </w:t>
      </w:r>
      <w:r w:rsidR="001E5972" w:rsidRPr="00FA0F5D">
        <w:rPr>
          <w:rFonts w:ascii="Arial" w:hAnsi="Arial" w:cs="Arial"/>
          <w:szCs w:val="22"/>
        </w:rPr>
        <w:t>final</w:t>
      </w:r>
      <w:r w:rsidRPr="00FA0F5D">
        <w:rPr>
          <w:rFonts w:ascii="Arial" w:hAnsi="Arial" w:cs="Arial"/>
          <w:szCs w:val="22"/>
        </w:rPr>
        <w:t xml:space="preserve"> scores, the Evaluation </w:t>
      </w:r>
      <w:r w:rsidR="00B0662E" w:rsidRPr="00FA0F5D">
        <w:rPr>
          <w:rFonts w:ascii="Arial" w:hAnsi="Arial" w:cs="Arial"/>
          <w:szCs w:val="22"/>
        </w:rPr>
        <w:t>Panel</w:t>
      </w:r>
      <w:r w:rsidRPr="00FA0F5D">
        <w:rPr>
          <w:rFonts w:ascii="Arial" w:hAnsi="Arial" w:cs="Arial"/>
          <w:szCs w:val="22"/>
        </w:rPr>
        <w:t xml:space="preserve"> will rank the Proposers and provide an award recommendation.</w:t>
      </w:r>
    </w:p>
    <w:p w:rsidR="00B42023" w:rsidRPr="00FA0F5D" w:rsidRDefault="00B42023" w:rsidP="006D25B2">
      <w:pPr>
        <w:pStyle w:val="BodyTextIndent"/>
        <w:tabs>
          <w:tab w:val="clear" w:pos="720"/>
          <w:tab w:val="left" w:pos="1080"/>
        </w:tabs>
        <w:spacing w:before="120"/>
        <w:ind w:left="540" w:hanging="540"/>
        <w:jc w:val="left"/>
        <w:rPr>
          <w:rFonts w:ascii="Arial" w:hAnsi="Arial" w:cs="Arial"/>
          <w:szCs w:val="22"/>
        </w:rPr>
      </w:pPr>
      <w:r w:rsidRPr="00FA0F5D">
        <w:rPr>
          <w:rFonts w:ascii="Arial" w:hAnsi="Arial" w:cs="Arial"/>
          <w:szCs w:val="22"/>
        </w:rPr>
        <w:t>g)</w:t>
      </w:r>
      <w:r w:rsidRPr="00FA0F5D">
        <w:rPr>
          <w:rFonts w:ascii="Arial" w:hAnsi="Arial" w:cs="Arial"/>
          <w:szCs w:val="22"/>
        </w:rPr>
        <w:tab/>
      </w:r>
      <w:r w:rsidR="001E5972" w:rsidRPr="00FA0F5D">
        <w:rPr>
          <w:rFonts w:ascii="Arial" w:hAnsi="Arial" w:cs="Arial"/>
          <w:szCs w:val="22"/>
        </w:rPr>
        <w:t xml:space="preserve">Upon expiration of the mandatory award protest period, </w:t>
      </w:r>
      <w:r w:rsidR="001921C6" w:rsidRPr="00D805BA">
        <w:rPr>
          <w:rFonts w:ascii="Arial" w:hAnsi="Arial" w:cs="Arial"/>
          <w:szCs w:val="22"/>
        </w:rPr>
        <w:t xml:space="preserve">the County will seek to </w:t>
      </w:r>
      <w:r w:rsidR="00834AAE" w:rsidRPr="00D805BA">
        <w:rPr>
          <w:rFonts w:ascii="Arial" w:hAnsi="Arial" w:cs="Arial"/>
          <w:szCs w:val="22"/>
        </w:rPr>
        <w:t xml:space="preserve">enter into </w:t>
      </w:r>
      <w:r w:rsidR="001921C6" w:rsidRPr="00D805BA">
        <w:rPr>
          <w:rFonts w:ascii="Arial" w:hAnsi="Arial" w:cs="Arial"/>
          <w:szCs w:val="22"/>
        </w:rPr>
        <w:t>a contract with the top ranked firm.</w:t>
      </w:r>
      <w:r w:rsidRPr="00FA0F5D">
        <w:rPr>
          <w:rFonts w:ascii="Arial" w:hAnsi="Arial" w:cs="Arial"/>
          <w:szCs w:val="22"/>
        </w:rPr>
        <w:t xml:space="preserve">  If not successful, </w:t>
      </w:r>
      <w:r w:rsidR="00834AAE">
        <w:rPr>
          <w:rFonts w:ascii="Arial" w:hAnsi="Arial" w:cs="Arial"/>
          <w:szCs w:val="22"/>
        </w:rPr>
        <w:t xml:space="preserve">the County </w:t>
      </w:r>
      <w:r w:rsidRPr="00FA0F5D">
        <w:rPr>
          <w:rFonts w:ascii="Arial" w:hAnsi="Arial" w:cs="Arial"/>
          <w:szCs w:val="22"/>
        </w:rPr>
        <w:t xml:space="preserve">will </w:t>
      </w:r>
      <w:r w:rsidR="00CA3822">
        <w:rPr>
          <w:rFonts w:ascii="Arial" w:hAnsi="Arial" w:cs="Arial"/>
          <w:szCs w:val="22"/>
        </w:rPr>
        <w:t xml:space="preserve">seek to enter into contract </w:t>
      </w:r>
      <w:r w:rsidRPr="00FA0F5D">
        <w:rPr>
          <w:rFonts w:ascii="Arial" w:hAnsi="Arial" w:cs="Arial"/>
          <w:szCs w:val="22"/>
        </w:rPr>
        <w:t xml:space="preserve">with the next ranked firm. </w:t>
      </w:r>
      <w:r w:rsidR="005C2EB6" w:rsidRPr="00FA0F5D">
        <w:rPr>
          <w:rFonts w:ascii="Arial" w:hAnsi="Arial" w:cs="Arial"/>
          <w:szCs w:val="22"/>
        </w:rPr>
        <w:t xml:space="preserve"> </w:t>
      </w:r>
      <w:r w:rsidR="00CA3822">
        <w:rPr>
          <w:rFonts w:ascii="Arial" w:hAnsi="Arial" w:cs="Arial"/>
          <w:szCs w:val="22"/>
        </w:rPr>
        <w:t xml:space="preserve"> This process will continue until</w:t>
      </w:r>
      <w:r w:rsidR="001E5972" w:rsidRPr="00FA0F5D">
        <w:rPr>
          <w:rFonts w:ascii="Arial" w:hAnsi="Arial" w:cs="Arial"/>
          <w:szCs w:val="22"/>
        </w:rPr>
        <w:t xml:space="preserve"> </w:t>
      </w:r>
      <w:r w:rsidRPr="00FA0F5D">
        <w:rPr>
          <w:rFonts w:ascii="Arial" w:hAnsi="Arial" w:cs="Arial"/>
          <w:szCs w:val="22"/>
        </w:rPr>
        <w:t>the County</w:t>
      </w:r>
      <w:r w:rsidR="00CA3822">
        <w:rPr>
          <w:rFonts w:ascii="Arial" w:hAnsi="Arial" w:cs="Arial"/>
          <w:szCs w:val="22"/>
        </w:rPr>
        <w:t xml:space="preserve"> has </w:t>
      </w:r>
      <w:r w:rsidRPr="00FA0F5D">
        <w:rPr>
          <w:rFonts w:ascii="Arial" w:hAnsi="Arial" w:cs="Arial"/>
          <w:szCs w:val="22"/>
        </w:rPr>
        <w:t>enter</w:t>
      </w:r>
      <w:r w:rsidR="00CA3822">
        <w:rPr>
          <w:rFonts w:ascii="Arial" w:hAnsi="Arial" w:cs="Arial"/>
          <w:szCs w:val="22"/>
        </w:rPr>
        <w:t>ed</w:t>
      </w:r>
      <w:r w:rsidRPr="00FA0F5D">
        <w:rPr>
          <w:rFonts w:ascii="Arial" w:hAnsi="Arial" w:cs="Arial"/>
          <w:szCs w:val="22"/>
        </w:rPr>
        <w:t xml:space="preserve"> into a contract </w:t>
      </w:r>
      <w:proofErr w:type="gramStart"/>
      <w:r w:rsidRPr="00FA0F5D">
        <w:rPr>
          <w:rFonts w:ascii="Arial" w:hAnsi="Arial" w:cs="Arial"/>
          <w:szCs w:val="22"/>
        </w:rPr>
        <w:t xml:space="preserve">with </w:t>
      </w:r>
      <w:r w:rsidR="00CA3822">
        <w:rPr>
          <w:rFonts w:ascii="Arial" w:hAnsi="Arial" w:cs="Arial"/>
          <w:szCs w:val="22"/>
        </w:rPr>
        <w:t xml:space="preserve"> a</w:t>
      </w:r>
      <w:proofErr w:type="gramEnd"/>
      <w:r w:rsidR="00CA3822">
        <w:rPr>
          <w:rFonts w:ascii="Arial" w:hAnsi="Arial" w:cs="Arial"/>
          <w:szCs w:val="22"/>
        </w:rPr>
        <w:t xml:space="preserve"> qualified </w:t>
      </w:r>
      <w:r w:rsidRPr="00FA0F5D">
        <w:rPr>
          <w:rFonts w:ascii="Arial" w:hAnsi="Arial" w:cs="Arial"/>
          <w:szCs w:val="22"/>
        </w:rPr>
        <w:t>CM/GC</w:t>
      </w:r>
      <w:r w:rsidR="004A3072" w:rsidRPr="00FA0F5D">
        <w:rPr>
          <w:rFonts w:ascii="Arial" w:hAnsi="Arial" w:cs="Arial"/>
          <w:szCs w:val="22"/>
        </w:rPr>
        <w:t xml:space="preserve"> </w:t>
      </w:r>
      <w:r w:rsidR="001E5972" w:rsidRPr="00FA0F5D">
        <w:rPr>
          <w:rFonts w:ascii="Arial" w:hAnsi="Arial" w:cs="Arial"/>
          <w:szCs w:val="22"/>
        </w:rPr>
        <w:t>proposer</w:t>
      </w:r>
      <w:r w:rsidRPr="00FA0F5D">
        <w:rPr>
          <w:rFonts w:ascii="Arial" w:hAnsi="Arial" w:cs="Arial"/>
          <w:szCs w:val="22"/>
        </w:rPr>
        <w:t>.</w:t>
      </w:r>
    </w:p>
    <w:p w:rsidR="00B42023" w:rsidRPr="00FA0F5D" w:rsidRDefault="00B42023" w:rsidP="006D25B2">
      <w:pPr>
        <w:tabs>
          <w:tab w:val="left" w:pos="1080"/>
        </w:tabs>
        <w:ind w:left="540" w:hanging="540"/>
        <w:rPr>
          <w:rFonts w:cs="Arial"/>
          <w:szCs w:val="22"/>
        </w:rPr>
      </w:pPr>
    </w:p>
    <w:p w:rsidR="00B42023" w:rsidRPr="00FA0F5D" w:rsidRDefault="00095CEA" w:rsidP="006D25B2">
      <w:pPr>
        <w:rPr>
          <w:rFonts w:cs="Arial"/>
          <w:b/>
          <w:szCs w:val="22"/>
          <w:u w:val="single"/>
        </w:rPr>
      </w:pPr>
      <w:r>
        <w:rPr>
          <w:rFonts w:cs="Arial"/>
          <w:b/>
          <w:szCs w:val="22"/>
        </w:rPr>
        <w:t xml:space="preserve">Given the above procurement process, </w:t>
      </w:r>
      <w:r w:rsidR="00811399" w:rsidRPr="00FA0F5D">
        <w:rPr>
          <w:rFonts w:cs="Arial"/>
          <w:b/>
          <w:szCs w:val="22"/>
        </w:rPr>
        <w:t xml:space="preserve">County </w:t>
      </w:r>
      <w:r>
        <w:rPr>
          <w:rFonts w:cs="Arial"/>
          <w:b/>
          <w:szCs w:val="22"/>
        </w:rPr>
        <w:t xml:space="preserve">staff </w:t>
      </w:r>
      <w:r w:rsidR="00811399" w:rsidRPr="00FA0F5D">
        <w:rPr>
          <w:rFonts w:cs="Arial"/>
          <w:b/>
          <w:szCs w:val="22"/>
        </w:rPr>
        <w:t xml:space="preserve">finds that selecting </w:t>
      </w:r>
      <w:r w:rsidR="003E0A12" w:rsidRPr="00FA0F5D">
        <w:rPr>
          <w:rFonts w:cs="Arial"/>
          <w:b/>
          <w:szCs w:val="22"/>
        </w:rPr>
        <w:t>a</w:t>
      </w:r>
      <w:r w:rsidR="00811399" w:rsidRPr="00FA0F5D">
        <w:rPr>
          <w:rFonts w:cs="Arial"/>
          <w:b/>
          <w:szCs w:val="22"/>
        </w:rPr>
        <w:t xml:space="preserve"> CM/GC contractor </w:t>
      </w:r>
      <w:r w:rsidR="003E0A12" w:rsidRPr="00FA0F5D">
        <w:rPr>
          <w:rFonts w:cs="Arial"/>
          <w:b/>
          <w:szCs w:val="22"/>
        </w:rPr>
        <w:t>pursuant to the exemption</w:t>
      </w:r>
      <w:r w:rsidR="00811399" w:rsidRPr="00FA0F5D">
        <w:rPr>
          <w:rFonts w:cs="Arial"/>
          <w:b/>
          <w:szCs w:val="22"/>
        </w:rPr>
        <w:t xml:space="preserve"> is unlikely to encourage favoritism in the awarding of public contracts or substantially diminish competition for public contract</w:t>
      </w:r>
      <w:r w:rsidR="003E0A12" w:rsidRPr="00FA0F5D">
        <w:rPr>
          <w:rFonts w:cs="Arial"/>
          <w:b/>
          <w:szCs w:val="22"/>
        </w:rPr>
        <w:t>s</w:t>
      </w:r>
      <w:r w:rsidR="00811399" w:rsidRPr="00FA0F5D">
        <w:rPr>
          <w:rFonts w:cs="Arial"/>
          <w:b/>
          <w:szCs w:val="22"/>
        </w:rPr>
        <w:t>.</w:t>
      </w:r>
    </w:p>
    <w:p w:rsidR="00B42023" w:rsidRPr="00FA0F5D" w:rsidRDefault="00B42023" w:rsidP="006D25B2">
      <w:pPr>
        <w:pStyle w:val="BodyTextIndent"/>
        <w:tabs>
          <w:tab w:val="left" w:pos="1440"/>
        </w:tabs>
        <w:ind w:left="0" w:hanging="720"/>
        <w:jc w:val="left"/>
        <w:rPr>
          <w:rFonts w:ascii="Arial" w:hAnsi="Arial" w:cs="Arial"/>
          <w:b/>
          <w:szCs w:val="22"/>
          <w:u w:val="single"/>
        </w:rPr>
      </w:pPr>
    </w:p>
    <w:p w:rsidR="00B42023" w:rsidRPr="00FA0F5D" w:rsidRDefault="00A10595" w:rsidP="0047591C">
      <w:pPr>
        <w:pStyle w:val="BodyTextIndent"/>
        <w:tabs>
          <w:tab w:val="left" w:pos="1440"/>
        </w:tabs>
        <w:ind w:left="540" w:hanging="540"/>
        <w:jc w:val="left"/>
        <w:rPr>
          <w:rFonts w:ascii="Arial" w:hAnsi="Arial" w:cs="Arial"/>
          <w:szCs w:val="22"/>
          <w:u w:val="single"/>
        </w:rPr>
      </w:pPr>
      <w:r w:rsidRPr="00FA0F5D">
        <w:rPr>
          <w:rFonts w:ascii="Arial" w:hAnsi="Arial" w:cs="Arial"/>
          <w:b/>
          <w:szCs w:val="22"/>
          <w:u w:val="single"/>
        </w:rPr>
        <w:br w:type="page"/>
      </w:r>
      <w:r w:rsidR="00B42023" w:rsidRPr="00FA0F5D">
        <w:rPr>
          <w:rFonts w:ascii="Arial" w:hAnsi="Arial" w:cs="Arial"/>
          <w:b/>
          <w:szCs w:val="22"/>
        </w:rPr>
        <w:lastRenderedPageBreak/>
        <w:t>III.</w:t>
      </w:r>
      <w:r w:rsidR="00B42023" w:rsidRPr="00FA0F5D">
        <w:rPr>
          <w:rFonts w:ascii="Arial" w:hAnsi="Arial" w:cs="Arial"/>
          <w:b/>
          <w:szCs w:val="22"/>
        </w:rPr>
        <w:tab/>
      </w:r>
      <w:r w:rsidR="00B42023" w:rsidRPr="00FA0F5D">
        <w:rPr>
          <w:rFonts w:ascii="Arial" w:hAnsi="Arial" w:cs="Arial"/>
          <w:b/>
          <w:szCs w:val="22"/>
          <w:u w:val="single"/>
        </w:rPr>
        <w:t>FINDINGS REGARDING SUBSTANTIAL COST SAVINGS</w:t>
      </w:r>
    </w:p>
    <w:p w:rsidR="00B42023" w:rsidRPr="00FA0F5D" w:rsidRDefault="00B42023" w:rsidP="0047591C">
      <w:pPr>
        <w:pStyle w:val="BodyTextIndent"/>
        <w:tabs>
          <w:tab w:val="clear" w:pos="720"/>
          <w:tab w:val="left" w:pos="540"/>
          <w:tab w:val="left" w:pos="1440"/>
          <w:tab w:val="left" w:pos="1530"/>
        </w:tabs>
        <w:ind w:left="540" w:hanging="540"/>
        <w:rPr>
          <w:rFonts w:ascii="Arial" w:hAnsi="Arial" w:cs="Arial"/>
          <w:szCs w:val="22"/>
        </w:rPr>
      </w:pPr>
    </w:p>
    <w:p w:rsidR="00B42023" w:rsidRPr="00FA0F5D" w:rsidRDefault="00B42023" w:rsidP="0047591C">
      <w:pPr>
        <w:pStyle w:val="BodyTextIndent"/>
        <w:tabs>
          <w:tab w:val="left" w:pos="90"/>
          <w:tab w:val="left" w:pos="1440"/>
        </w:tabs>
        <w:ind w:left="0" w:firstLine="0"/>
        <w:jc w:val="left"/>
        <w:rPr>
          <w:rFonts w:ascii="Arial" w:hAnsi="Arial" w:cs="Arial"/>
          <w:szCs w:val="22"/>
        </w:rPr>
      </w:pPr>
      <w:r w:rsidRPr="00FA0F5D">
        <w:rPr>
          <w:rFonts w:ascii="Arial" w:hAnsi="Arial" w:cs="Arial"/>
          <w:b/>
          <w:szCs w:val="22"/>
        </w:rPr>
        <w:t xml:space="preserve">ORS </w:t>
      </w:r>
      <w:proofErr w:type="gramStart"/>
      <w:r w:rsidRPr="00FA0F5D">
        <w:rPr>
          <w:rFonts w:ascii="Arial" w:hAnsi="Arial" w:cs="Arial"/>
          <w:b/>
          <w:szCs w:val="22"/>
        </w:rPr>
        <w:t>279C.335(</w:t>
      </w:r>
      <w:proofErr w:type="gramEnd"/>
      <w:r w:rsidRPr="00FA0F5D">
        <w:rPr>
          <w:rFonts w:ascii="Arial" w:hAnsi="Arial" w:cs="Arial"/>
          <w:b/>
          <w:szCs w:val="22"/>
        </w:rPr>
        <w:t xml:space="preserve">2) requires that a public agency make certain findings as part of exempting certain public contracts or classes of public contracts from competitive bidding.  ORS </w:t>
      </w:r>
      <w:proofErr w:type="gramStart"/>
      <w:r w:rsidRPr="00FA0F5D">
        <w:rPr>
          <w:rFonts w:ascii="Arial" w:hAnsi="Arial" w:cs="Arial"/>
          <w:b/>
          <w:szCs w:val="22"/>
        </w:rPr>
        <w:t>279C.335(</w:t>
      </w:r>
      <w:proofErr w:type="gramEnd"/>
      <w:r w:rsidRPr="00FA0F5D">
        <w:rPr>
          <w:rFonts w:ascii="Arial" w:hAnsi="Arial" w:cs="Arial"/>
          <w:b/>
          <w:szCs w:val="22"/>
        </w:rPr>
        <w:t>2)(b) requires an agency to find that</w:t>
      </w:r>
      <w:r w:rsidR="00504EE0">
        <w:rPr>
          <w:rFonts w:ascii="Arial" w:hAnsi="Arial" w:cs="Arial"/>
          <w:b/>
          <w:szCs w:val="22"/>
        </w:rPr>
        <w:t>:</w:t>
      </w:r>
      <w:r w:rsidRPr="00FA0F5D">
        <w:rPr>
          <w:rFonts w:ascii="Arial" w:hAnsi="Arial" w:cs="Arial"/>
          <w:b/>
          <w:szCs w:val="22"/>
        </w:rPr>
        <w:t xml:space="preserve"> “</w:t>
      </w:r>
      <w:r w:rsidR="0047591C" w:rsidRPr="0047591C">
        <w:rPr>
          <w:rFonts w:ascii="Arial" w:hAnsi="Arial" w:cs="Arial"/>
          <w:b/>
          <w:i/>
          <w:szCs w:val="22"/>
        </w:rPr>
        <w:t>Awarding a public improvement contract under the exemption will likely result in substantial cost savings and other substantial benefits to the contracting agency or the state agency that seeks the exemption or, if the contract is for a public improvement described in ORS 279A.050 (3)(b), to the contracting agency or the public.</w:t>
      </w:r>
      <w:r w:rsidR="0047591C">
        <w:rPr>
          <w:rFonts w:ascii="Arial" w:hAnsi="Arial" w:cs="Arial"/>
          <w:b/>
          <w:i/>
          <w:szCs w:val="22"/>
        </w:rPr>
        <w:t>”</w:t>
      </w:r>
    </w:p>
    <w:p w:rsidR="00B42023" w:rsidRPr="00FA0F5D" w:rsidRDefault="00B42023" w:rsidP="0047591C">
      <w:pPr>
        <w:pStyle w:val="BodyTextIndent"/>
        <w:tabs>
          <w:tab w:val="left" w:pos="90"/>
          <w:tab w:val="left" w:pos="1440"/>
        </w:tabs>
        <w:ind w:left="0" w:firstLine="0"/>
        <w:jc w:val="left"/>
        <w:rPr>
          <w:rFonts w:ascii="Arial" w:hAnsi="Arial" w:cs="Arial"/>
          <w:szCs w:val="22"/>
        </w:rPr>
      </w:pPr>
    </w:p>
    <w:p w:rsidR="001028F4" w:rsidRPr="001028F4" w:rsidRDefault="003E0A12" w:rsidP="001028F4">
      <w:pPr>
        <w:tabs>
          <w:tab w:val="left" w:pos="90"/>
        </w:tabs>
        <w:rPr>
          <w:rFonts w:cs="Arial"/>
          <w:b/>
          <w:i/>
          <w:szCs w:val="22"/>
        </w:rPr>
      </w:pPr>
      <w:r w:rsidRPr="00FA0F5D">
        <w:rPr>
          <w:rFonts w:cs="Arial"/>
          <w:b/>
          <w:szCs w:val="22"/>
        </w:rPr>
        <w:t>ORS 279C.33</w:t>
      </w:r>
      <w:r w:rsidR="001028F4">
        <w:rPr>
          <w:rFonts w:cs="Arial"/>
          <w:b/>
          <w:szCs w:val="22"/>
        </w:rPr>
        <w:t xml:space="preserve">5(2)(b) </w:t>
      </w:r>
      <w:r w:rsidR="001E356B">
        <w:rPr>
          <w:rFonts w:cs="Arial"/>
          <w:b/>
          <w:szCs w:val="22"/>
        </w:rPr>
        <w:t>further</w:t>
      </w:r>
      <w:r w:rsidRPr="00FA0F5D">
        <w:rPr>
          <w:rFonts w:cs="Arial"/>
          <w:b/>
          <w:szCs w:val="22"/>
        </w:rPr>
        <w:t xml:space="preserve"> provides that:  </w:t>
      </w:r>
      <w:r w:rsidR="001028F4">
        <w:rPr>
          <w:rFonts w:cs="Arial"/>
          <w:b/>
          <w:i/>
          <w:szCs w:val="22"/>
        </w:rPr>
        <w:t>“…</w:t>
      </w:r>
      <w:r w:rsidR="001028F4" w:rsidRPr="001028F4">
        <w:rPr>
          <w:rFonts w:cs="Arial"/>
          <w:b/>
          <w:i/>
          <w:szCs w:val="22"/>
        </w:rPr>
        <w:t>the local contract review board shall consider the type, cost and amount of the contract and, to the extent applicable to the particular public improvement contract or class of public improvement contracts, the following:</w:t>
      </w:r>
    </w:p>
    <w:p w:rsidR="001028F4" w:rsidRPr="001028F4" w:rsidRDefault="001028F4" w:rsidP="001028F4">
      <w:pPr>
        <w:tabs>
          <w:tab w:val="left" w:pos="90"/>
        </w:tabs>
        <w:rPr>
          <w:rFonts w:cs="Arial"/>
          <w:b/>
          <w:i/>
          <w:szCs w:val="22"/>
        </w:rPr>
      </w:pPr>
      <w:r w:rsidRPr="001028F4">
        <w:rPr>
          <w:rFonts w:cs="Arial"/>
          <w:b/>
          <w:i/>
          <w:szCs w:val="22"/>
        </w:rPr>
        <w:t xml:space="preserve">      (A) How many persons are available to </w:t>
      </w:r>
      <w:proofErr w:type="gramStart"/>
      <w:r w:rsidRPr="001028F4">
        <w:rPr>
          <w:rFonts w:cs="Arial"/>
          <w:b/>
          <w:i/>
          <w:szCs w:val="22"/>
        </w:rPr>
        <w:t>bid;</w:t>
      </w:r>
      <w:proofErr w:type="gramEnd"/>
    </w:p>
    <w:p w:rsidR="001028F4" w:rsidRPr="001028F4" w:rsidRDefault="001028F4" w:rsidP="001028F4">
      <w:pPr>
        <w:tabs>
          <w:tab w:val="left" w:pos="90"/>
        </w:tabs>
        <w:rPr>
          <w:rFonts w:cs="Arial"/>
          <w:b/>
          <w:i/>
          <w:szCs w:val="22"/>
        </w:rPr>
      </w:pPr>
      <w:r w:rsidRPr="001028F4">
        <w:rPr>
          <w:rFonts w:cs="Arial"/>
          <w:b/>
          <w:i/>
          <w:szCs w:val="22"/>
        </w:rPr>
        <w:t xml:space="preserve">      (B) The construction budget and the projected operating costs for the completed public improvement;</w:t>
      </w:r>
    </w:p>
    <w:p w:rsidR="001028F4" w:rsidRPr="001028F4" w:rsidRDefault="001028F4" w:rsidP="001028F4">
      <w:pPr>
        <w:tabs>
          <w:tab w:val="left" w:pos="90"/>
        </w:tabs>
        <w:rPr>
          <w:rFonts w:cs="Arial"/>
          <w:b/>
          <w:i/>
          <w:szCs w:val="22"/>
        </w:rPr>
      </w:pPr>
      <w:r w:rsidRPr="001028F4">
        <w:rPr>
          <w:rFonts w:cs="Arial"/>
          <w:b/>
          <w:i/>
          <w:szCs w:val="22"/>
        </w:rPr>
        <w:t xml:space="preserve">      (C) Public benefits that may result from granting the exemption;</w:t>
      </w:r>
    </w:p>
    <w:p w:rsidR="001028F4" w:rsidRPr="001028F4" w:rsidRDefault="001028F4" w:rsidP="001028F4">
      <w:pPr>
        <w:tabs>
          <w:tab w:val="left" w:pos="90"/>
        </w:tabs>
        <w:rPr>
          <w:rFonts w:cs="Arial"/>
          <w:b/>
          <w:i/>
          <w:szCs w:val="22"/>
        </w:rPr>
      </w:pPr>
      <w:r w:rsidRPr="001028F4">
        <w:rPr>
          <w:rFonts w:cs="Arial"/>
          <w:b/>
          <w:i/>
          <w:szCs w:val="22"/>
        </w:rPr>
        <w:t xml:space="preserve">      (D) Whether value engineering techniques may decrease the cost of the public improvement;</w:t>
      </w:r>
    </w:p>
    <w:p w:rsidR="001028F4" w:rsidRPr="001028F4" w:rsidRDefault="001028F4" w:rsidP="001028F4">
      <w:pPr>
        <w:tabs>
          <w:tab w:val="left" w:pos="90"/>
        </w:tabs>
        <w:rPr>
          <w:rFonts w:cs="Arial"/>
          <w:b/>
          <w:i/>
          <w:szCs w:val="22"/>
        </w:rPr>
      </w:pPr>
      <w:r w:rsidRPr="001028F4">
        <w:rPr>
          <w:rFonts w:cs="Arial"/>
          <w:b/>
          <w:i/>
          <w:szCs w:val="22"/>
        </w:rPr>
        <w:t xml:space="preserve">      (E) The cost and availability of specialized expertise that is necessary for the public improvement;</w:t>
      </w:r>
    </w:p>
    <w:p w:rsidR="001028F4" w:rsidRPr="001028F4" w:rsidRDefault="001028F4" w:rsidP="001028F4">
      <w:pPr>
        <w:tabs>
          <w:tab w:val="left" w:pos="90"/>
        </w:tabs>
        <w:rPr>
          <w:rFonts w:cs="Arial"/>
          <w:b/>
          <w:i/>
          <w:szCs w:val="22"/>
        </w:rPr>
      </w:pPr>
      <w:r w:rsidRPr="001028F4">
        <w:rPr>
          <w:rFonts w:cs="Arial"/>
          <w:b/>
          <w:i/>
          <w:szCs w:val="22"/>
        </w:rPr>
        <w:t xml:space="preserve">      (F) Any likely increases in public safety;</w:t>
      </w:r>
    </w:p>
    <w:p w:rsidR="001028F4" w:rsidRPr="001028F4" w:rsidRDefault="001028F4" w:rsidP="001028F4">
      <w:pPr>
        <w:tabs>
          <w:tab w:val="left" w:pos="90"/>
        </w:tabs>
        <w:rPr>
          <w:rFonts w:cs="Arial"/>
          <w:b/>
          <w:i/>
          <w:szCs w:val="22"/>
        </w:rPr>
      </w:pPr>
      <w:r w:rsidRPr="001028F4">
        <w:rPr>
          <w:rFonts w:cs="Arial"/>
          <w:b/>
          <w:i/>
          <w:szCs w:val="22"/>
        </w:rPr>
        <w:t xml:space="preserve">      (G) Whether granting the exemption may reduce risks to the contracting agency, the state agency or the public that are related to the public improvement;</w:t>
      </w:r>
    </w:p>
    <w:p w:rsidR="001028F4" w:rsidRPr="001028F4" w:rsidRDefault="001028F4" w:rsidP="001028F4">
      <w:pPr>
        <w:tabs>
          <w:tab w:val="left" w:pos="90"/>
        </w:tabs>
        <w:rPr>
          <w:rFonts w:cs="Arial"/>
          <w:b/>
          <w:i/>
          <w:szCs w:val="22"/>
        </w:rPr>
      </w:pPr>
      <w:r w:rsidRPr="001028F4">
        <w:rPr>
          <w:rFonts w:cs="Arial"/>
          <w:b/>
          <w:i/>
          <w:szCs w:val="22"/>
        </w:rPr>
        <w:t xml:space="preserve">      (H) Whether granting the exemption will affect the sources of funding for the public improvement;</w:t>
      </w:r>
    </w:p>
    <w:p w:rsidR="001028F4" w:rsidRPr="001028F4" w:rsidRDefault="001028F4" w:rsidP="001028F4">
      <w:pPr>
        <w:tabs>
          <w:tab w:val="left" w:pos="90"/>
        </w:tabs>
        <w:rPr>
          <w:rFonts w:cs="Arial"/>
          <w:b/>
          <w:i/>
          <w:szCs w:val="22"/>
        </w:rPr>
      </w:pPr>
      <w:r w:rsidRPr="001028F4">
        <w:rPr>
          <w:rFonts w:cs="Arial"/>
          <w:b/>
          <w:i/>
          <w:szCs w:val="22"/>
        </w:rPr>
        <w:t xml:space="preserve">      (I) Whether granting the exemption will better enable the contracting agency to control the impact that market conditions may have on the cost of and time necessary to complete the public improvement;</w:t>
      </w:r>
    </w:p>
    <w:p w:rsidR="001028F4" w:rsidRPr="001028F4" w:rsidRDefault="001028F4" w:rsidP="001028F4">
      <w:pPr>
        <w:tabs>
          <w:tab w:val="left" w:pos="90"/>
        </w:tabs>
        <w:rPr>
          <w:rFonts w:cs="Arial"/>
          <w:b/>
          <w:i/>
          <w:szCs w:val="22"/>
        </w:rPr>
      </w:pPr>
      <w:r w:rsidRPr="001028F4">
        <w:rPr>
          <w:rFonts w:cs="Arial"/>
          <w:b/>
          <w:i/>
          <w:szCs w:val="22"/>
        </w:rPr>
        <w:t xml:space="preserve">      (J) Whether granting the exemption will better enable the contracting agency to address the size and technical complexity of the public improvement;</w:t>
      </w:r>
    </w:p>
    <w:p w:rsidR="001028F4" w:rsidRPr="001028F4" w:rsidRDefault="001028F4" w:rsidP="001028F4">
      <w:pPr>
        <w:tabs>
          <w:tab w:val="left" w:pos="90"/>
        </w:tabs>
        <w:rPr>
          <w:rFonts w:cs="Arial"/>
          <w:b/>
          <w:i/>
          <w:szCs w:val="22"/>
        </w:rPr>
      </w:pPr>
      <w:r w:rsidRPr="001028F4">
        <w:rPr>
          <w:rFonts w:cs="Arial"/>
          <w:b/>
          <w:i/>
          <w:szCs w:val="22"/>
        </w:rPr>
        <w:t xml:space="preserve">      (K) Whether the public improvement involves new construction or renovates or remodels an existing structure;</w:t>
      </w:r>
    </w:p>
    <w:p w:rsidR="001028F4" w:rsidRPr="001028F4" w:rsidRDefault="001028F4" w:rsidP="001028F4">
      <w:pPr>
        <w:tabs>
          <w:tab w:val="left" w:pos="90"/>
        </w:tabs>
        <w:rPr>
          <w:rFonts w:cs="Arial"/>
          <w:b/>
          <w:i/>
          <w:szCs w:val="22"/>
        </w:rPr>
      </w:pPr>
      <w:r w:rsidRPr="001028F4">
        <w:rPr>
          <w:rFonts w:cs="Arial"/>
          <w:b/>
          <w:i/>
          <w:szCs w:val="22"/>
        </w:rPr>
        <w:t xml:space="preserve">      (L) Whether the public improvement will be occupied or unoccupied during construction;</w:t>
      </w:r>
    </w:p>
    <w:p w:rsidR="001028F4" w:rsidRPr="001028F4" w:rsidRDefault="001028F4" w:rsidP="001028F4">
      <w:pPr>
        <w:tabs>
          <w:tab w:val="left" w:pos="90"/>
        </w:tabs>
        <w:rPr>
          <w:rFonts w:cs="Arial"/>
          <w:b/>
          <w:i/>
          <w:szCs w:val="22"/>
        </w:rPr>
      </w:pPr>
      <w:r w:rsidRPr="001028F4">
        <w:rPr>
          <w:rFonts w:cs="Arial"/>
          <w:b/>
          <w:i/>
          <w:szCs w:val="22"/>
        </w:rPr>
        <w:t xml:space="preserve">      (M) Whether the public improvement will require a single phase of construction work or multiple phases of construction work to address specific project conditions; and</w:t>
      </w:r>
    </w:p>
    <w:p w:rsidR="003E0A12" w:rsidRPr="00FA0F5D" w:rsidRDefault="001028F4" w:rsidP="001028F4">
      <w:pPr>
        <w:tabs>
          <w:tab w:val="left" w:pos="90"/>
        </w:tabs>
        <w:rPr>
          <w:rFonts w:cs="Arial"/>
          <w:szCs w:val="22"/>
        </w:rPr>
      </w:pPr>
      <w:r w:rsidRPr="001028F4">
        <w:rPr>
          <w:rFonts w:cs="Arial"/>
          <w:b/>
          <w:i/>
          <w:szCs w:val="22"/>
        </w:rPr>
        <w:t xml:space="preserve">      (N) Whether the contracting agency or state agency has, or has retained under contract, and will use contracting agency or state agency personnel, consultants and legal counsel that have necessary expertise and substantial experience in alternative contracting methods to assist in developing the alternative contracting method that the contracting agency or state agency will use to award the public improvement contract and to help negotiate, administer and enforce the terms of the public improvement contract.</w:t>
      </w:r>
      <w:r>
        <w:rPr>
          <w:rFonts w:cs="Arial"/>
          <w:b/>
          <w:i/>
          <w:szCs w:val="22"/>
        </w:rPr>
        <w:t>”</w:t>
      </w:r>
    </w:p>
    <w:p w:rsidR="003E0A12" w:rsidRPr="00FA0F5D" w:rsidRDefault="003E0A12" w:rsidP="0047591C">
      <w:pPr>
        <w:pStyle w:val="BodyTextIndent"/>
        <w:tabs>
          <w:tab w:val="left" w:pos="90"/>
          <w:tab w:val="left" w:pos="1440"/>
        </w:tabs>
        <w:ind w:left="540" w:hanging="540"/>
        <w:jc w:val="left"/>
        <w:rPr>
          <w:rFonts w:ascii="Arial" w:hAnsi="Arial" w:cs="Arial"/>
          <w:szCs w:val="22"/>
        </w:rPr>
      </w:pPr>
    </w:p>
    <w:p w:rsidR="00CF3590" w:rsidRDefault="003B42E5">
      <w:pPr>
        <w:pStyle w:val="BodyTextIndent"/>
        <w:tabs>
          <w:tab w:val="left" w:pos="90"/>
          <w:tab w:val="left" w:pos="1440"/>
        </w:tabs>
        <w:ind w:left="0" w:firstLine="0"/>
        <w:rPr>
          <w:rFonts w:ascii="Arial" w:hAnsi="Arial" w:cs="Arial"/>
          <w:szCs w:val="22"/>
        </w:rPr>
      </w:pPr>
      <w:r w:rsidRPr="003B42E5">
        <w:rPr>
          <w:rFonts w:ascii="Arial" w:hAnsi="Arial" w:cs="Arial"/>
          <w:szCs w:val="22"/>
        </w:rPr>
        <w:t xml:space="preserve">The Broadway Rall Wheel Replacement Project is a technically complex project with complicated site conditions. Technical complexities include construction of a major bridge project while </w:t>
      </w:r>
      <w:r w:rsidR="005469BA">
        <w:rPr>
          <w:rFonts w:ascii="Arial" w:hAnsi="Arial" w:cs="Arial"/>
          <w:szCs w:val="22"/>
        </w:rPr>
        <w:t xml:space="preserve">minimizing impacts on </w:t>
      </w:r>
      <w:r w:rsidRPr="003B42E5">
        <w:rPr>
          <w:rFonts w:ascii="Arial" w:hAnsi="Arial" w:cs="Arial"/>
          <w:szCs w:val="22"/>
        </w:rPr>
        <w:t xml:space="preserve">roadway traffic </w:t>
      </w:r>
      <w:r w:rsidR="005469BA">
        <w:rPr>
          <w:rFonts w:ascii="Arial" w:hAnsi="Arial" w:cs="Arial"/>
          <w:szCs w:val="22"/>
        </w:rPr>
        <w:t xml:space="preserve">on </w:t>
      </w:r>
      <w:r w:rsidRPr="003B42E5">
        <w:rPr>
          <w:rFonts w:ascii="Arial" w:hAnsi="Arial" w:cs="Arial"/>
          <w:szCs w:val="22"/>
        </w:rPr>
        <w:t xml:space="preserve">and river traffic under the bridge. The alignment of the Rall Wheels and the tracks must be performed with a very high degree of accuracy. The control struts must be precisely manufactured and located in the field. There are few contractors in the </w:t>
      </w:r>
      <w:r w:rsidR="005469BA">
        <w:rPr>
          <w:rFonts w:ascii="Arial" w:hAnsi="Arial" w:cs="Arial"/>
          <w:szCs w:val="22"/>
        </w:rPr>
        <w:t>region</w:t>
      </w:r>
      <w:r w:rsidRPr="003B42E5">
        <w:rPr>
          <w:rFonts w:ascii="Arial" w:hAnsi="Arial" w:cs="Arial"/>
          <w:szCs w:val="22"/>
        </w:rPr>
        <w:t xml:space="preserve"> with the experience, equipment, and the skill set to work on a project of this nature</w:t>
      </w:r>
      <w:r w:rsidR="005469BA">
        <w:rPr>
          <w:rFonts w:ascii="Arial" w:hAnsi="Arial" w:cs="Arial"/>
          <w:szCs w:val="22"/>
        </w:rPr>
        <w:t xml:space="preserve"> and the size of the project makes it unlikely that contractors from other </w:t>
      </w:r>
      <w:r w:rsidR="005469BA">
        <w:rPr>
          <w:rFonts w:ascii="Arial" w:hAnsi="Arial" w:cs="Arial"/>
          <w:szCs w:val="22"/>
        </w:rPr>
        <w:lastRenderedPageBreak/>
        <w:t>regions of the co</w:t>
      </w:r>
      <w:r w:rsidR="007A354E">
        <w:rPr>
          <w:rFonts w:ascii="Arial" w:hAnsi="Arial" w:cs="Arial"/>
          <w:szCs w:val="22"/>
        </w:rPr>
        <w:t>u</w:t>
      </w:r>
      <w:r w:rsidR="005469BA">
        <w:rPr>
          <w:rFonts w:ascii="Arial" w:hAnsi="Arial" w:cs="Arial"/>
          <w:szCs w:val="22"/>
        </w:rPr>
        <w:t>ntry will bid on the project</w:t>
      </w:r>
      <w:r w:rsidRPr="003B42E5">
        <w:rPr>
          <w:rFonts w:ascii="Arial" w:hAnsi="Arial" w:cs="Arial"/>
          <w:szCs w:val="22"/>
        </w:rPr>
        <w:t xml:space="preserve">. Due to the limited contractor base, the design needs to be done with consideration around the means and methods that will be employed during construction by those contractors.  </w:t>
      </w:r>
    </w:p>
    <w:p w:rsidR="00CF3590" w:rsidRDefault="00CF3590">
      <w:pPr>
        <w:pStyle w:val="BodyTextIndent"/>
        <w:tabs>
          <w:tab w:val="left" w:pos="90"/>
          <w:tab w:val="left" w:pos="1440"/>
        </w:tabs>
        <w:ind w:left="0" w:firstLine="0"/>
        <w:rPr>
          <w:rFonts w:ascii="Arial" w:hAnsi="Arial" w:cs="Arial"/>
          <w:szCs w:val="22"/>
        </w:rPr>
      </w:pPr>
    </w:p>
    <w:p w:rsidR="00CF3590" w:rsidRDefault="003B42E5">
      <w:pPr>
        <w:pStyle w:val="BodyTextIndent"/>
        <w:tabs>
          <w:tab w:val="left" w:pos="90"/>
          <w:tab w:val="left" w:pos="1440"/>
        </w:tabs>
        <w:ind w:left="0" w:firstLine="0"/>
        <w:rPr>
          <w:rFonts w:ascii="Arial" w:hAnsi="Arial" w:cs="Arial"/>
          <w:szCs w:val="22"/>
        </w:rPr>
      </w:pPr>
      <w:r w:rsidRPr="003B42E5">
        <w:rPr>
          <w:rFonts w:ascii="Arial" w:hAnsi="Arial" w:cs="Arial"/>
          <w:szCs w:val="22"/>
        </w:rPr>
        <w:t xml:space="preserve">CM/GC does not include as direct an element of cost competition during the selection process as does the traditional method.  There </w:t>
      </w:r>
      <w:r w:rsidR="005469BA">
        <w:rPr>
          <w:rFonts w:ascii="Arial" w:hAnsi="Arial" w:cs="Arial"/>
          <w:szCs w:val="22"/>
        </w:rPr>
        <w:t xml:space="preserve">is </w:t>
      </w:r>
      <w:r w:rsidR="00BF7B7B">
        <w:rPr>
          <w:rFonts w:ascii="Arial" w:hAnsi="Arial" w:cs="Arial"/>
          <w:szCs w:val="22"/>
        </w:rPr>
        <w:t>typically</w:t>
      </w:r>
      <w:r w:rsidR="005469BA">
        <w:rPr>
          <w:rFonts w:ascii="Arial" w:hAnsi="Arial" w:cs="Arial"/>
          <w:szCs w:val="22"/>
        </w:rPr>
        <w:t xml:space="preserve"> </w:t>
      </w:r>
      <w:r w:rsidRPr="003B42E5">
        <w:rPr>
          <w:rFonts w:ascii="Arial" w:hAnsi="Arial" w:cs="Arial"/>
          <w:szCs w:val="22"/>
        </w:rPr>
        <w:t xml:space="preserve">not enough project design completed at the time of selection </w:t>
      </w:r>
      <w:r w:rsidR="005469BA">
        <w:rPr>
          <w:rFonts w:ascii="Arial" w:hAnsi="Arial" w:cs="Arial"/>
          <w:szCs w:val="22"/>
        </w:rPr>
        <w:t xml:space="preserve">of the CM/GC </w:t>
      </w:r>
      <w:r w:rsidRPr="003B42E5">
        <w:rPr>
          <w:rFonts w:ascii="Arial" w:hAnsi="Arial" w:cs="Arial"/>
          <w:szCs w:val="22"/>
        </w:rPr>
        <w:t>for a firm bid</w:t>
      </w:r>
      <w:r w:rsidR="005469BA">
        <w:rPr>
          <w:rFonts w:ascii="Arial" w:hAnsi="Arial" w:cs="Arial"/>
          <w:szCs w:val="22"/>
        </w:rPr>
        <w:t>, and in this case the CM/GC will be hired prior to any design being completed</w:t>
      </w:r>
      <w:r w:rsidRPr="003B42E5">
        <w:rPr>
          <w:rFonts w:ascii="Arial" w:hAnsi="Arial" w:cs="Arial"/>
          <w:szCs w:val="22"/>
        </w:rPr>
        <w:t xml:space="preserve">.  Profit margin </w:t>
      </w:r>
      <w:r w:rsidR="005469BA">
        <w:rPr>
          <w:rFonts w:ascii="Arial" w:hAnsi="Arial" w:cs="Arial"/>
          <w:szCs w:val="22"/>
        </w:rPr>
        <w:t xml:space="preserve">will </w:t>
      </w:r>
      <w:r w:rsidRPr="003B42E5">
        <w:rPr>
          <w:rFonts w:ascii="Arial" w:hAnsi="Arial" w:cs="Arial"/>
          <w:szCs w:val="22"/>
        </w:rPr>
        <w:t>be a factor in selection</w:t>
      </w:r>
      <w:r w:rsidR="005469BA">
        <w:rPr>
          <w:rFonts w:ascii="Arial" w:hAnsi="Arial" w:cs="Arial"/>
          <w:szCs w:val="22"/>
        </w:rPr>
        <w:t xml:space="preserve"> of the CM/GC</w:t>
      </w:r>
      <w:r w:rsidRPr="003B42E5">
        <w:rPr>
          <w:rFonts w:ascii="Arial" w:hAnsi="Arial" w:cs="Arial"/>
          <w:szCs w:val="22"/>
        </w:rPr>
        <w:t>.  Pricing for the construction packages is negotiated.  On a technically complex project with an aggressive schedule, CM/GC offers several benefits that could lead to a lower overall project cost.  The design incorporates input from the contractor and can be optimized for the selected contractor.  The ongoing input from owner, designer, and contractor into the design can result in fewer design errors or omissions.  Knowledgeable cost estimating and strong auditing from the owner</w:t>
      </w:r>
      <w:r w:rsidR="005469BA">
        <w:rPr>
          <w:rFonts w:ascii="Arial" w:hAnsi="Arial" w:cs="Arial"/>
          <w:szCs w:val="22"/>
        </w:rPr>
        <w:t xml:space="preserve"> and owner hired </w:t>
      </w:r>
      <w:r w:rsidR="00BF7B7B">
        <w:rPr>
          <w:rFonts w:ascii="Arial" w:hAnsi="Arial" w:cs="Arial"/>
          <w:szCs w:val="22"/>
        </w:rPr>
        <w:t>independent</w:t>
      </w:r>
      <w:r w:rsidR="005469BA">
        <w:rPr>
          <w:rFonts w:ascii="Arial" w:hAnsi="Arial" w:cs="Arial"/>
          <w:szCs w:val="22"/>
        </w:rPr>
        <w:t xml:space="preserve"> experts</w:t>
      </w:r>
      <w:r w:rsidRPr="003B42E5">
        <w:rPr>
          <w:rFonts w:ascii="Arial" w:hAnsi="Arial" w:cs="Arial"/>
          <w:szCs w:val="22"/>
        </w:rPr>
        <w:t xml:space="preserve"> can provide a check against inflated prices through negotiations when work packages are assigned.  Additionally, the owner can reserve the right to bid a work package if a satisfactory price </w:t>
      </w:r>
      <w:r w:rsidR="00BF7B7B" w:rsidRPr="003B42E5">
        <w:rPr>
          <w:rFonts w:ascii="Arial" w:hAnsi="Arial" w:cs="Arial"/>
          <w:szCs w:val="22"/>
        </w:rPr>
        <w:t>cannot</w:t>
      </w:r>
      <w:r w:rsidRPr="003B42E5">
        <w:rPr>
          <w:rFonts w:ascii="Arial" w:hAnsi="Arial" w:cs="Arial"/>
          <w:szCs w:val="22"/>
        </w:rPr>
        <w:t xml:space="preserve"> be negotiated.  An area where CM/GC can potentially provide a major benefit on a project like the Rall Wheel Replacement is in the avoidance of costly changes.  Areas of uncertainty can be identified early in the project and managed proactively through such measures as additional investigation, </w:t>
      </w:r>
      <w:r w:rsidR="00BF7B7B">
        <w:rPr>
          <w:rFonts w:ascii="Arial" w:hAnsi="Arial" w:cs="Arial"/>
          <w:szCs w:val="22"/>
        </w:rPr>
        <w:t xml:space="preserve">and </w:t>
      </w:r>
      <w:r w:rsidRPr="003B42E5">
        <w:rPr>
          <w:rFonts w:ascii="Arial" w:hAnsi="Arial" w:cs="Arial"/>
          <w:szCs w:val="22"/>
        </w:rPr>
        <w:t>appropriat</w:t>
      </w:r>
      <w:r w:rsidR="00BF7B7B">
        <w:rPr>
          <w:rFonts w:ascii="Arial" w:hAnsi="Arial" w:cs="Arial"/>
          <w:szCs w:val="22"/>
        </w:rPr>
        <w:t>e schedule or cost contingency.</w:t>
      </w:r>
      <w:r w:rsidRPr="003B42E5">
        <w:rPr>
          <w:rFonts w:ascii="Arial" w:hAnsi="Arial" w:cs="Arial"/>
          <w:szCs w:val="22"/>
        </w:rPr>
        <w:t xml:space="preserve">  These factors combine to suggest that CM/GC will yield a lower total price at completion than the other methods on a complex, schedule constrained project like this one.</w:t>
      </w:r>
    </w:p>
    <w:p w:rsidR="00CF3590" w:rsidRDefault="00CF3590">
      <w:pPr>
        <w:pStyle w:val="BodyTextIndent"/>
        <w:tabs>
          <w:tab w:val="left" w:pos="90"/>
          <w:tab w:val="left" w:pos="1440"/>
        </w:tabs>
        <w:ind w:left="0" w:firstLine="0"/>
        <w:rPr>
          <w:rFonts w:ascii="Arial" w:hAnsi="Arial" w:cs="Arial"/>
          <w:szCs w:val="22"/>
        </w:rPr>
      </w:pPr>
    </w:p>
    <w:p w:rsidR="00CF3590" w:rsidRDefault="003B42E5">
      <w:pPr>
        <w:pStyle w:val="BodyTextIndent"/>
        <w:tabs>
          <w:tab w:val="left" w:pos="90"/>
          <w:tab w:val="left" w:pos="1440"/>
        </w:tabs>
        <w:ind w:left="0" w:firstLine="0"/>
        <w:rPr>
          <w:rFonts w:ascii="Arial" w:hAnsi="Arial" w:cs="Arial"/>
          <w:szCs w:val="22"/>
        </w:rPr>
      </w:pPr>
      <w:r w:rsidRPr="003B42E5">
        <w:rPr>
          <w:rFonts w:ascii="Arial" w:hAnsi="Arial" w:cs="Arial"/>
          <w:szCs w:val="22"/>
        </w:rPr>
        <w:t xml:space="preserve">While it may be impossible to predict exactly how much lower the cost will be, there is some historical data: The Oregon Department of Corrections has significant experience with the CM/GC process and has identified achieved savings of 5% of the construction costs.  On a project of this size ($10 million) </w:t>
      </w:r>
      <w:r w:rsidR="00BF7B7B">
        <w:rPr>
          <w:rFonts w:ascii="Arial" w:hAnsi="Arial" w:cs="Arial"/>
          <w:szCs w:val="22"/>
        </w:rPr>
        <w:t xml:space="preserve">this would imply </w:t>
      </w:r>
      <w:r w:rsidRPr="003B42E5">
        <w:rPr>
          <w:rFonts w:ascii="Arial" w:hAnsi="Arial" w:cs="Arial"/>
          <w:szCs w:val="22"/>
        </w:rPr>
        <w:t>a cost savings of $500,000</w:t>
      </w:r>
      <w:r w:rsidR="00BF7B7B">
        <w:rPr>
          <w:rFonts w:ascii="Arial" w:hAnsi="Arial" w:cs="Arial"/>
          <w:szCs w:val="22"/>
        </w:rPr>
        <w:t xml:space="preserve"> over traditional project delivery methods.</w:t>
      </w:r>
    </w:p>
    <w:p w:rsidR="00CF3590" w:rsidRDefault="00CF3590">
      <w:pPr>
        <w:pStyle w:val="BodyTextIndent"/>
        <w:tabs>
          <w:tab w:val="left" w:pos="90"/>
          <w:tab w:val="left" w:pos="1440"/>
        </w:tabs>
        <w:ind w:left="0" w:firstLine="0"/>
        <w:rPr>
          <w:rFonts w:ascii="Arial" w:hAnsi="Arial" w:cs="Arial"/>
          <w:szCs w:val="22"/>
        </w:rPr>
      </w:pPr>
    </w:p>
    <w:p w:rsidR="00CF3590" w:rsidRDefault="001921C6">
      <w:pPr>
        <w:pStyle w:val="BodyTextIndent"/>
        <w:tabs>
          <w:tab w:val="left" w:pos="90"/>
          <w:tab w:val="left" w:pos="1440"/>
        </w:tabs>
        <w:ind w:left="0" w:firstLine="0"/>
        <w:rPr>
          <w:rFonts w:ascii="Arial" w:hAnsi="Arial" w:cs="Arial"/>
          <w:b/>
          <w:szCs w:val="22"/>
        </w:rPr>
      </w:pPr>
      <w:r w:rsidRPr="001921C6">
        <w:rPr>
          <w:rFonts w:ascii="Arial" w:hAnsi="Arial" w:cs="Arial"/>
          <w:b/>
          <w:szCs w:val="22"/>
        </w:rPr>
        <w:t>The County finds that awarding of this contract with its unique challenges and circumstances pursuant to the exemption will result in substantial cost savings to the County.</w:t>
      </w:r>
    </w:p>
    <w:p w:rsidR="00CF3590" w:rsidRDefault="00CF3590">
      <w:pPr>
        <w:pStyle w:val="BodyTextIndent"/>
        <w:tabs>
          <w:tab w:val="left" w:pos="90"/>
          <w:tab w:val="left" w:pos="1440"/>
        </w:tabs>
        <w:ind w:left="0" w:firstLine="0"/>
        <w:jc w:val="left"/>
        <w:rPr>
          <w:rFonts w:ascii="Arial" w:hAnsi="Arial" w:cs="Arial"/>
          <w:szCs w:val="22"/>
        </w:rPr>
      </w:pPr>
    </w:p>
    <w:p w:rsidR="00CF3590" w:rsidRDefault="00B42023">
      <w:pPr>
        <w:pStyle w:val="BodyTextIndent"/>
        <w:tabs>
          <w:tab w:val="left" w:pos="90"/>
          <w:tab w:val="left" w:pos="1440"/>
        </w:tabs>
        <w:ind w:left="0" w:firstLine="0"/>
        <w:jc w:val="left"/>
        <w:rPr>
          <w:rFonts w:ascii="Arial" w:hAnsi="Arial" w:cs="Arial"/>
          <w:szCs w:val="22"/>
        </w:rPr>
      </w:pPr>
      <w:r w:rsidRPr="00FA0F5D">
        <w:rPr>
          <w:rFonts w:ascii="Arial" w:hAnsi="Arial" w:cs="Arial"/>
          <w:szCs w:val="22"/>
        </w:rPr>
        <w:t>Th</w:t>
      </w:r>
      <w:r w:rsidR="0002411B">
        <w:rPr>
          <w:rFonts w:ascii="Arial" w:hAnsi="Arial" w:cs="Arial"/>
          <w:szCs w:val="22"/>
        </w:rPr>
        <w:t xml:space="preserve">e following </w:t>
      </w:r>
      <w:r w:rsidR="003E0A12" w:rsidRPr="00FA0F5D">
        <w:rPr>
          <w:rFonts w:ascii="Arial" w:hAnsi="Arial" w:cs="Arial"/>
          <w:szCs w:val="22"/>
        </w:rPr>
        <w:t>section presents</w:t>
      </w:r>
      <w:r w:rsidRPr="00FA0F5D">
        <w:rPr>
          <w:rFonts w:ascii="Arial" w:hAnsi="Arial" w:cs="Arial"/>
          <w:szCs w:val="22"/>
        </w:rPr>
        <w:t xml:space="preserve"> </w:t>
      </w:r>
      <w:r w:rsidR="002272D3" w:rsidRPr="00FA0F5D">
        <w:rPr>
          <w:rFonts w:ascii="Arial" w:hAnsi="Arial" w:cs="Arial"/>
          <w:szCs w:val="22"/>
        </w:rPr>
        <w:t xml:space="preserve">a </w:t>
      </w:r>
      <w:r w:rsidR="00095CEA">
        <w:rPr>
          <w:rFonts w:ascii="Arial" w:hAnsi="Arial" w:cs="Arial"/>
          <w:szCs w:val="22"/>
        </w:rPr>
        <w:t xml:space="preserve">County staff </w:t>
      </w:r>
      <w:r w:rsidRPr="00FA0F5D">
        <w:rPr>
          <w:rFonts w:ascii="Arial" w:hAnsi="Arial" w:cs="Arial"/>
          <w:szCs w:val="22"/>
        </w:rPr>
        <w:t xml:space="preserve">findings </w:t>
      </w:r>
      <w:r w:rsidR="00095CEA">
        <w:rPr>
          <w:rFonts w:ascii="Arial" w:hAnsi="Arial" w:cs="Arial"/>
          <w:szCs w:val="22"/>
        </w:rPr>
        <w:t>relative to each of the above</w:t>
      </w:r>
      <w:r w:rsidR="00504EE0">
        <w:rPr>
          <w:rFonts w:ascii="Arial" w:hAnsi="Arial" w:cs="Arial"/>
          <w:szCs w:val="22"/>
        </w:rPr>
        <w:t xml:space="preserve"> listed</w:t>
      </w:r>
      <w:r w:rsidR="00095CEA">
        <w:rPr>
          <w:rFonts w:ascii="Arial" w:hAnsi="Arial" w:cs="Arial"/>
          <w:szCs w:val="22"/>
        </w:rPr>
        <w:t xml:space="preserve"> items</w:t>
      </w:r>
      <w:r w:rsidR="00504EE0">
        <w:rPr>
          <w:rFonts w:ascii="Arial" w:hAnsi="Arial" w:cs="Arial"/>
          <w:szCs w:val="22"/>
        </w:rPr>
        <w:t xml:space="preserve"> (A) through (N), with </w:t>
      </w:r>
      <w:r w:rsidR="0002411B">
        <w:rPr>
          <w:rFonts w:ascii="Arial" w:hAnsi="Arial" w:cs="Arial"/>
          <w:szCs w:val="22"/>
        </w:rPr>
        <w:t xml:space="preserve">item </w:t>
      </w:r>
      <w:r w:rsidR="00504EE0">
        <w:rPr>
          <w:rFonts w:ascii="Arial" w:hAnsi="Arial" w:cs="Arial"/>
          <w:szCs w:val="22"/>
        </w:rPr>
        <w:t>captions edited for space</w:t>
      </w:r>
    </w:p>
    <w:p w:rsidR="002272D3" w:rsidRPr="00FA0F5D" w:rsidRDefault="002272D3" w:rsidP="0047591C">
      <w:pPr>
        <w:pStyle w:val="BodyTextIndent"/>
        <w:tabs>
          <w:tab w:val="left" w:pos="90"/>
          <w:tab w:val="left" w:pos="1440"/>
        </w:tabs>
        <w:ind w:left="540" w:hanging="540"/>
        <w:jc w:val="left"/>
        <w:rPr>
          <w:rFonts w:ascii="Arial" w:hAnsi="Arial" w:cs="Arial"/>
          <w:szCs w:val="22"/>
        </w:rPr>
      </w:pPr>
    </w:p>
    <w:p w:rsidR="001028F4" w:rsidRDefault="001028F4" w:rsidP="00753CE1">
      <w:pPr>
        <w:numPr>
          <w:ilvl w:val="0"/>
          <w:numId w:val="12"/>
        </w:numPr>
        <w:tabs>
          <w:tab w:val="left" w:pos="540"/>
        </w:tabs>
        <w:ind w:left="360"/>
        <w:jc w:val="both"/>
        <w:rPr>
          <w:rFonts w:cs="Arial"/>
          <w:b/>
          <w:szCs w:val="22"/>
        </w:rPr>
      </w:pPr>
      <w:r>
        <w:rPr>
          <w:rFonts w:cs="Arial"/>
          <w:b/>
          <w:szCs w:val="22"/>
        </w:rPr>
        <w:t>How Many People are available to Bid</w:t>
      </w:r>
    </w:p>
    <w:p w:rsidR="00AB0911" w:rsidRDefault="00AB0911" w:rsidP="00AB0911">
      <w:pPr>
        <w:tabs>
          <w:tab w:val="left" w:pos="540"/>
        </w:tabs>
        <w:ind w:left="360"/>
        <w:jc w:val="both"/>
        <w:rPr>
          <w:rFonts w:cs="Arial"/>
          <w:b/>
          <w:szCs w:val="22"/>
        </w:rPr>
      </w:pPr>
    </w:p>
    <w:p w:rsidR="00CA121B" w:rsidRDefault="00615D9D" w:rsidP="00615D9D">
      <w:pPr>
        <w:pStyle w:val="BodyTextIndent"/>
        <w:tabs>
          <w:tab w:val="left" w:pos="0"/>
          <w:tab w:val="left" w:pos="1440"/>
        </w:tabs>
        <w:ind w:left="0" w:firstLine="0"/>
        <w:rPr>
          <w:rFonts w:ascii="Arial" w:hAnsi="Arial" w:cs="Arial"/>
          <w:szCs w:val="22"/>
        </w:rPr>
      </w:pPr>
      <w:r w:rsidRPr="00C7086C">
        <w:rPr>
          <w:rFonts w:ascii="Arial" w:hAnsi="Arial" w:cs="Arial"/>
          <w:szCs w:val="22"/>
        </w:rPr>
        <w:t xml:space="preserve">The Broadway Rall Wheel Replacement Project is a technically complex project with </w:t>
      </w:r>
      <w:r w:rsidR="00CA121B">
        <w:rPr>
          <w:rFonts w:ascii="Arial" w:hAnsi="Arial" w:cs="Arial"/>
          <w:szCs w:val="22"/>
        </w:rPr>
        <w:t xml:space="preserve">difficult </w:t>
      </w:r>
      <w:r w:rsidRPr="00C7086C">
        <w:rPr>
          <w:rFonts w:ascii="Arial" w:hAnsi="Arial" w:cs="Arial"/>
          <w:szCs w:val="22"/>
        </w:rPr>
        <w:t xml:space="preserve">site conditions. Technical complexities include </w:t>
      </w:r>
      <w:r w:rsidR="00CA121B">
        <w:rPr>
          <w:rFonts w:ascii="Arial" w:hAnsi="Arial" w:cs="Arial"/>
          <w:szCs w:val="22"/>
        </w:rPr>
        <w:t xml:space="preserve">temporarily supporting a 4 million pound bascule bridge while replacing the wheels that normally carry the bridge weight. </w:t>
      </w:r>
      <w:r w:rsidRPr="00C7086C">
        <w:rPr>
          <w:rFonts w:ascii="Arial" w:hAnsi="Arial" w:cs="Arial"/>
          <w:szCs w:val="22"/>
        </w:rPr>
        <w:t xml:space="preserve">The alignment of the Rall Wheels and the tracks must be performed with a very high degree of accuracy. The control struts must be precisely manufactured and located in the field. </w:t>
      </w:r>
      <w:r w:rsidR="00CA121B">
        <w:rPr>
          <w:rFonts w:ascii="Arial" w:hAnsi="Arial" w:cs="Arial"/>
          <w:szCs w:val="22"/>
        </w:rPr>
        <w:t xml:space="preserve">In addition, there is the complexity </w:t>
      </w:r>
      <w:r w:rsidR="00CA121B" w:rsidRPr="00C7086C">
        <w:rPr>
          <w:rFonts w:ascii="Arial" w:hAnsi="Arial" w:cs="Arial"/>
          <w:szCs w:val="22"/>
        </w:rPr>
        <w:t xml:space="preserve">of </w:t>
      </w:r>
      <w:r w:rsidR="00CA121B">
        <w:rPr>
          <w:rFonts w:ascii="Arial" w:hAnsi="Arial" w:cs="Arial"/>
          <w:szCs w:val="22"/>
        </w:rPr>
        <w:t xml:space="preserve">constructing </w:t>
      </w:r>
      <w:r w:rsidR="00CA121B" w:rsidRPr="00C7086C">
        <w:rPr>
          <w:rFonts w:ascii="Arial" w:hAnsi="Arial" w:cs="Arial"/>
          <w:szCs w:val="22"/>
        </w:rPr>
        <w:t xml:space="preserve">a major bridge project while </w:t>
      </w:r>
      <w:r w:rsidR="00CA121B">
        <w:rPr>
          <w:rFonts w:ascii="Arial" w:hAnsi="Arial" w:cs="Arial"/>
          <w:szCs w:val="22"/>
        </w:rPr>
        <w:t xml:space="preserve">minimizing impacts to </w:t>
      </w:r>
      <w:r w:rsidR="00CA121B" w:rsidRPr="00C7086C">
        <w:rPr>
          <w:rFonts w:ascii="Arial" w:hAnsi="Arial" w:cs="Arial"/>
          <w:szCs w:val="22"/>
        </w:rPr>
        <w:t>roadway traffic on and river traffic under the bridge.</w:t>
      </w:r>
      <w:r w:rsidR="008155D9">
        <w:rPr>
          <w:rFonts w:ascii="Arial" w:hAnsi="Arial" w:cs="Arial"/>
          <w:szCs w:val="22"/>
        </w:rPr>
        <w:t xml:space="preserve"> </w:t>
      </w:r>
      <w:r w:rsidR="001921C6" w:rsidRPr="00AE4F00">
        <w:rPr>
          <w:rFonts w:ascii="Arial" w:hAnsi="Arial" w:cs="Arial"/>
          <w:color w:val="000000" w:themeColor="text1"/>
          <w:szCs w:val="22"/>
        </w:rPr>
        <w:t xml:space="preserve">To get a better idea of how many firms were </w:t>
      </w:r>
      <w:r w:rsidR="00F51053" w:rsidRPr="00AE4F00">
        <w:rPr>
          <w:rFonts w:ascii="Arial" w:hAnsi="Arial" w:cs="Arial"/>
          <w:color w:val="000000" w:themeColor="text1"/>
          <w:szCs w:val="22"/>
        </w:rPr>
        <w:t>available</w:t>
      </w:r>
      <w:r w:rsidR="00E03C18" w:rsidRPr="00AE4F00">
        <w:rPr>
          <w:rFonts w:ascii="Arial" w:hAnsi="Arial" w:cs="Arial"/>
          <w:color w:val="000000" w:themeColor="text1"/>
          <w:szCs w:val="22"/>
        </w:rPr>
        <w:t xml:space="preserve"> </w:t>
      </w:r>
      <w:r w:rsidR="00F51053" w:rsidRPr="00AE4F00">
        <w:rPr>
          <w:rFonts w:ascii="Arial" w:hAnsi="Arial" w:cs="Arial"/>
          <w:color w:val="000000" w:themeColor="text1"/>
          <w:szCs w:val="22"/>
        </w:rPr>
        <w:t>locally</w:t>
      </w:r>
      <w:r w:rsidR="001921C6" w:rsidRPr="00AE4F00">
        <w:rPr>
          <w:rFonts w:ascii="Arial" w:hAnsi="Arial" w:cs="Arial"/>
          <w:color w:val="000000" w:themeColor="text1"/>
          <w:szCs w:val="22"/>
        </w:rPr>
        <w:t xml:space="preserve"> and nationally to do this work</w:t>
      </w:r>
      <w:r w:rsidR="008B57E8" w:rsidRPr="00AE4F00">
        <w:rPr>
          <w:rFonts w:ascii="Arial" w:hAnsi="Arial" w:cs="Arial"/>
          <w:color w:val="000000" w:themeColor="text1"/>
          <w:szCs w:val="22"/>
        </w:rPr>
        <w:t>,</w:t>
      </w:r>
      <w:r w:rsidR="001921C6" w:rsidRPr="00AE4F00">
        <w:rPr>
          <w:rFonts w:ascii="Arial" w:hAnsi="Arial" w:cs="Arial"/>
          <w:color w:val="000000" w:themeColor="text1"/>
          <w:szCs w:val="22"/>
        </w:rPr>
        <w:t xml:space="preserve"> the County consulted with a representative of Associated General Contractors (AGC). Based on this research we </w:t>
      </w:r>
      <w:r w:rsidR="000B7D73" w:rsidRPr="00AE4F00">
        <w:rPr>
          <w:rFonts w:ascii="Arial" w:hAnsi="Arial" w:cs="Arial"/>
          <w:color w:val="000000" w:themeColor="text1"/>
          <w:szCs w:val="22"/>
        </w:rPr>
        <w:t>believe</w:t>
      </w:r>
      <w:r w:rsidR="001921C6" w:rsidRPr="00AE4F00">
        <w:rPr>
          <w:rFonts w:ascii="Arial" w:hAnsi="Arial" w:cs="Arial"/>
          <w:color w:val="000000" w:themeColor="text1"/>
          <w:szCs w:val="22"/>
        </w:rPr>
        <w:t xml:space="preserve"> that there are </w:t>
      </w:r>
      <w:r w:rsidR="00D3564E" w:rsidRPr="00AE4F00">
        <w:rPr>
          <w:rFonts w:ascii="Arial" w:hAnsi="Arial" w:cs="Arial"/>
          <w:color w:val="000000" w:themeColor="text1"/>
          <w:szCs w:val="22"/>
        </w:rPr>
        <w:t>approximately ten (10) firms in the local area who would be qualified to do the project, and it is</w:t>
      </w:r>
      <w:r w:rsidR="00B736D9" w:rsidRPr="00AE4F00">
        <w:rPr>
          <w:rFonts w:ascii="Arial" w:hAnsi="Arial" w:cs="Arial"/>
          <w:color w:val="000000" w:themeColor="text1"/>
          <w:szCs w:val="22"/>
        </w:rPr>
        <w:t xml:space="preserve"> reasonable to anticipate between three to six of those firms would </w:t>
      </w:r>
      <w:r w:rsidR="001921C6" w:rsidRPr="00AE4F00">
        <w:rPr>
          <w:rFonts w:ascii="Arial" w:hAnsi="Arial" w:cs="Arial"/>
          <w:color w:val="000000" w:themeColor="text1"/>
          <w:szCs w:val="22"/>
        </w:rPr>
        <w:t>bid on the project.  Nationally there are hundreds of firms that are qualified to do the project, but the relatively small value of the contract would likely preclude any of them from bidding</w:t>
      </w:r>
      <w:r w:rsidR="008155D9" w:rsidRPr="00AE4F00">
        <w:rPr>
          <w:rFonts w:ascii="Arial" w:hAnsi="Arial" w:cs="Arial"/>
          <w:color w:val="000000" w:themeColor="text1"/>
          <w:szCs w:val="22"/>
        </w:rPr>
        <w:t>.</w:t>
      </w:r>
    </w:p>
    <w:p w:rsidR="00CA121B" w:rsidRDefault="00CA121B" w:rsidP="00615D9D">
      <w:pPr>
        <w:pStyle w:val="BodyTextIndent"/>
        <w:tabs>
          <w:tab w:val="left" w:pos="0"/>
          <w:tab w:val="left" w:pos="1440"/>
        </w:tabs>
        <w:ind w:left="0" w:firstLine="0"/>
        <w:rPr>
          <w:rFonts w:ascii="Arial" w:hAnsi="Arial" w:cs="Arial"/>
          <w:szCs w:val="22"/>
        </w:rPr>
      </w:pPr>
    </w:p>
    <w:p w:rsidR="00615D9D" w:rsidRPr="00C7086C" w:rsidRDefault="00EE1972" w:rsidP="00615D9D">
      <w:pPr>
        <w:pStyle w:val="BodyTextIndent"/>
        <w:tabs>
          <w:tab w:val="left" w:pos="0"/>
          <w:tab w:val="left" w:pos="1440"/>
        </w:tabs>
        <w:ind w:left="0" w:firstLine="0"/>
        <w:rPr>
          <w:rFonts w:ascii="Arial" w:hAnsi="Arial" w:cs="Arial"/>
          <w:szCs w:val="22"/>
        </w:rPr>
      </w:pPr>
      <w:r>
        <w:rPr>
          <w:rFonts w:ascii="Arial" w:hAnsi="Arial" w:cs="Arial"/>
          <w:szCs w:val="22"/>
        </w:rPr>
        <w:lastRenderedPageBreak/>
        <w:t>Using the CM/GC method of contracting to ensure that the County is selecting the Contractor that will perform the work from within the limited base of Contractors qualified to do the work will mitigate the risk of having Contractors that are not qualified and capable of doing the work successfully bidding on the project.</w:t>
      </w:r>
      <w:r w:rsidR="00CA3822">
        <w:rPr>
          <w:rFonts w:ascii="Arial" w:hAnsi="Arial" w:cs="Arial"/>
          <w:szCs w:val="22"/>
        </w:rPr>
        <w:t xml:space="preserve"> </w:t>
      </w:r>
    </w:p>
    <w:p w:rsidR="00615D9D" w:rsidRPr="00FA0F5D" w:rsidRDefault="00615D9D" w:rsidP="00615D9D">
      <w:pPr>
        <w:pStyle w:val="BodyTextIndent"/>
        <w:tabs>
          <w:tab w:val="left" w:pos="0"/>
          <w:tab w:val="left" w:pos="1440"/>
        </w:tabs>
        <w:ind w:left="0"/>
        <w:rPr>
          <w:rFonts w:ascii="Arial" w:hAnsi="Arial" w:cs="Arial"/>
          <w:b/>
          <w:szCs w:val="22"/>
        </w:rPr>
      </w:pPr>
    </w:p>
    <w:p w:rsidR="001028F4" w:rsidRDefault="00615D9D" w:rsidP="00615D9D">
      <w:pPr>
        <w:pStyle w:val="BodyTextIndent"/>
        <w:tabs>
          <w:tab w:val="left" w:pos="0"/>
          <w:tab w:val="left" w:pos="1440"/>
        </w:tabs>
        <w:ind w:left="0"/>
        <w:rPr>
          <w:rFonts w:cs="Arial"/>
          <w:b/>
          <w:szCs w:val="22"/>
        </w:rPr>
      </w:pPr>
      <w:r>
        <w:rPr>
          <w:rFonts w:ascii="Arial" w:hAnsi="Arial" w:cs="Arial"/>
          <w:b/>
          <w:szCs w:val="22"/>
        </w:rPr>
        <w:tab/>
      </w:r>
    </w:p>
    <w:p w:rsidR="002272D3" w:rsidRPr="00FA0F5D" w:rsidRDefault="001028F4" w:rsidP="00753CE1">
      <w:pPr>
        <w:numPr>
          <w:ilvl w:val="0"/>
          <w:numId w:val="12"/>
        </w:numPr>
        <w:tabs>
          <w:tab w:val="left" w:pos="540"/>
        </w:tabs>
        <w:ind w:left="360"/>
        <w:jc w:val="both"/>
        <w:rPr>
          <w:rFonts w:cs="Arial"/>
          <w:b/>
          <w:szCs w:val="22"/>
        </w:rPr>
      </w:pPr>
      <w:r>
        <w:rPr>
          <w:rFonts w:cs="Arial"/>
          <w:b/>
          <w:szCs w:val="22"/>
        </w:rPr>
        <w:t xml:space="preserve">Construction Budget and Projected Operating Costs </w:t>
      </w:r>
    </w:p>
    <w:p w:rsidR="002272D3" w:rsidRPr="00FA0F5D" w:rsidRDefault="002272D3" w:rsidP="0047591C">
      <w:pPr>
        <w:ind w:left="360" w:hanging="540"/>
        <w:jc w:val="both"/>
        <w:rPr>
          <w:rFonts w:cs="Arial"/>
          <w:szCs w:val="22"/>
        </w:rPr>
      </w:pPr>
    </w:p>
    <w:p w:rsidR="002272D3" w:rsidRPr="00FA0F5D" w:rsidRDefault="00F62278" w:rsidP="0047591C">
      <w:pPr>
        <w:rPr>
          <w:rFonts w:cs="Arial"/>
          <w:szCs w:val="22"/>
        </w:rPr>
      </w:pPr>
      <w:r w:rsidRPr="00FA0F5D">
        <w:rPr>
          <w:rFonts w:cs="Arial"/>
          <w:color w:val="000000"/>
          <w:szCs w:val="22"/>
        </w:rPr>
        <w:t xml:space="preserve">The </w:t>
      </w:r>
      <w:r w:rsidR="002100B7">
        <w:rPr>
          <w:rFonts w:cs="Arial"/>
          <w:color w:val="000000"/>
          <w:szCs w:val="22"/>
        </w:rPr>
        <w:t>funding for the project is constrained to</w:t>
      </w:r>
      <w:r w:rsidR="00DB0C56" w:rsidRPr="00FA0F5D">
        <w:rPr>
          <w:rFonts w:cs="Arial"/>
          <w:color w:val="000000"/>
          <w:szCs w:val="22"/>
        </w:rPr>
        <w:t xml:space="preserve"> </w:t>
      </w:r>
      <w:r w:rsidRPr="00FA0F5D">
        <w:rPr>
          <w:rFonts w:cs="Arial"/>
          <w:color w:val="000000"/>
          <w:szCs w:val="22"/>
        </w:rPr>
        <w:t>$</w:t>
      </w:r>
      <w:r w:rsidR="00E23563" w:rsidRPr="00FA0F5D">
        <w:rPr>
          <w:rFonts w:cs="Arial"/>
          <w:color w:val="000000"/>
          <w:szCs w:val="22"/>
        </w:rPr>
        <w:t xml:space="preserve">10 </w:t>
      </w:r>
      <w:r w:rsidRPr="00FA0F5D">
        <w:rPr>
          <w:rFonts w:cs="Arial"/>
          <w:color w:val="000000"/>
          <w:szCs w:val="22"/>
        </w:rPr>
        <w:t xml:space="preserve">million.  </w:t>
      </w:r>
      <w:r w:rsidR="00E23563" w:rsidRPr="00FA0F5D">
        <w:rPr>
          <w:rFonts w:cs="Arial"/>
          <w:szCs w:val="22"/>
        </w:rPr>
        <w:t xml:space="preserve"> The project is funded with 89.73% FHWA funds and 10.27% County Funds.  The County funds for design are in the Brid</w:t>
      </w:r>
      <w:r w:rsidR="002100B7">
        <w:rPr>
          <w:rFonts w:cs="Arial"/>
          <w:szCs w:val="22"/>
        </w:rPr>
        <w:t>g</w:t>
      </w:r>
      <w:r w:rsidR="00E23563" w:rsidRPr="00FA0F5D">
        <w:rPr>
          <w:rFonts w:cs="Arial"/>
          <w:szCs w:val="22"/>
        </w:rPr>
        <w:t>e Division FY2015 budget.  County funds for constructions will be included in the Bridge Division FY2016 budget.</w:t>
      </w:r>
      <w:r w:rsidR="008777C5" w:rsidRPr="00FA0F5D">
        <w:rPr>
          <w:rFonts w:cs="Arial"/>
          <w:szCs w:val="22"/>
        </w:rPr>
        <w:t xml:space="preserve"> </w:t>
      </w:r>
      <w:r w:rsidR="002272D3" w:rsidRPr="00FA0F5D">
        <w:rPr>
          <w:rFonts w:cs="Arial"/>
          <w:szCs w:val="22"/>
        </w:rPr>
        <w:t xml:space="preserve">Multnomah County’s General Fund </w:t>
      </w:r>
      <w:r w:rsidR="00E23563" w:rsidRPr="00FA0F5D">
        <w:rPr>
          <w:rFonts w:cs="Arial"/>
          <w:szCs w:val="22"/>
        </w:rPr>
        <w:t xml:space="preserve">will </w:t>
      </w:r>
      <w:r w:rsidR="002272D3" w:rsidRPr="00FA0F5D">
        <w:rPr>
          <w:rFonts w:cs="Arial"/>
          <w:szCs w:val="22"/>
        </w:rPr>
        <w:t xml:space="preserve">not contribute to the project.  </w:t>
      </w:r>
    </w:p>
    <w:p w:rsidR="002272D3" w:rsidRPr="00FA0F5D" w:rsidRDefault="002272D3" w:rsidP="0047591C">
      <w:pPr>
        <w:autoSpaceDE w:val="0"/>
        <w:autoSpaceDN w:val="0"/>
        <w:adjustRightInd w:val="0"/>
        <w:jc w:val="both"/>
        <w:rPr>
          <w:rFonts w:cs="Arial"/>
          <w:color w:val="000000"/>
          <w:szCs w:val="22"/>
        </w:rPr>
      </w:pPr>
    </w:p>
    <w:p w:rsidR="00691125" w:rsidRPr="00FA0F5D" w:rsidRDefault="00691125" w:rsidP="0047591C">
      <w:pPr>
        <w:autoSpaceDE w:val="0"/>
        <w:autoSpaceDN w:val="0"/>
        <w:adjustRightInd w:val="0"/>
        <w:jc w:val="both"/>
        <w:rPr>
          <w:rFonts w:cs="Arial"/>
          <w:color w:val="000000"/>
          <w:szCs w:val="22"/>
        </w:rPr>
      </w:pPr>
      <w:r w:rsidRPr="00FA0F5D">
        <w:rPr>
          <w:rFonts w:cs="Arial"/>
          <w:color w:val="000000"/>
          <w:szCs w:val="22"/>
        </w:rPr>
        <w:t>The CM/GC delivery method offers Multnomah County major advantages over other delivery methods toward the objective of delivering the completed project within the available funding.  Because the construction contractor provides constructability, cost estimating, value engineering, and review of design options throughout the design development process, the 100% final design on which construction pricing will be based will have been thoroughly reviewed from a cost basis.  Design and construction will be managed to meet the unique challenges of this project. Risk will be mitigated and allocated most cost-effectively. All pricing will be solicited competitively, or negotiated, with the objective of putting Multnomah County in the best position to deliver the project within budget.</w:t>
      </w:r>
    </w:p>
    <w:p w:rsidR="00691125" w:rsidRPr="00FA0F5D" w:rsidRDefault="00691125" w:rsidP="0047591C">
      <w:pPr>
        <w:autoSpaceDE w:val="0"/>
        <w:autoSpaceDN w:val="0"/>
        <w:adjustRightInd w:val="0"/>
        <w:ind w:left="540" w:hanging="540"/>
        <w:jc w:val="both"/>
        <w:rPr>
          <w:rFonts w:cs="Arial"/>
          <w:color w:val="000000"/>
          <w:szCs w:val="22"/>
        </w:rPr>
      </w:pPr>
    </w:p>
    <w:p w:rsidR="00691125" w:rsidRDefault="00691125" w:rsidP="0047591C">
      <w:pPr>
        <w:autoSpaceDE w:val="0"/>
        <w:autoSpaceDN w:val="0"/>
        <w:adjustRightInd w:val="0"/>
        <w:jc w:val="both"/>
        <w:rPr>
          <w:rFonts w:cs="Arial"/>
          <w:color w:val="000000"/>
          <w:szCs w:val="22"/>
        </w:rPr>
      </w:pPr>
      <w:r w:rsidRPr="00FA0F5D">
        <w:rPr>
          <w:rFonts w:cs="Arial"/>
          <w:color w:val="000000"/>
          <w:szCs w:val="22"/>
        </w:rPr>
        <w:t>The CM/GC process puts Multnomah County in the best position to deliver this highly complex and unique project within budget.</w:t>
      </w:r>
    </w:p>
    <w:p w:rsidR="002E1F63" w:rsidRDefault="002E1F63" w:rsidP="0047591C">
      <w:pPr>
        <w:autoSpaceDE w:val="0"/>
        <w:autoSpaceDN w:val="0"/>
        <w:adjustRightInd w:val="0"/>
        <w:jc w:val="both"/>
        <w:rPr>
          <w:rFonts w:cs="Arial"/>
          <w:color w:val="000000"/>
          <w:szCs w:val="22"/>
        </w:rPr>
      </w:pPr>
    </w:p>
    <w:p w:rsidR="002E1F63" w:rsidRDefault="002E1F63" w:rsidP="0047591C">
      <w:pPr>
        <w:autoSpaceDE w:val="0"/>
        <w:autoSpaceDN w:val="0"/>
        <w:adjustRightInd w:val="0"/>
        <w:jc w:val="both"/>
        <w:rPr>
          <w:rFonts w:cs="Arial"/>
          <w:color w:val="000000"/>
          <w:szCs w:val="22"/>
        </w:rPr>
      </w:pPr>
      <w:r>
        <w:rPr>
          <w:rFonts w:cs="Arial"/>
          <w:color w:val="000000"/>
          <w:szCs w:val="22"/>
        </w:rPr>
        <w:t>Ongoing operating costs are included in the Multnomah County Bridge Division annual budget.</w:t>
      </w:r>
    </w:p>
    <w:p w:rsidR="001E356B" w:rsidRPr="00FA0F5D" w:rsidRDefault="001E356B" w:rsidP="0047591C">
      <w:pPr>
        <w:autoSpaceDE w:val="0"/>
        <w:autoSpaceDN w:val="0"/>
        <w:adjustRightInd w:val="0"/>
        <w:jc w:val="both"/>
        <w:rPr>
          <w:rFonts w:cs="Arial"/>
          <w:color w:val="000000"/>
          <w:szCs w:val="22"/>
        </w:rPr>
      </w:pPr>
    </w:p>
    <w:p w:rsidR="002272D3" w:rsidRPr="001E356B" w:rsidRDefault="002272D3" w:rsidP="00753CE1">
      <w:pPr>
        <w:numPr>
          <w:ilvl w:val="0"/>
          <w:numId w:val="12"/>
        </w:numPr>
        <w:ind w:left="540" w:hanging="540"/>
        <w:rPr>
          <w:rFonts w:cs="Arial"/>
          <w:b/>
          <w:color w:val="000000"/>
          <w:szCs w:val="22"/>
        </w:rPr>
      </w:pPr>
      <w:r w:rsidRPr="001E356B">
        <w:rPr>
          <w:rFonts w:cs="Arial"/>
          <w:b/>
          <w:szCs w:val="22"/>
        </w:rPr>
        <w:t xml:space="preserve">Public Benefits </w:t>
      </w:r>
    </w:p>
    <w:p w:rsidR="002272D3" w:rsidRPr="00FA0F5D" w:rsidRDefault="002272D3" w:rsidP="0047591C">
      <w:pPr>
        <w:rPr>
          <w:rFonts w:cs="Arial"/>
          <w:szCs w:val="22"/>
        </w:rPr>
      </w:pPr>
    </w:p>
    <w:p w:rsidR="002272D3" w:rsidRPr="00FA0F5D" w:rsidRDefault="001C7CA2" w:rsidP="0047591C">
      <w:pPr>
        <w:autoSpaceDE w:val="0"/>
        <w:autoSpaceDN w:val="0"/>
        <w:adjustRightInd w:val="0"/>
        <w:rPr>
          <w:rFonts w:cs="Arial"/>
          <w:szCs w:val="22"/>
        </w:rPr>
      </w:pPr>
      <w:r w:rsidRPr="00FA0F5D">
        <w:rPr>
          <w:rFonts w:cs="Arial"/>
          <w:szCs w:val="22"/>
        </w:rPr>
        <w:t xml:space="preserve">The </w:t>
      </w:r>
      <w:r w:rsidR="000A6E71" w:rsidRPr="00FA0F5D">
        <w:rPr>
          <w:rFonts w:cs="Arial"/>
          <w:szCs w:val="22"/>
        </w:rPr>
        <w:t>Broadway Bridge Rall</w:t>
      </w:r>
      <w:r w:rsidRPr="00FA0F5D">
        <w:rPr>
          <w:rFonts w:cs="Arial"/>
          <w:szCs w:val="22"/>
        </w:rPr>
        <w:t xml:space="preserve"> </w:t>
      </w:r>
      <w:r w:rsidR="000A6E71" w:rsidRPr="00FA0F5D">
        <w:rPr>
          <w:rFonts w:cs="Arial"/>
          <w:szCs w:val="22"/>
        </w:rPr>
        <w:t xml:space="preserve">Wheel Replacement </w:t>
      </w:r>
      <w:r w:rsidRPr="00FA0F5D">
        <w:rPr>
          <w:rFonts w:cs="Arial"/>
          <w:szCs w:val="22"/>
        </w:rPr>
        <w:t>project is expected to provide long</w:t>
      </w:r>
      <w:r w:rsidR="00B87066">
        <w:rPr>
          <w:rFonts w:cs="Arial"/>
          <w:szCs w:val="22"/>
        </w:rPr>
        <w:t>-</w:t>
      </w:r>
      <w:r w:rsidRPr="00FA0F5D">
        <w:rPr>
          <w:rFonts w:cs="Arial"/>
          <w:szCs w:val="22"/>
        </w:rPr>
        <w:t>term public benefits including:</w:t>
      </w:r>
    </w:p>
    <w:p w:rsidR="00D6722B" w:rsidRPr="00FA0F5D" w:rsidRDefault="00D6722B" w:rsidP="0047591C">
      <w:pPr>
        <w:autoSpaceDE w:val="0"/>
        <w:autoSpaceDN w:val="0"/>
        <w:adjustRightInd w:val="0"/>
        <w:rPr>
          <w:rFonts w:cs="Arial"/>
          <w:szCs w:val="22"/>
        </w:rPr>
      </w:pPr>
    </w:p>
    <w:p w:rsidR="001C7CA2" w:rsidRPr="00FA0F5D" w:rsidRDefault="001C7CA2" w:rsidP="00753CE1">
      <w:pPr>
        <w:numPr>
          <w:ilvl w:val="0"/>
          <w:numId w:val="8"/>
        </w:numPr>
        <w:rPr>
          <w:rFonts w:cs="Arial"/>
          <w:szCs w:val="22"/>
        </w:rPr>
      </w:pPr>
      <w:r w:rsidRPr="00FA0F5D">
        <w:rPr>
          <w:rFonts w:cs="Arial"/>
          <w:szCs w:val="22"/>
        </w:rPr>
        <w:t xml:space="preserve">A structurally </w:t>
      </w:r>
      <w:r w:rsidR="000A6E71" w:rsidRPr="00FA0F5D">
        <w:rPr>
          <w:rFonts w:cs="Arial"/>
          <w:szCs w:val="22"/>
        </w:rPr>
        <w:t xml:space="preserve">and </w:t>
      </w:r>
      <w:r w:rsidR="002E1F63">
        <w:rPr>
          <w:rFonts w:cs="Arial"/>
          <w:szCs w:val="22"/>
        </w:rPr>
        <w:t>mechanically</w:t>
      </w:r>
      <w:r w:rsidR="002E1F63" w:rsidRPr="00FA0F5D">
        <w:rPr>
          <w:rFonts w:cs="Arial"/>
          <w:szCs w:val="22"/>
        </w:rPr>
        <w:t xml:space="preserve"> </w:t>
      </w:r>
      <w:r w:rsidRPr="00FA0F5D">
        <w:rPr>
          <w:rFonts w:cs="Arial"/>
          <w:szCs w:val="22"/>
        </w:rPr>
        <w:t xml:space="preserve">sound bridge </w:t>
      </w:r>
      <w:r w:rsidR="000A6E71" w:rsidRPr="00FA0F5D">
        <w:rPr>
          <w:rFonts w:cs="Arial"/>
          <w:szCs w:val="22"/>
        </w:rPr>
        <w:t>that will operate reliably for river</w:t>
      </w:r>
      <w:r w:rsidR="00D6722B" w:rsidRPr="00FA0F5D">
        <w:rPr>
          <w:rFonts w:cs="Arial"/>
          <w:szCs w:val="22"/>
        </w:rPr>
        <w:t>,</w:t>
      </w:r>
      <w:r w:rsidR="000A6E71" w:rsidRPr="00FA0F5D">
        <w:rPr>
          <w:rFonts w:cs="Arial"/>
          <w:szCs w:val="22"/>
        </w:rPr>
        <w:t xml:space="preserve"> roadway</w:t>
      </w:r>
      <w:r w:rsidR="00D6722B" w:rsidRPr="00FA0F5D">
        <w:rPr>
          <w:rFonts w:cs="Arial"/>
          <w:szCs w:val="22"/>
        </w:rPr>
        <w:t>, bicycle</w:t>
      </w:r>
      <w:r w:rsidR="00691125" w:rsidRPr="00FA0F5D">
        <w:rPr>
          <w:rFonts w:cs="Arial"/>
          <w:szCs w:val="22"/>
        </w:rPr>
        <w:t>,</w:t>
      </w:r>
      <w:r w:rsidR="00D6722B" w:rsidRPr="00FA0F5D">
        <w:rPr>
          <w:rFonts w:cs="Arial"/>
          <w:szCs w:val="22"/>
        </w:rPr>
        <w:t xml:space="preserve"> and pedestrian traffic</w:t>
      </w:r>
      <w:r w:rsidRPr="00FA0F5D">
        <w:rPr>
          <w:rFonts w:cs="Arial"/>
          <w:szCs w:val="22"/>
        </w:rPr>
        <w:t>;</w:t>
      </w:r>
    </w:p>
    <w:p w:rsidR="000A6E71" w:rsidRPr="00FA0F5D" w:rsidRDefault="000A6E71" w:rsidP="00753CE1">
      <w:pPr>
        <w:numPr>
          <w:ilvl w:val="0"/>
          <w:numId w:val="8"/>
        </w:numPr>
        <w:rPr>
          <w:rFonts w:cs="Arial"/>
          <w:szCs w:val="22"/>
        </w:rPr>
      </w:pPr>
      <w:r w:rsidRPr="00FA0F5D">
        <w:rPr>
          <w:rFonts w:cs="Arial"/>
          <w:szCs w:val="22"/>
        </w:rPr>
        <w:t xml:space="preserve">Preservation of a unique </w:t>
      </w:r>
      <w:r w:rsidR="00E23563" w:rsidRPr="00FA0F5D">
        <w:rPr>
          <w:rFonts w:cs="Arial"/>
          <w:szCs w:val="22"/>
        </w:rPr>
        <w:t>br</w:t>
      </w:r>
      <w:r w:rsidRPr="00FA0F5D">
        <w:rPr>
          <w:rFonts w:cs="Arial"/>
          <w:szCs w:val="22"/>
        </w:rPr>
        <w:t xml:space="preserve">idge that is </w:t>
      </w:r>
      <w:r w:rsidR="00E23563" w:rsidRPr="00FA0F5D">
        <w:rPr>
          <w:rFonts w:cs="Arial"/>
          <w:szCs w:val="22"/>
        </w:rPr>
        <w:t xml:space="preserve">listed </w:t>
      </w:r>
      <w:r w:rsidRPr="00FA0F5D">
        <w:rPr>
          <w:rFonts w:cs="Arial"/>
          <w:szCs w:val="22"/>
        </w:rPr>
        <w:t>on the national historic register;</w:t>
      </w:r>
    </w:p>
    <w:p w:rsidR="001C7CA2" w:rsidRPr="00FA0F5D" w:rsidRDefault="001C7CA2" w:rsidP="0047591C">
      <w:pPr>
        <w:ind w:left="720"/>
        <w:rPr>
          <w:rFonts w:cs="Arial"/>
          <w:szCs w:val="22"/>
        </w:rPr>
      </w:pPr>
    </w:p>
    <w:p w:rsidR="001C7CA2" w:rsidRPr="00FA0F5D" w:rsidRDefault="001C7CA2" w:rsidP="0047591C">
      <w:pPr>
        <w:rPr>
          <w:rFonts w:cs="Arial"/>
          <w:szCs w:val="22"/>
        </w:rPr>
      </w:pPr>
      <w:r w:rsidRPr="00FA0F5D">
        <w:rPr>
          <w:rFonts w:cs="Arial"/>
          <w:szCs w:val="22"/>
        </w:rPr>
        <w:t>When compared to the typical low bid method of project delivery, the CM/GC method provide</w:t>
      </w:r>
      <w:r w:rsidR="00691125" w:rsidRPr="00FA0F5D">
        <w:rPr>
          <w:rFonts w:cs="Arial"/>
          <w:szCs w:val="22"/>
        </w:rPr>
        <w:t xml:space="preserve">s </w:t>
      </w:r>
      <w:r w:rsidR="00507191" w:rsidRPr="00FA0F5D">
        <w:rPr>
          <w:rFonts w:cs="Arial"/>
          <w:szCs w:val="22"/>
        </w:rPr>
        <w:t>opportunit</w:t>
      </w:r>
      <w:r w:rsidR="00507191">
        <w:rPr>
          <w:rFonts w:cs="Arial"/>
          <w:szCs w:val="22"/>
        </w:rPr>
        <w:t>ies</w:t>
      </w:r>
      <w:r w:rsidR="00507191" w:rsidRPr="00FA0F5D">
        <w:rPr>
          <w:rFonts w:cs="Arial"/>
          <w:szCs w:val="22"/>
        </w:rPr>
        <w:t xml:space="preserve"> </w:t>
      </w:r>
      <w:r w:rsidR="00691125" w:rsidRPr="00FA0F5D">
        <w:rPr>
          <w:rFonts w:cs="Arial"/>
          <w:szCs w:val="22"/>
        </w:rPr>
        <w:t xml:space="preserve">to </w:t>
      </w:r>
      <w:r w:rsidRPr="00FA0F5D">
        <w:rPr>
          <w:rFonts w:cs="Arial"/>
          <w:szCs w:val="22"/>
        </w:rPr>
        <w:t>expedit</w:t>
      </w:r>
      <w:r w:rsidR="00691125" w:rsidRPr="00FA0F5D">
        <w:rPr>
          <w:rFonts w:cs="Arial"/>
          <w:szCs w:val="22"/>
        </w:rPr>
        <w:t>e</w:t>
      </w:r>
      <w:r w:rsidRPr="00FA0F5D">
        <w:rPr>
          <w:rFonts w:cs="Arial"/>
          <w:szCs w:val="22"/>
        </w:rPr>
        <w:t xml:space="preserve"> the schedule and improv</w:t>
      </w:r>
      <w:r w:rsidR="00691125" w:rsidRPr="00FA0F5D">
        <w:rPr>
          <w:rFonts w:cs="Arial"/>
          <w:szCs w:val="22"/>
        </w:rPr>
        <w:t>e</w:t>
      </w:r>
      <w:r w:rsidRPr="00FA0F5D">
        <w:rPr>
          <w:rFonts w:cs="Arial"/>
          <w:szCs w:val="22"/>
        </w:rPr>
        <w:t xml:space="preserve"> overall project quality</w:t>
      </w:r>
      <w:r w:rsidR="00691125" w:rsidRPr="00FA0F5D">
        <w:rPr>
          <w:rFonts w:cs="Arial"/>
          <w:szCs w:val="22"/>
        </w:rPr>
        <w:t xml:space="preserve">, thereby reducing the overall impacts to the public during </w:t>
      </w:r>
      <w:r w:rsidR="00FA0F5D" w:rsidRPr="00FA0F5D">
        <w:rPr>
          <w:rFonts w:cs="Arial"/>
          <w:szCs w:val="22"/>
        </w:rPr>
        <w:t>construction</w:t>
      </w:r>
      <w:r w:rsidRPr="00FA0F5D">
        <w:rPr>
          <w:rFonts w:cs="Arial"/>
          <w:szCs w:val="22"/>
        </w:rPr>
        <w:t>.</w:t>
      </w:r>
      <w:r w:rsidR="00507191">
        <w:rPr>
          <w:rFonts w:cs="Arial"/>
          <w:szCs w:val="22"/>
        </w:rPr>
        <w:t xml:space="preserve">  Early work packages can be contracted to allow</w:t>
      </w:r>
      <w:r w:rsidR="00EC0743">
        <w:rPr>
          <w:rFonts w:cs="Arial"/>
          <w:szCs w:val="22"/>
        </w:rPr>
        <w:t xml:space="preserve"> for</w:t>
      </w:r>
      <w:r w:rsidR="00FA3FE1">
        <w:rPr>
          <w:rFonts w:cs="Arial"/>
          <w:szCs w:val="22"/>
        </w:rPr>
        <w:t xml:space="preserve"> project</w:t>
      </w:r>
      <w:r w:rsidR="00507191">
        <w:rPr>
          <w:rFonts w:cs="Arial"/>
          <w:szCs w:val="22"/>
        </w:rPr>
        <w:t xml:space="preserve"> schedul</w:t>
      </w:r>
      <w:r w:rsidR="00FA3FE1">
        <w:rPr>
          <w:rFonts w:cs="Arial"/>
          <w:szCs w:val="22"/>
        </w:rPr>
        <w:t>e</w:t>
      </w:r>
      <w:r w:rsidR="00507191">
        <w:rPr>
          <w:rFonts w:cs="Arial"/>
          <w:szCs w:val="22"/>
        </w:rPr>
        <w:t xml:space="preserve"> critical work to proceed ahead of complete design. The CM/GC is involved in the design and ongoing review of contract documents</w:t>
      </w:r>
      <w:r w:rsidR="004573F8">
        <w:rPr>
          <w:rFonts w:cs="Arial"/>
          <w:szCs w:val="22"/>
        </w:rPr>
        <w:t>,</w:t>
      </w:r>
      <w:r w:rsidR="00507191">
        <w:rPr>
          <w:rFonts w:cs="Arial"/>
          <w:szCs w:val="22"/>
        </w:rPr>
        <w:t xml:space="preserve"> which improves the quality of the plans and specifications.</w:t>
      </w:r>
      <w:r w:rsidR="00B87066">
        <w:rPr>
          <w:rFonts w:cs="Arial"/>
          <w:szCs w:val="22"/>
        </w:rPr>
        <w:t xml:space="preserve"> It also offers greater opportunity to mitigate impacts to the community and optimize diverse participation through community meetings and outreach that involve all key team members during planning and design.</w:t>
      </w:r>
    </w:p>
    <w:p w:rsidR="001C7CA2" w:rsidRPr="00FA0F5D" w:rsidRDefault="001C7CA2" w:rsidP="00A10595">
      <w:pPr>
        <w:ind w:left="540"/>
        <w:rPr>
          <w:rFonts w:cs="Arial"/>
          <w:szCs w:val="22"/>
        </w:rPr>
      </w:pPr>
    </w:p>
    <w:p w:rsidR="00F74CDA" w:rsidRPr="00FA0F5D" w:rsidRDefault="001921C6" w:rsidP="001028F4">
      <w:pPr>
        <w:rPr>
          <w:rFonts w:cs="Arial"/>
          <w:szCs w:val="22"/>
        </w:rPr>
      </w:pPr>
      <w:r w:rsidRPr="00D805BA">
        <w:rPr>
          <w:rFonts w:cs="Arial"/>
          <w:szCs w:val="22"/>
        </w:rPr>
        <w:t xml:space="preserve">In the County’s proposed CM/GC approach, the construction contractor will be selected at </w:t>
      </w:r>
      <w:r w:rsidR="00446DA0" w:rsidRPr="00D805BA">
        <w:rPr>
          <w:rFonts w:cs="Arial"/>
          <w:szCs w:val="22"/>
        </w:rPr>
        <w:t xml:space="preserve">or near </w:t>
      </w:r>
      <w:r w:rsidRPr="00D805BA">
        <w:rPr>
          <w:rFonts w:cs="Arial"/>
          <w:szCs w:val="22"/>
        </w:rPr>
        <w:t>the same time as the engineering</w:t>
      </w:r>
      <w:r w:rsidR="00446DA0" w:rsidRPr="00D805BA">
        <w:rPr>
          <w:rFonts w:cs="Arial"/>
          <w:szCs w:val="22"/>
        </w:rPr>
        <w:t xml:space="preserve"> and design</w:t>
      </w:r>
      <w:r w:rsidRPr="00D805BA">
        <w:rPr>
          <w:rFonts w:cs="Arial"/>
          <w:szCs w:val="22"/>
        </w:rPr>
        <w:t xml:space="preserve"> firm(s),</w:t>
      </w:r>
      <w:r w:rsidR="00446DA0" w:rsidRPr="00D805BA">
        <w:rPr>
          <w:rFonts w:cs="Arial"/>
          <w:szCs w:val="22"/>
        </w:rPr>
        <w:t xml:space="preserve"> and</w:t>
      </w:r>
      <w:r w:rsidRPr="00D805BA">
        <w:rPr>
          <w:rFonts w:cs="Arial"/>
          <w:szCs w:val="22"/>
        </w:rPr>
        <w:t xml:space="preserve"> before design</w:t>
      </w:r>
      <w:r w:rsidR="00446DA0" w:rsidRPr="00D805BA">
        <w:rPr>
          <w:rFonts w:cs="Arial"/>
          <w:szCs w:val="22"/>
        </w:rPr>
        <w:t xml:space="preserve"> work</w:t>
      </w:r>
      <w:r w:rsidRPr="00D805BA">
        <w:rPr>
          <w:rFonts w:cs="Arial"/>
          <w:szCs w:val="22"/>
        </w:rPr>
        <w:t xml:space="preserve"> begins</w:t>
      </w:r>
      <w:r w:rsidR="00D6722B" w:rsidRPr="00FA0F5D">
        <w:rPr>
          <w:rFonts w:cs="Arial"/>
          <w:szCs w:val="22"/>
        </w:rPr>
        <w:t>.</w:t>
      </w:r>
      <w:r w:rsidR="00F74CDA" w:rsidRPr="00FA0F5D">
        <w:rPr>
          <w:rFonts w:cs="Arial"/>
          <w:szCs w:val="22"/>
        </w:rPr>
        <w:t xml:space="preserve">  This </w:t>
      </w:r>
      <w:r w:rsidR="00D6722B" w:rsidRPr="00FA0F5D">
        <w:rPr>
          <w:rFonts w:cs="Arial"/>
          <w:szCs w:val="22"/>
        </w:rPr>
        <w:t xml:space="preserve">will </w:t>
      </w:r>
      <w:r w:rsidR="00F74CDA" w:rsidRPr="00FA0F5D">
        <w:rPr>
          <w:rFonts w:cs="Arial"/>
          <w:szCs w:val="22"/>
        </w:rPr>
        <w:t>allow the contractor to have input into the design and assist the County and designer in structuring the project for an optimal schedule.  In addition, the contractor can start work on elements of the project that can be designed early</w:t>
      </w:r>
      <w:r w:rsidR="00D6722B" w:rsidRPr="00FA0F5D">
        <w:rPr>
          <w:rFonts w:cs="Arial"/>
          <w:szCs w:val="22"/>
        </w:rPr>
        <w:t xml:space="preserve"> if required by long procurement times</w:t>
      </w:r>
      <w:r w:rsidR="00F74CDA" w:rsidRPr="00FA0F5D">
        <w:rPr>
          <w:rFonts w:cs="Arial"/>
          <w:szCs w:val="22"/>
        </w:rPr>
        <w:t xml:space="preserve">.  The ability to </w:t>
      </w:r>
      <w:r w:rsidR="00B87066">
        <w:rPr>
          <w:rFonts w:cs="Arial"/>
          <w:szCs w:val="22"/>
        </w:rPr>
        <w:t xml:space="preserve">authorize construction </w:t>
      </w:r>
      <w:r w:rsidR="00F74CDA" w:rsidRPr="00FA0F5D">
        <w:rPr>
          <w:rFonts w:cs="Arial"/>
          <w:szCs w:val="22"/>
        </w:rPr>
        <w:t xml:space="preserve">work in packages that are subsets of the </w:t>
      </w:r>
      <w:r w:rsidR="00B87066">
        <w:rPr>
          <w:rFonts w:cs="Arial"/>
          <w:szCs w:val="22"/>
        </w:rPr>
        <w:t xml:space="preserve">overall </w:t>
      </w:r>
      <w:r w:rsidR="00F74CDA" w:rsidRPr="00FA0F5D">
        <w:rPr>
          <w:rFonts w:cs="Arial"/>
          <w:szCs w:val="22"/>
        </w:rPr>
        <w:t xml:space="preserve">project allows </w:t>
      </w:r>
      <w:r w:rsidR="00F74CDA" w:rsidRPr="00FA0F5D">
        <w:rPr>
          <w:rFonts w:cs="Arial"/>
          <w:szCs w:val="22"/>
        </w:rPr>
        <w:lastRenderedPageBreak/>
        <w:t>significant scheduling flexibility</w:t>
      </w:r>
      <w:r w:rsidR="00B87066">
        <w:rPr>
          <w:rFonts w:cs="Arial"/>
          <w:szCs w:val="22"/>
        </w:rPr>
        <w:t xml:space="preserve"> and creates opportunity to complete the project in the shortest duration</w:t>
      </w:r>
      <w:r w:rsidR="00F74CDA" w:rsidRPr="00FA0F5D">
        <w:rPr>
          <w:rFonts w:cs="Arial"/>
          <w:szCs w:val="22"/>
        </w:rPr>
        <w:t xml:space="preserve">.  </w:t>
      </w:r>
    </w:p>
    <w:p w:rsidR="002272D3" w:rsidRPr="00FA0F5D" w:rsidRDefault="002272D3" w:rsidP="001028F4">
      <w:pPr>
        <w:jc w:val="both"/>
        <w:rPr>
          <w:rFonts w:cs="Arial"/>
          <w:szCs w:val="22"/>
        </w:rPr>
      </w:pPr>
    </w:p>
    <w:p w:rsidR="002272D3" w:rsidRPr="00B87066" w:rsidRDefault="002272D3" w:rsidP="001028F4">
      <w:pPr>
        <w:rPr>
          <w:rFonts w:cs="Arial"/>
          <w:szCs w:val="22"/>
        </w:rPr>
      </w:pPr>
      <w:r w:rsidRPr="00B87066">
        <w:rPr>
          <w:rFonts w:cs="Arial"/>
          <w:szCs w:val="22"/>
        </w:rPr>
        <w:t>The CM/GC process will benefit the public by</w:t>
      </w:r>
      <w:r w:rsidR="00B87066">
        <w:rPr>
          <w:rFonts w:cs="Arial"/>
          <w:szCs w:val="22"/>
        </w:rPr>
        <w:t xml:space="preserve"> placing the County in the best position </w:t>
      </w:r>
      <w:r w:rsidR="00346ABB">
        <w:rPr>
          <w:rFonts w:cs="Arial"/>
          <w:szCs w:val="22"/>
        </w:rPr>
        <w:t xml:space="preserve">to </w:t>
      </w:r>
      <w:r w:rsidR="00346ABB" w:rsidRPr="00B87066">
        <w:rPr>
          <w:rFonts w:cs="Arial"/>
          <w:szCs w:val="22"/>
        </w:rPr>
        <w:t>mitigate</w:t>
      </w:r>
      <w:r w:rsidR="00B87066">
        <w:rPr>
          <w:rFonts w:cs="Arial"/>
          <w:szCs w:val="22"/>
        </w:rPr>
        <w:t xml:space="preserve"> community impacts, optimize diverse participation, </w:t>
      </w:r>
      <w:r w:rsidRPr="00B87066">
        <w:rPr>
          <w:rFonts w:cs="Arial"/>
          <w:szCs w:val="22"/>
        </w:rPr>
        <w:t xml:space="preserve">deliver </w:t>
      </w:r>
      <w:r w:rsidR="00B87066">
        <w:rPr>
          <w:rFonts w:cs="Arial"/>
          <w:szCs w:val="22"/>
        </w:rPr>
        <w:t>required</w:t>
      </w:r>
      <w:r w:rsidRPr="00B87066">
        <w:rPr>
          <w:rFonts w:cs="Arial"/>
          <w:szCs w:val="22"/>
        </w:rPr>
        <w:t xml:space="preserve"> features, expedit</w:t>
      </w:r>
      <w:r w:rsidR="00B87066">
        <w:rPr>
          <w:rFonts w:cs="Arial"/>
          <w:szCs w:val="22"/>
        </w:rPr>
        <w:t>e</w:t>
      </w:r>
      <w:r w:rsidRPr="00B87066">
        <w:rPr>
          <w:rFonts w:cs="Arial"/>
          <w:szCs w:val="22"/>
        </w:rPr>
        <w:t xml:space="preserve"> construction, </w:t>
      </w:r>
      <w:r w:rsidR="00F74CDA" w:rsidRPr="00B87066">
        <w:rPr>
          <w:rFonts w:cs="Arial"/>
          <w:szCs w:val="22"/>
        </w:rPr>
        <w:t xml:space="preserve">and </w:t>
      </w:r>
      <w:r w:rsidRPr="00B87066">
        <w:rPr>
          <w:rFonts w:cs="Arial"/>
          <w:szCs w:val="22"/>
        </w:rPr>
        <w:t>improv</w:t>
      </w:r>
      <w:r w:rsidR="00B87066">
        <w:rPr>
          <w:rFonts w:cs="Arial"/>
          <w:szCs w:val="22"/>
        </w:rPr>
        <w:t>e</w:t>
      </w:r>
      <w:r w:rsidR="001C7CA2" w:rsidRPr="00B87066">
        <w:rPr>
          <w:rFonts w:cs="Arial"/>
          <w:szCs w:val="22"/>
        </w:rPr>
        <w:t xml:space="preserve"> quality</w:t>
      </w:r>
      <w:r w:rsidRPr="00B87066">
        <w:rPr>
          <w:rFonts w:cs="Arial"/>
          <w:szCs w:val="22"/>
        </w:rPr>
        <w:t xml:space="preserve">.   </w:t>
      </w:r>
    </w:p>
    <w:p w:rsidR="002272D3" w:rsidRPr="00FA0F5D" w:rsidRDefault="002272D3" w:rsidP="002272D3">
      <w:pPr>
        <w:jc w:val="both"/>
        <w:rPr>
          <w:rFonts w:cs="Arial"/>
          <w:szCs w:val="22"/>
        </w:rPr>
      </w:pPr>
    </w:p>
    <w:p w:rsidR="002272D3" w:rsidRPr="001E356B" w:rsidRDefault="002272D3" w:rsidP="00753CE1">
      <w:pPr>
        <w:numPr>
          <w:ilvl w:val="0"/>
          <w:numId w:val="12"/>
        </w:numPr>
        <w:ind w:left="540" w:hanging="540"/>
        <w:jc w:val="both"/>
        <w:rPr>
          <w:rFonts w:cs="Arial"/>
          <w:b/>
          <w:szCs w:val="22"/>
        </w:rPr>
      </w:pPr>
      <w:r w:rsidRPr="001E356B">
        <w:rPr>
          <w:rFonts w:cs="Arial"/>
          <w:b/>
          <w:szCs w:val="22"/>
        </w:rPr>
        <w:t>Value Engineering</w:t>
      </w:r>
    </w:p>
    <w:p w:rsidR="002272D3" w:rsidRPr="00FA0F5D" w:rsidRDefault="002272D3" w:rsidP="002272D3">
      <w:pPr>
        <w:ind w:left="720" w:hanging="720"/>
        <w:jc w:val="both"/>
        <w:rPr>
          <w:rFonts w:cs="Arial"/>
          <w:szCs w:val="22"/>
        </w:rPr>
      </w:pPr>
    </w:p>
    <w:p w:rsidR="002272D3" w:rsidRPr="00FA0F5D" w:rsidRDefault="002272D3" w:rsidP="001028F4">
      <w:pPr>
        <w:rPr>
          <w:rFonts w:cs="Arial"/>
          <w:szCs w:val="22"/>
        </w:rPr>
      </w:pPr>
      <w:r w:rsidRPr="00FA0F5D">
        <w:rPr>
          <w:rFonts w:cs="Arial"/>
          <w:szCs w:val="22"/>
        </w:rPr>
        <w:t xml:space="preserve">Value Engineering (VE) is encouraged by Multnomah County and has resulted in both initial savings as well as long-term savings for many other County projects. </w:t>
      </w:r>
      <w:r w:rsidR="00480DB6" w:rsidRPr="00FA0F5D">
        <w:rPr>
          <w:rFonts w:cs="Arial"/>
          <w:szCs w:val="22"/>
        </w:rPr>
        <w:t xml:space="preserve"> </w:t>
      </w:r>
      <w:r w:rsidR="00587581">
        <w:rPr>
          <w:rFonts w:cs="Arial"/>
          <w:szCs w:val="22"/>
        </w:rPr>
        <w:t>I</w:t>
      </w:r>
      <w:r w:rsidR="00DB0C56" w:rsidRPr="00FA0F5D">
        <w:rPr>
          <w:rFonts w:cs="Arial"/>
          <w:szCs w:val="22"/>
        </w:rPr>
        <w:t xml:space="preserve">n </w:t>
      </w:r>
      <w:r w:rsidR="00587581">
        <w:rPr>
          <w:rFonts w:cs="Arial"/>
          <w:szCs w:val="22"/>
        </w:rPr>
        <w:t>the</w:t>
      </w:r>
      <w:r w:rsidR="00DB0C56" w:rsidRPr="00FA0F5D">
        <w:rPr>
          <w:rFonts w:cs="Arial"/>
          <w:szCs w:val="22"/>
        </w:rPr>
        <w:t xml:space="preserve"> CM/GC method, the</w:t>
      </w:r>
      <w:r w:rsidRPr="00FA0F5D">
        <w:rPr>
          <w:rFonts w:cs="Arial"/>
          <w:szCs w:val="22"/>
        </w:rPr>
        <w:t xml:space="preserve"> relationship of the owner, construction contractor</w:t>
      </w:r>
      <w:r w:rsidR="00480DB6" w:rsidRPr="00FA0F5D">
        <w:rPr>
          <w:rFonts w:cs="Arial"/>
          <w:szCs w:val="22"/>
        </w:rPr>
        <w:t>,</w:t>
      </w:r>
      <w:r w:rsidRPr="00FA0F5D">
        <w:rPr>
          <w:rFonts w:cs="Arial"/>
          <w:szCs w:val="22"/>
        </w:rPr>
        <w:t xml:space="preserve"> and designer fosters a team approach to value engineering</w:t>
      </w:r>
      <w:r w:rsidR="00DB0C56" w:rsidRPr="00FA0F5D">
        <w:rPr>
          <w:rFonts w:cs="Arial"/>
          <w:szCs w:val="22"/>
        </w:rPr>
        <w:t>.</w:t>
      </w:r>
      <w:r w:rsidR="00587581">
        <w:rPr>
          <w:rFonts w:cs="Arial"/>
          <w:szCs w:val="22"/>
        </w:rPr>
        <w:t xml:space="preserve"> The contractor, for example, can suggest ideas throughout the design development process.</w:t>
      </w:r>
      <w:r w:rsidR="00480DB6" w:rsidRPr="00FA0F5D">
        <w:rPr>
          <w:rFonts w:cs="Arial"/>
          <w:szCs w:val="22"/>
        </w:rPr>
        <w:t xml:space="preserve"> </w:t>
      </w:r>
      <w:r w:rsidRPr="00FA0F5D">
        <w:rPr>
          <w:rFonts w:cs="Arial"/>
          <w:szCs w:val="22"/>
        </w:rPr>
        <w:t xml:space="preserve"> Multiple options for high cost or </w:t>
      </w:r>
      <w:r w:rsidR="007F7627">
        <w:rPr>
          <w:rFonts w:cs="Arial"/>
          <w:szCs w:val="22"/>
        </w:rPr>
        <w:t xml:space="preserve">high </w:t>
      </w:r>
      <w:r w:rsidRPr="00FA0F5D">
        <w:rPr>
          <w:rFonts w:cs="Arial"/>
          <w:szCs w:val="22"/>
        </w:rPr>
        <w:t xml:space="preserve">impact items, such </w:t>
      </w:r>
      <w:r w:rsidR="007F7627">
        <w:rPr>
          <w:rFonts w:cs="Arial"/>
          <w:szCs w:val="22"/>
        </w:rPr>
        <w:t xml:space="preserve">as </w:t>
      </w:r>
      <w:r w:rsidRPr="00FA0F5D">
        <w:rPr>
          <w:rFonts w:cs="Arial"/>
          <w:szCs w:val="22"/>
        </w:rPr>
        <w:t>construction methods, optimal material choices, environmental permitting</w:t>
      </w:r>
      <w:r w:rsidR="00480DB6" w:rsidRPr="00FA0F5D">
        <w:rPr>
          <w:rFonts w:cs="Arial"/>
          <w:szCs w:val="22"/>
        </w:rPr>
        <w:t>,</w:t>
      </w:r>
      <w:r w:rsidRPr="00FA0F5D">
        <w:rPr>
          <w:rFonts w:cs="Arial"/>
          <w:szCs w:val="22"/>
        </w:rPr>
        <w:t xml:space="preserve"> and local design requirements </w:t>
      </w:r>
      <w:r w:rsidR="00DB0C56" w:rsidRPr="00FA0F5D">
        <w:rPr>
          <w:rFonts w:cs="Arial"/>
          <w:szCs w:val="22"/>
        </w:rPr>
        <w:t>can be</w:t>
      </w:r>
      <w:r w:rsidRPr="00FA0F5D">
        <w:rPr>
          <w:rFonts w:cs="Arial"/>
          <w:szCs w:val="22"/>
        </w:rPr>
        <w:t xml:space="preserve"> analyzed </w:t>
      </w:r>
      <w:r w:rsidR="00DB0C56" w:rsidRPr="00FA0F5D">
        <w:rPr>
          <w:rFonts w:cs="Arial"/>
          <w:szCs w:val="22"/>
        </w:rPr>
        <w:t>at various times during the project</w:t>
      </w:r>
      <w:r w:rsidRPr="00FA0F5D">
        <w:rPr>
          <w:rFonts w:cs="Arial"/>
          <w:szCs w:val="22"/>
        </w:rPr>
        <w:t xml:space="preserve"> to </w:t>
      </w:r>
      <w:r w:rsidR="00DB0C56" w:rsidRPr="00FA0F5D">
        <w:rPr>
          <w:rFonts w:cs="Arial"/>
          <w:szCs w:val="22"/>
        </w:rPr>
        <w:t>evaluate costs and benefits</w:t>
      </w:r>
      <w:r w:rsidRPr="00FA0F5D">
        <w:rPr>
          <w:rFonts w:cs="Arial"/>
          <w:szCs w:val="22"/>
        </w:rPr>
        <w:t xml:space="preserve">. </w:t>
      </w:r>
      <w:r w:rsidR="00480DB6" w:rsidRPr="00FA0F5D">
        <w:rPr>
          <w:rFonts w:cs="Arial"/>
          <w:szCs w:val="22"/>
        </w:rPr>
        <w:t xml:space="preserve"> </w:t>
      </w:r>
      <w:r w:rsidRPr="00FA0F5D">
        <w:rPr>
          <w:rFonts w:cs="Arial"/>
          <w:szCs w:val="22"/>
        </w:rPr>
        <w:t>Under the traditional design/bid/build method, value engineering typically occurs just once</w:t>
      </w:r>
      <w:r w:rsidR="00DB0C56" w:rsidRPr="00FA0F5D">
        <w:rPr>
          <w:rFonts w:cs="Arial"/>
          <w:szCs w:val="22"/>
        </w:rPr>
        <w:t xml:space="preserve"> during</w:t>
      </w:r>
      <w:r w:rsidRPr="00FA0F5D">
        <w:rPr>
          <w:rFonts w:cs="Arial"/>
          <w:szCs w:val="22"/>
        </w:rPr>
        <w:t xml:space="preserve"> the design phase.</w:t>
      </w:r>
    </w:p>
    <w:p w:rsidR="002272D3" w:rsidRPr="00FA0F5D" w:rsidRDefault="002272D3" w:rsidP="001028F4">
      <w:pPr>
        <w:rPr>
          <w:rFonts w:cs="Arial"/>
          <w:szCs w:val="22"/>
        </w:rPr>
      </w:pPr>
    </w:p>
    <w:p w:rsidR="002272D3" w:rsidRPr="00FA0F5D" w:rsidRDefault="002272D3" w:rsidP="001028F4">
      <w:pPr>
        <w:rPr>
          <w:rFonts w:cs="Arial"/>
          <w:szCs w:val="22"/>
        </w:rPr>
      </w:pPr>
      <w:r w:rsidRPr="00FA0F5D">
        <w:rPr>
          <w:rFonts w:cs="Arial"/>
          <w:szCs w:val="22"/>
        </w:rPr>
        <w:t xml:space="preserve">With design-bid-build, savings from value engineering measures suggested by the construction contractor </w:t>
      </w:r>
      <w:r w:rsidR="00DB0C56" w:rsidRPr="00FA0F5D">
        <w:rPr>
          <w:rFonts w:cs="Arial"/>
          <w:szCs w:val="22"/>
        </w:rPr>
        <w:t>are</w:t>
      </w:r>
      <w:r w:rsidRPr="00FA0F5D">
        <w:rPr>
          <w:rFonts w:cs="Arial"/>
          <w:szCs w:val="22"/>
        </w:rPr>
        <w:t xml:space="preserve"> divided between Multnomah County and the contractor.  Under CM/GC, those savings accrue </w:t>
      </w:r>
      <w:r w:rsidR="00EE482B" w:rsidRPr="00FA0F5D">
        <w:rPr>
          <w:rFonts w:cs="Arial"/>
          <w:szCs w:val="22"/>
        </w:rPr>
        <w:t>100%</w:t>
      </w:r>
      <w:r w:rsidRPr="00FA0F5D">
        <w:rPr>
          <w:rFonts w:cs="Arial"/>
          <w:szCs w:val="22"/>
        </w:rPr>
        <w:t xml:space="preserve"> to the County.</w:t>
      </w:r>
    </w:p>
    <w:p w:rsidR="002272D3" w:rsidRPr="00FA0F5D" w:rsidRDefault="002272D3" w:rsidP="00A10595">
      <w:pPr>
        <w:ind w:left="540"/>
        <w:jc w:val="both"/>
        <w:rPr>
          <w:rFonts w:cs="Arial"/>
          <w:szCs w:val="22"/>
        </w:rPr>
      </w:pPr>
    </w:p>
    <w:p w:rsidR="002272D3" w:rsidRPr="001E356B" w:rsidRDefault="00446DA0" w:rsidP="00753CE1">
      <w:pPr>
        <w:numPr>
          <w:ilvl w:val="0"/>
          <w:numId w:val="12"/>
        </w:numPr>
        <w:ind w:left="540" w:hanging="540"/>
        <w:jc w:val="both"/>
        <w:rPr>
          <w:rFonts w:cs="Arial"/>
          <w:b/>
          <w:szCs w:val="22"/>
        </w:rPr>
      </w:pPr>
      <w:r>
        <w:rPr>
          <w:rFonts w:cs="Arial"/>
          <w:b/>
          <w:szCs w:val="22"/>
        </w:rPr>
        <w:t xml:space="preserve">The Cost and Availability of </w:t>
      </w:r>
      <w:r w:rsidR="002272D3" w:rsidRPr="001E356B">
        <w:rPr>
          <w:rFonts w:cs="Arial"/>
          <w:b/>
          <w:szCs w:val="22"/>
        </w:rPr>
        <w:t xml:space="preserve">Specialized Expertise </w:t>
      </w:r>
      <w:r w:rsidR="00960BA1">
        <w:rPr>
          <w:rFonts w:cs="Arial"/>
          <w:b/>
          <w:szCs w:val="22"/>
        </w:rPr>
        <w:t>Necessary for the Project</w:t>
      </w:r>
    </w:p>
    <w:p w:rsidR="002272D3" w:rsidRPr="00FA0F5D" w:rsidRDefault="002272D3" w:rsidP="00DB0C56">
      <w:pPr>
        <w:keepNext/>
        <w:ind w:left="720" w:hanging="720"/>
        <w:jc w:val="both"/>
        <w:rPr>
          <w:rFonts w:cs="Arial"/>
          <w:szCs w:val="22"/>
        </w:rPr>
      </w:pPr>
    </w:p>
    <w:p w:rsidR="001E7D6F" w:rsidRDefault="002F1593" w:rsidP="001028F4">
      <w:pPr>
        <w:jc w:val="both"/>
        <w:rPr>
          <w:rFonts w:cs="Arial"/>
          <w:szCs w:val="22"/>
        </w:rPr>
      </w:pPr>
      <w:r>
        <w:rPr>
          <w:rFonts w:cs="Arial"/>
          <w:szCs w:val="22"/>
        </w:rPr>
        <w:t xml:space="preserve">As noted above the use of Rall wheels is rare and the Broadway is unique in that it is the largest structure of its kind using them in the US. </w:t>
      </w:r>
      <w:r w:rsidR="001E7D6F">
        <w:rPr>
          <w:rFonts w:cs="Arial"/>
          <w:szCs w:val="22"/>
        </w:rPr>
        <w:t xml:space="preserve">There will inherently be additional costs for this work because of the complexity of the Rall wheel system and the in water location, which of course raises issues including but not limited to: timing for in water activity, proper containment and proper accommodation of river traffic.  </w:t>
      </w:r>
      <w:r w:rsidR="00556A6C">
        <w:rPr>
          <w:rFonts w:cs="Arial"/>
          <w:szCs w:val="22"/>
        </w:rPr>
        <w:t xml:space="preserve">As noted above at Subsection III.A, there </w:t>
      </w:r>
      <w:r w:rsidR="00960BA1">
        <w:rPr>
          <w:rFonts w:cs="Arial"/>
          <w:szCs w:val="22"/>
        </w:rPr>
        <w:t>appears to be contr</w:t>
      </w:r>
      <w:r w:rsidR="00556A6C">
        <w:rPr>
          <w:rFonts w:cs="Arial"/>
          <w:szCs w:val="22"/>
        </w:rPr>
        <w:t xml:space="preserve">actors locally and nationally </w:t>
      </w:r>
      <w:r w:rsidR="00960BA1">
        <w:rPr>
          <w:rFonts w:cs="Arial"/>
          <w:szCs w:val="22"/>
        </w:rPr>
        <w:t>available and</w:t>
      </w:r>
      <w:r w:rsidR="00556A6C">
        <w:rPr>
          <w:rFonts w:cs="Arial"/>
          <w:szCs w:val="22"/>
        </w:rPr>
        <w:t xml:space="preserve"> capable of handling the project at</w:t>
      </w:r>
      <w:r w:rsidR="00960BA1">
        <w:rPr>
          <w:rFonts w:cs="Arial"/>
          <w:szCs w:val="22"/>
        </w:rPr>
        <w:t xml:space="preserve"> reasonable rates. </w:t>
      </w:r>
      <w:r w:rsidR="008155D9">
        <w:rPr>
          <w:rFonts w:cs="Arial"/>
          <w:szCs w:val="22"/>
        </w:rPr>
        <w:t xml:space="preserve">The </w:t>
      </w:r>
      <w:r w:rsidR="000823B2">
        <w:rPr>
          <w:rFonts w:cs="Arial"/>
          <w:szCs w:val="22"/>
        </w:rPr>
        <w:t>a</w:t>
      </w:r>
      <w:r w:rsidR="008155D9">
        <w:rPr>
          <w:rFonts w:cs="Arial"/>
          <w:szCs w:val="22"/>
        </w:rPr>
        <w:t>nticipated construction value</w:t>
      </w:r>
      <w:r w:rsidR="00B647FE">
        <w:rPr>
          <w:rFonts w:cs="Arial"/>
          <w:szCs w:val="22"/>
        </w:rPr>
        <w:t xml:space="preserve"> is in the range of </w:t>
      </w:r>
      <w:r w:rsidR="000823B2">
        <w:rPr>
          <w:rFonts w:cs="Arial"/>
          <w:szCs w:val="22"/>
        </w:rPr>
        <w:t>six (</w:t>
      </w:r>
      <w:r w:rsidR="00B647FE">
        <w:rPr>
          <w:rFonts w:cs="Arial"/>
          <w:szCs w:val="22"/>
        </w:rPr>
        <w:t>6</w:t>
      </w:r>
      <w:r w:rsidR="000823B2">
        <w:rPr>
          <w:rFonts w:cs="Arial"/>
          <w:szCs w:val="22"/>
        </w:rPr>
        <w:t>)</w:t>
      </w:r>
      <w:r w:rsidR="00B647FE">
        <w:rPr>
          <w:rFonts w:cs="Arial"/>
          <w:szCs w:val="22"/>
        </w:rPr>
        <w:t xml:space="preserve"> to</w:t>
      </w:r>
      <w:r w:rsidR="000823B2">
        <w:rPr>
          <w:rFonts w:cs="Arial"/>
          <w:szCs w:val="22"/>
        </w:rPr>
        <w:t xml:space="preserve"> eight</w:t>
      </w:r>
      <w:r w:rsidR="00B647FE">
        <w:rPr>
          <w:rFonts w:cs="Arial"/>
          <w:szCs w:val="22"/>
        </w:rPr>
        <w:t xml:space="preserve"> </w:t>
      </w:r>
      <w:r w:rsidR="000823B2">
        <w:rPr>
          <w:rFonts w:cs="Arial"/>
          <w:szCs w:val="22"/>
        </w:rPr>
        <w:t>(</w:t>
      </w:r>
      <w:r w:rsidR="00B647FE">
        <w:rPr>
          <w:rFonts w:cs="Arial"/>
          <w:szCs w:val="22"/>
        </w:rPr>
        <w:t>8</w:t>
      </w:r>
      <w:r w:rsidR="000823B2">
        <w:rPr>
          <w:rFonts w:cs="Arial"/>
          <w:szCs w:val="22"/>
        </w:rPr>
        <w:t>)</w:t>
      </w:r>
      <w:r w:rsidR="00B647FE">
        <w:rPr>
          <w:rFonts w:cs="Arial"/>
          <w:szCs w:val="22"/>
        </w:rPr>
        <w:t xml:space="preserve"> million dollars.</w:t>
      </w:r>
    </w:p>
    <w:p w:rsidR="001E7D6F" w:rsidRDefault="001E7D6F" w:rsidP="001028F4">
      <w:pPr>
        <w:jc w:val="both"/>
        <w:rPr>
          <w:rFonts w:cs="Arial"/>
          <w:szCs w:val="22"/>
        </w:rPr>
      </w:pPr>
    </w:p>
    <w:p w:rsidR="000A6E71" w:rsidRPr="00FA0F5D" w:rsidRDefault="00D6722B" w:rsidP="001028F4">
      <w:pPr>
        <w:jc w:val="both"/>
        <w:rPr>
          <w:rFonts w:cs="Arial"/>
          <w:szCs w:val="22"/>
        </w:rPr>
      </w:pPr>
      <w:r w:rsidRPr="00FA0F5D">
        <w:rPr>
          <w:rFonts w:cs="Arial"/>
          <w:szCs w:val="22"/>
        </w:rPr>
        <w:t>Due to the location</w:t>
      </w:r>
      <w:r w:rsidR="00B32082">
        <w:rPr>
          <w:rFonts w:cs="Arial"/>
          <w:szCs w:val="22"/>
        </w:rPr>
        <w:t xml:space="preserve"> and massive size</w:t>
      </w:r>
      <w:r w:rsidRPr="00FA0F5D">
        <w:rPr>
          <w:rFonts w:cs="Arial"/>
          <w:szCs w:val="22"/>
        </w:rPr>
        <w:t xml:space="preserve"> of the Rall wheels on the Broadway Bridge</w:t>
      </w:r>
      <w:r w:rsidR="00DF18AF" w:rsidRPr="00FA0F5D">
        <w:rPr>
          <w:rFonts w:cs="Arial"/>
          <w:szCs w:val="22"/>
        </w:rPr>
        <w:t xml:space="preserve">, </w:t>
      </w:r>
      <w:r w:rsidR="00B32082">
        <w:rPr>
          <w:rFonts w:cs="Arial"/>
          <w:szCs w:val="22"/>
        </w:rPr>
        <w:t xml:space="preserve">the </w:t>
      </w:r>
      <w:r w:rsidR="00DF18AF" w:rsidRPr="00FA0F5D">
        <w:rPr>
          <w:rFonts w:cs="Arial"/>
          <w:szCs w:val="22"/>
        </w:rPr>
        <w:t>successful completion of th</w:t>
      </w:r>
      <w:r w:rsidR="00B32082">
        <w:rPr>
          <w:rFonts w:cs="Arial"/>
          <w:szCs w:val="22"/>
        </w:rPr>
        <w:t>e</w:t>
      </w:r>
      <w:r w:rsidR="00DF18AF" w:rsidRPr="00FA0F5D">
        <w:rPr>
          <w:rFonts w:cs="Arial"/>
          <w:szCs w:val="22"/>
        </w:rPr>
        <w:t xml:space="preserve"> work</w:t>
      </w:r>
      <w:r w:rsidR="005C56C4">
        <w:rPr>
          <w:rFonts w:cs="Arial"/>
          <w:szCs w:val="22"/>
        </w:rPr>
        <w:t xml:space="preserve"> will</w:t>
      </w:r>
      <w:r w:rsidR="00DF18AF" w:rsidRPr="00FA0F5D">
        <w:rPr>
          <w:rFonts w:cs="Arial"/>
          <w:szCs w:val="22"/>
        </w:rPr>
        <w:t xml:space="preserve"> </w:t>
      </w:r>
      <w:r w:rsidR="00EE482B" w:rsidRPr="00FA0F5D">
        <w:rPr>
          <w:rFonts w:cs="Arial"/>
          <w:szCs w:val="22"/>
        </w:rPr>
        <w:t>likely</w:t>
      </w:r>
      <w:r w:rsidR="00DF18AF" w:rsidRPr="00FA0F5D">
        <w:rPr>
          <w:rFonts w:cs="Arial"/>
          <w:szCs w:val="22"/>
        </w:rPr>
        <w:t xml:space="preserve"> require </w:t>
      </w:r>
      <w:r w:rsidR="00B32082">
        <w:rPr>
          <w:rFonts w:cs="Arial"/>
          <w:szCs w:val="22"/>
        </w:rPr>
        <w:t xml:space="preserve"> the placement of</w:t>
      </w:r>
      <w:r w:rsidR="00DF18AF" w:rsidRPr="00FA0F5D">
        <w:rPr>
          <w:rFonts w:cs="Arial"/>
          <w:szCs w:val="22"/>
        </w:rPr>
        <w:t xml:space="preserve"> large cranes</w:t>
      </w:r>
      <w:r w:rsidR="00B32082">
        <w:rPr>
          <w:rFonts w:cs="Arial"/>
          <w:szCs w:val="22"/>
        </w:rPr>
        <w:t xml:space="preserve"> in the river</w:t>
      </w:r>
      <w:r w:rsidR="009301C6">
        <w:rPr>
          <w:rFonts w:cs="Arial"/>
          <w:szCs w:val="22"/>
        </w:rPr>
        <w:t>, that are</w:t>
      </w:r>
      <w:r w:rsidR="00DF18AF" w:rsidRPr="00FA0F5D">
        <w:rPr>
          <w:rFonts w:cs="Arial"/>
          <w:szCs w:val="22"/>
        </w:rPr>
        <w:t xml:space="preserve"> capable of lifting </w:t>
      </w:r>
      <w:r w:rsidR="00B32082">
        <w:rPr>
          <w:rFonts w:cs="Arial"/>
          <w:szCs w:val="22"/>
        </w:rPr>
        <w:t xml:space="preserve"> the Rall </w:t>
      </w:r>
      <w:r w:rsidR="00DF18AF" w:rsidRPr="00FA0F5D">
        <w:rPr>
          <w:rFonts w:cs="Arial"/>
          <w:szCs w:val="22"/>
        </w:rPr>
        <w:t>wheels and their tracks</w:t>
      </w:r>
      <w:r w:rsidR="009301C6">
        <w:rPr>
          <w:rFonts w:cs="Arial"/>
          <w:szCs w:val="22"/>
        </w:rPr>
        <w:t>.</w:t>
      </w:r>
      <w:r w:rsidR="007A354E">
        <w:rPr>
          <w:rFonts w:cs="Arial"/>
          <w:szCs w:val="22"/>
        </w:rPr>
        <w:t xml:space="preserve"> </w:t>
      </w:r>
      <w:r w:rsidR="009301C6">
        <w:rPr>
          <w:rFonts w:cs="Arial"/>
          <w:szCs w:val="22"/>
        </w:rPr>
        <w:t>The cranes will be necessary for both the</w:t>
      </w:r>
      <w:r w:rsidR="00DF18AF" w:rsidRPr="00FA0F5D">
        <w:rPr>
          <w:rFonts w:cs="Arial"/>
          <w:szCs w:val="22"/>
        </w:rPr>
        <w:t xml:space="preserve"> remov</w:t>
      </w:r>
      <w:r w:rsidR="009301C6">
        <w:rPr>
          <w:rFonts w:cs="Arial"/>
          <w:szCs w:val="22"/>
        </w:rPr>
        <w:t>al</w:t>
      </w:r>
      <w:r w:rsidR="00DF18AF" w:rsidRPr="00FA0F5D">
        <w:rPr>
          <w:rFonts w:cs="Arial"/>
          <w:szCs w:val="22"/>
        </w:rPr>
        <w:t xml:space="preserve"> </w:t>
      </w:r>
      <w:r w:rsidR="009301C6">
        <w:rPr>
          <w:rFonts w:cs="Arial"/>
          <w:szCs w:val="22"/>
        </w:rPr>
        <w:t xml:space="preserve">of </w:t>
      </w:r>
      <w:r w:rsidR="00DF18AF" w:rsidRPr="00FA0F5D">
        <w:rPr>
          <w:rFonts w:cs="Arial"/>
          <w:szCs w:val="22"/>
        </w:rPr>
        <w:t xml:space="preserve">the old </w:t>
      </w:r>
      <w:r w:rsidR="009301C6">
        <w:rPr>
          <w:rFonts w:cs="Arial"/>
          <w:szCs w:val="22"/>
        </w:rPr>
        <w:t xml:space="preserve">Rall wheels and tracks </w:t>
      </w:r>
      <w:r w:rsidR="00DF18AF" w:rsidRPr="00FA0F5D">
        <w:rPr>
          <w:rFonts w:cs="Arial"/>
          <w:szCs w:val="22"/>
        </w:rPr>
        <w:t xml:space="preserve">and </w:t>
      </w:r>
      <w:r w:rsidR="009301C6">
        <w:rPr>
          <w:rFonts w:cs="Arial"/>
          <w:szCs w:val="22"/>
        </w:rPr>
        <w:t>the installation and placement of the</w:t>
      </w:r>
      <w:r w:rsidR="00DF18AF" w:rsidRPr="00FA0F5D">
        <w:rPr>
          <w:rFonts w:cs="Arial"/>
          <w:szCs w:val="22"/>
        </w:rPr>
        <w:t xml:space="preserve"> new</w:t>
      </w:r>
      <w:r w:rsidR="009301C6">
        <w:rPr>
          <w:rFonts w:cs="Arial"/>
          <w:szCs w:val="22"/>
        </w:rPr>
        <w:t xml:space="preserve"> wheels and tracks</w:t>
      </w:r>
      <w:r w:rsidR="00DF18AF" w:rsidRPr="00FA0F5D">
        <w:rPr>
          <w:rFonts w:cs="Arial"/>
          <w:szCs w:val="22"/>
        </w:rPr>
        <w:t>.  The contractor will need to be skilled at developing and executing plans for supporting</w:t>
      </w:r>
      <w:r w:rsidR="009301C6">
        <w:rPr>
          <w:rFonts w:cs="Arial"/>
          <w:szCs w:val="22"/>
        </w:rPr>
        <w:t xml:space="preserve"> the</w:t>
      </w:r>
      <w:r w:rsidR="00DF18AF" w:rsidRPr="00FA0F5D">
        <w:rPr>
          <w:rFonts w:cs="Arial"/>
          <w:szCs w:val="22"/>
        </w:rPr>
        <w:t xml:space="preserve"> multimillion</w:t>
      </w:r>
      <w:r w:rsidR="005C56C4">
        <w:rPr>
          <w:rFonts w:cs="Arial"/>
          <w:szCs w:val="22"/>
        </w:rPr>
        <w:t>-</w:t>
      </w:r>
      <w:r w:rsidR="00DF18AF" w:rsidRPr="00FA0F5D">
        <w:rPr>
          <w:rFonts w:cs="Arial"/>
          <w:szCs w:val="22"/>
        </w:rPr>
        <w:t xml:space="preserve">pound </w:t>
      </w:r>
      <w:r w:rsidR="009301C6">
        <w:rPr>
          <w:rFonts w:cs="Arial"/>
          <w:szCs w:val="22"/>
        </w:rPr>
        <w:t xml:space="preserve">bridge span </w:t>
      </w:r>
      <w:r w:rsidR="00DF18AF" w:rsidRPr="00FA0F5D">
        <w:rPr>
          <w:rFonts w:cs="Arial"/>
          <w:szCs w:val="22"/>
        </w:rPr>
        <w:t>structure while its usual supports are removed. Heavy parts will need to be located carefully within very tight tolerances to ensure proper bridge operation.</w:t>
      </w:r>
    </w:p>
    <w:p w:rsidR="000A6E71" w:rsidRPr="00FA0F5D" w:rsidRDefault="000A6E71" w:rsidP="001028F4">
      <w:pPr>
        <w:jc w:val="both"/>
        <w:rPr>
          <w:rFonts w:cs="Arial"/>
          <w:szCs w:val="22"/>
        </w:rPr>
      </w:pPr>
    </w:p>
    <w:p w:rsidR="00EE482B" w:rsidRPr="00FA0F5D" w:rsidRDefault="00EE482B" w:rsidP="001028F4">
      <w:pPr>
        <w:rPr>
          <w:rFonts w:cs="Arial"/>
          <w:szCs w:val="22"/>
        </w:rPr>
      </w:pPr>
      <w:r w:rsidRPr="00FA0F5D">
        <w:rPr>
          <w:rFonts w:cs="Arial"/>
          <w:szCs w:val="22"/>
        </w:rPr>
        <w:t>This project will require a construction team with specialized expertise and equipment due to the numerous complexities described in section I.B and listed briefly here:</w:t>
      </w:r>
    </w:p>
    <w:p w:rsidR="00EE482B" w:rsidRPr="00FA0F5D" w:rsidRDefault="00EE482B" w:rsidP="00753CE1">
      <w:pPr>
        <w:numPr>
          <w:ilvl w:val="0"/>
          <w:numId w:val="7"/>
        </w:numPr>
        <w:rPr>
          <w:rFonts w:cs="Arial"/>
          <w:szCs w:val="22"/>
        </w:rPr>
      </w:pPr>
      <w:r w:rsidRPr="00FA0F5D">
        <w:rPr>
          <w:rFonts w:cs="Arial"/>
          <w:szCs w:val="22"/>
        </w:rPr>
        <w:t xml:space="preserve">Traffic management and phasing to </w:t>
      </w:r>
      <w:r w:rsidR="002100B7">
        <w:rPr>
          <w:rFonts w:cs="Arial"/>
          <w:szCs w:val="22"/>
        </w:rPr>
        <w:t>minimize impacts to</w:t>
      </w:r>
      <w:r w:rsidRPr="00FA0F5D">
        <w:rPr>
          <w:rFonts w:cs="Arial"/>
          <w:szCs w:val="22"/>
        </w:rPr>
        <w:t xml:space="preserve"> roadway traffic on and river traffic under the Broadway Bridge during construction;</w:t>
      </w:r>
    </w:p>
    <w:p w:rsidR="00EE482B" w:rsidRPr="00FA0F5D" w:rsidRDefault="00EE482B" w:rsidP="00753CE1">
      <w:pPr>
        <w:numPr>
          <w:ilvl w:val="0"/>
          <w:numId w:val="7"/>
        </w:numPr>
        <w:rPr>
          <w:rFonts w:cs="Arial"/>
          <w:szCs w:val="22"/>
        </w:rPr>
      </w:pPr>
      <w:r w:rsidRPr="00FA0F5D">
        <w:rPr>
          <w:rFonts w:cs="Arial"/>
          <w:szCs w:val="22"/>
        </w:rPr>
        <w:t>Alignment of the Rall wheels and the tracks must be performed with a very high degree of accuracy;</w:t>
      </w:r>
    </w:p>
    <w:p w:rsidR="00EE482B" w:rsidRPr="00FA0F5D" w:rsidRDefault="00EE482B" w:rsidP="00753CE1">
      <w:pPr>
        <w:numPr>
          <w:ilvl w:val="0"/>
          <w:numId w:val="7"/>
        </w:numPr>
        <w:rPr>
          <w:rFonts w:cs="Arial"/>
          <w:szCs w:val="22"/>
        </w:rPr>
      </w:pPr>
      <w:r w:rsidRPr="00FA0F5D">
        <w:rPr>
          <w:rFonts w:cs="Arial"/>
          <w:szCs w:val="22"/>
        </w:rPr>
        <w:t>Control struts must be precisely manufactured and located in the field;</w:t>
      </w:r>
    </w:p>
    <w:p w:rsidR="00EE482B" w:rsidRPr="00FA0F5D" w:rsidRDefault="00EE482B" w:rsidP="00753CE1">
      <w:pPr>
        <w:numPr>
          <w:ilvl w:val="0"/>
          <w:numId w:val="7"/>
        </w:numPr>
        <w:rPr>
          <w:rFonts w:cs="Arial"/>
          <w:szCs w:val="22"/>
        </w:rPr>
      </w:pPr>
      <w:r w:rsidRPr="00FA0F5D">
        <w:rPr>
          <w:rFonts w:cs="Arial"/>
          <w:szCs w:val="22"/>
        </w:rPr>
        <w:t>Challenging site conditions - limited in space and access to the area;</w:t>
      </w:r>
    </w:p>
    <w:p w:rsidR="00EE482B" w:rsidRPr="00FA0F5D" w:rsidRDefault="00EE482B" w:rsidP="00753CE1">
      <w:pPr>
        <w:numPr>
          <w:ilvl w:val="0"/>
          <w:numId w:val="7"/>
        </w:numPr>
        <w:rPr>
          <w:rFonts w:cs="Arial"/>
          <w:szCs w:val="22"/>
        </w:rPr>
      </w:pPr>
      <w:r w:rsidRPr="00FA0F5D">
        <w:rPr>
          <w:rFonts w:cs="Arial"/>
          <w:szCs w:val="22"/>
        </w:rPr>
        <w:t>Complex permitting; and</w:t>
      </w:r>
    </w:p>
    <w:p w:rsidR="00EE482B" w:rsidRPr="00FA0F5D" w:rsidRDefault="00EE482B" w:rsidP="00753CE1">
      <w:pPr>
        <w:numPr>
          <w:ilvl w:val="0"/>
          <w:numId w:val="7"/>
        </w:numPr>
        <w:rPr>
          <w:rFonts w:cs="Arial"/>
          <w:szCs w:val="22"/>
        </w:rPr>
      </w:pPr>
      <w:r w:rsidRPr="00FA0F5D">
        <w:rPr>
          <w:rFonts w:cs="Arial"/>
          <w:szCs w:val="22"/>
        </w:rPr>
        <w:t>In-water work limitations.</w:t>
      </w:r>
    </w:p>
    <w:p w:rsidR="00EE482B" w:rsidRPr="00FA0F5D" w:rsidRDefault="00EE482B" w:rsidP="001028F4">
      <w:pPr>
        <w:rPr>
          <w:rFonts w:cs="Arial"/>
          <w:szCs w:val="22"/>
        </w:rPr>
      </w:pPr>
    </w:p>
    <w:p w:rsidR="00EE482B" w:rsidRDefault="00EE482B" w:rsidP="001028F4">
      <w:pPr>
        <w:rPr>
          <w:rFonts w:cs="Arial"/>
          <w:szCs w:val="22"/>
        </w:rPr>
      </w:pPr>
      <w:r w:rsidRPr="00FA0F5D">
        <w:rPr>
          <w:rFonts w:cs="Arial"/>
          <w:szCs w:val="22"/>
        </w:rPr>
        <w:t>The CM/GC selection process is based on qualifications as well as certain preconstruction and construction fees</w:t>
      </w:r>
      <w:r w:rsidR="002100B7">
        <w:rPr>
          <w:rFonts w:cs="Arial"/>
          <w:szCs w:val="22"/>
        </w:rPr>
        <w:t xml:space="preserve"> </w:t>
      </w:r>
      <w:r w:rsidR="00292953">
        <w:rPr>
          <w:rFonts w:cs="Arial"/>
          <w:szCs w:val="22"/>
        </w:rPr>
        <w:t>with price</w:t>
      </w:r>
      <w:r w:rsidR="002100B7">
        <w:rPr>
          <w:rFonts w:cs="Arial"/>
          <w:szCs w:val="22"/>
        </w:rPr>
        <w:t xml:space="preserve"> as a significant factor</w:t>
      </w:r>
      <w:r w:rsidR="00346ABB">
        <w:rPr>
          <w:rFonts w:cs="Arial"/>
          <w:szCs w:val="22"/>
        </w:rPr>
        <w:t xml:space="preserve">. </w:t>
      </w:r>
      <w:r w:rsidRPr="00FA0F5D">
        <w:rPr>
          <w:rFonts w:cs="Arial"/>
          <w:szCs w:val="22"/>
        </w:rPr>
        <w:t xml:space="preserve">The County </w:t>
      </w:r>
      <w:r w:rsidR="003D1376">
        <w:rPr>
          <w:rFonts w:cs="Arial"/>
          <w:szCs w:val="22"/>
        </w:rPr>
        <w:t>will</w:t>
      </w:r>
      <w:r w:rsidRPr="00FA0F5D">
        <w:rPr>
          <w:rFonts w:cs="Arial"/>
          <w:szCs w:val="22"/>
        </w:rPr>
        <w:t xml:space="preserve"> </w:t>
      </w:r>
      <w:r w:rsidR="003D1376">
        <w:rPr>
          <w:rFonts w:cs="Arial"/>
          <w:szCs w:val="22"/>
        </w:rPr>
        <w:t>evaluate</w:t>
      </w:r>
      <w:r w:rsidRPr="00FA0F5D">
        <w:rPr>
          <w:rFonts w:cs="Arial"/>
          <w:szCs w:val="22"/>
        </w:rPr>
        <w:t xml:space="preserve"> </w:t>
      </w:r>
      <w:r w:rsidR="002100B7" w:rsidRPr="00FA0F5D">
        <w:rPr>
          <w:rFonts w:cs="Arial"/>
          <w:szCs w:val="22"/>
        </w:rPr>
        <w:t>proposers</w:t>
      </w:r>
      <w:r w:rsidRPr="00FA0F5D">
        <w:rPr>
          <w:rFonts w:cs="Arial"/>
          <w:szCs w:val="22"/>
        </w:rPr>
        <w:t xml:space="preserve"> </w:t>
      </w:r>
      <w:r w:rsidR="00F602D3" w:rsidRPr="00FA0F5D">
        <w:rPr>
          <w:rFonts w:cs="Arial"/>
          <w:szCs w:val="22"/>
        </w:rPr>
        <w:t>on such</w:t>
      </w:r>
      <w:r w:rsidRPr="00FA0F5D">
        <w:rPr>
          <w:rFonts w:cs="Arial"/>
          <w:szCs w:val="22"/>
        </w:rPr>
        <w:t xml:space="preserve"> factors as: </w:t>
      </w:r>
    </w:p>
    <w:p w:rsidR="00292953" w:rsidRPr="00FA0F5D" w:rsidRDefault="00292953" w:rsidP="001028F4">
      <w:pPr>
        <w:rPr>
          <w:rFonts w:cs="Arial"/>
          <w:szCs w:val="22"/>
        </w:rPr>
      </w:pPr>
    </w:p>
    <w:p w:rsidR="002100B7" w:rsidRDefault="00C57C77" w:rsidP="00753CE1">
      <w:pPr>
        <w:numPr>
          <w:ilvl w:val="0"/>
          <w:numId w:val="9"/>
        </w:numPr>
        <w:rPr>
          <w:rFonts w:cs="Arial"/>
          <w:szCs w:val="22"/>
        </w:rPr>
      </w:pPr>
      <w:r>
        <w:rPr>
          <w:rFonts w:cs="Arial"/>
          <w:szCs w:val="22"/>
        </w:rPr>
        <w:t xml:space="preserve">Proposer </w:t>
      </w:r>
      <w:r w:rsidR="002100B7">
        <w:rPr>
          <w:rFonts w:cs="Arial"/>
          <w:szCs w:val="22"/>
        </w:rPr>
        <w:t>Qualifications</w:t>
      </w:r>
      <w:r w:rsidR="008852B9">
        <w:rPr>
          <w:rFonts w:cs="Arial"/>
          <w:szCs w:val="22"/>
        </w:rPr>
        <w:t xml:space="preserve"> </w:t>
      </w:r>
    </w:p>
    <w:p w:rsidR="002100B7" w:rsidRDefault="002100B7" w:rsidP="00753CE1">
      <w:pPr>
        <w:numPr>
          <w:ilvl w:val="0"/>
          <w:numId w:val="9"/>
        </w:numPr>
        <w:rPr>
          <w:rFonts w:cs="Arial"/>
          <w:szCs w:val="22"/>
        </w:rPr>
      </w:pPr>
      <w:r>
        <w:rPr>
          <w:rFonts w:cs="Arial"/>
          <w:szCs w:val="22"/>
        </w:rPr>
        <w:t>Proposer Experience</w:t>
      </w:r>
    </w:p>
    <w:p w:rsidR="002100B7" w:rsidRDefault="002100B7" w:rsidP="00753CE1">
      <w:pPr>
        <w:numPr>
          <w:ilvl w:val="0"/>
          <w:numId w:val="9"/>
        </w:numPr>
        <w:rPr>
          <w:rFonts w:cs="Arial"/>
          <w:szCs w:val="22"/>
        </w:rPr>
      </w:pPr>
      <w:r>
        <w:rPr>
          <w:rFonts w:cs="Arial"/>
          <w:szCs w:val="22"/>
        </w:rPr>
        <w:t>Organization and Key Personnel</w:t>
      </w:r>
    </w:p>
    <w:p w:rsidR="002100B7" w:rsidRDefault="002100B7" w:rsidP="00753CE1">
      <w:pPr>
        <w:numPr>
          <w:ilvl w:val="0"/>
          <w:numId w:val="9"/>
        </w:numPr>
        <w:rPr>
          <w:rFonts w:cs="Arial"/>
          <w:szCs w:val="22"/>
        </w:rPr>
      </w:pPr>
      <w:r>
        <w:rPr>
          <w:rFonts w:cs="Arial"/>
          <w:szCs w:val="22"/>
        </w:rPr>
        <w:t>Project Approach</w:t>
      </w:r>
    </w:p>
    <w:p w:rsidR="002100B7" w:rsidRDefault="002100B7" w:rsidP="00753CE1">
      <w:pPr>
        <w:numPr>
          <w:ilvl w:val="0"/>
          <w:numId w:val="9"/>
        </w:numPr>
        <w:rPr>
          <w:rFonts w:cs="Arial"/>
          <w:szCs w:val="22"/>
        </w:rPr>
      </w:pPr>
      <w:r>
        <w:rPr>
          <w:rFonts w:cs="Arial"/>
          <w:szCs w:val="22"/>
        </w:rPr>
        <w:t>Pre-Construction Services Fee</w:t>
      </w:r>
    </w:p>
    <w:p w:rsidR="002100B7" w:rsidRDefault="002100B7" w:rsidP="00753CE1">
      <w:pPr>
        <w:numPr>
          <w:ilvl w:val="0"/>
          <w:numId w:val="9"/>
        </w:numPr>
        <w:rPr>
          <w:rFonts w:cs="Arial"/>
          <w:szCs w:val="22"/>
        </w:rPr>
      </w:pPr>
      <w:r>
        <w:rPr>
          <w:rFonts w:cs="Arial"/>
          <w:szCs w:val="22"/>
        </w:rPr>
        <w:t>CM/GC Fee</w:t>
      </w:r>
    </w:p>
    <w:p w:rsidR="002100B7" w:rsidRDefault="002100B7" w:rsidP="00753CE1">
      <w:pPr>
        <w:numPr>
          <w:ilvl w:val="0"/>
          <w:numId w:val="9"/>
        </w:numPr>
        <w:rPr>
          <w:rFonts w:cs="Arial"/>
          <w:szCs w:val="22"/>
        </w:rPr>
      </w:pPr>
      <w:r>
        <w:rPr>
          <w:rFonts w:cs="Arial"/>
          <w:szCs w:val="22"/>
        </w:rPr>
        <w:t>Sustainable Practices</w:t>
      </w:r>
    </w:p>
    <w:p w:rsidR="00EE482B" w:rsidRPr="00FA0F5D" w:rsidRDefault="00EE482B" w:rsidP="001028F4">
      <w:pPr>
        <w:rPr>
          <w:rFonts w:cs="Arial"/>
          <w:szCs w:val="22"/>
        </w:rPr>
      </w:pPr>
    </w:p>
    <w:p w:rsidR="002272D3" w:rsidRPr="003D1376" w:rsidRDefault="00EE482B" w:rsidP="001028F4">
      <w:pPr>
        <w:rPr>
          <w:rFonts w:cs="Arial"/>
          <w:szCs w:val="22"/>
        </w:rPr>
      </w:pPr>
      <w:r w:rsidRPr="00FA0F5D">
        <w:rPr>
          <w:rFonts w:cs="Arial"/>
          <w:szCs w:val="22"/>
        </w:rPr>
        <w:t>A low bid process does not provide the opportunity to obtain the most qualified contractor with the specialized expertise needed for the project.</w:t>
      </w:r>
      <w:r w:rsidR="00873D71">
        <w:rPr>
          <w:rFonts w:cs="Arial"/>
          <w:szCs w:val="22"/>
        </w:rPr>
        <w:t xml:space="preserve"> </w:t>
      </w:r>
      <w:r w:rsidR="002272D3" w:rsidRPr="003D1376">
        <w:rPr>
          <w:rFonts w:cs="Arial"/>
          <w:szCs w:val="22"/>
        </w:rPr>
        <w:t xml:space="preserve">The CM/GC process allows the County to select </w:t>
      </w:r>
      <w:r w:rsidR="00F6146B">
        <w:rPr>
          <w:rFonts w:cs="Arial"/>
          <w:szCs w:val="22"/>
        </w:rPr>
        <w:t>a contractor based on qualifications</w:t>
      </w:r>
      <w:r w:rsidR="004E4524">
        <w:rPr>
          <w:rFonts w:cs="Arial"/>
          <w:szCs w:val="22"/>
        </w:rPr>
        <w:t xml:space="preserve"> in design and construction</w:t>
      </w:r>
      <w:r w:rsidR="00243240" w:rsidRPr="00243240">
        <w:rPr>
          <w:rFonts w:cs="Arial"/>
          <w:szCs w:val="22"/>
        </w:rPr>
        <w:t>, instead of selecting the low bidder on a completed design, and, thus,</w:t>
      </w:r>
      <w:r w:rsidR="00F6146B">
        <w:rPr>
          <w:rFonts w:cs="Arial"/>
          <w:szCs w:val="22"/>
        </w:rPr>
        <w:t xml:space="preserve"> to acquire </w:t>
      </w:r>
      <w:r w:rsidR="00243240" w:rsidRPr="00243240">
        <w:rPr>
          <w:rFonts w:cs="Arial"/>
          <w:szCs w:val="22"/>
        </w:rPr>
        <w:t>the</w:t>
      </w:r>
      <w:r w:rsidR="00EC3046">
        <w:rPr>
          <w:rFonts w:cs="Arial"/>
          <w:szCs w:val="22"/>
        </w:rPr>
        <w:t xml:space="preserve"> </w:t>
      </w:r>
      <w:r w:rsidR="00F6146B">
        <w:rPr>
          <w:rFonts w:cs="Arial"/>
          <w:szCs w:val="22"/>
        </w:rPr>
        <w:t>specialized expertise</w:t>
      </w:r>
      <w:r w:rsidR="00243240" w:rsidRPr="00243240">
        <w:rPr>
          <w:rFonts w:cs="Arial"/>
          <w:szCs w:val="22"/>
        </w:rPr>
        <w:t xml:space="preserve"> needed for project design and value engineering</w:t>
      </w:r>
      <w:r w:rsidR="00F6146B">
        <w:rPr>
          <w:rFonts w:cs="Arial"/>
          <w:szCs w:val="22"/>
        </w:rPr>
        <w:t>.</w:t>
      </w:r>
      <w:r w:rsidR="002272D3" w:rsidRPr="003D1376">
        <w:rPr>
          <w:rFonts w:cs="Arial"/>
          <w:szCs w:val="22"/>
        </w:rPr>
        <w:t xml:space="preserve">  </w:t>
      </w:r>
    </w:p>
    <w:p w:rsidR="002272D3" w:rsidRPr="00FA0F5D" w:rsidRDefault="002272D3" w:rsidP="00480DB6">
      <w:pPr>
        <w:ind w:left="540" w:hanging="540"/>
        <w:jc w:val="both"/>
        <w:rPr>
          <w:rFonts w:cs="Arial"/>
          <w:szCs w:val="22"/>
        </w:rPr>
      </w:pPr>
    </w:p>
    <w:p w:rsidR="002272D3" w:rsidRPr="0012397F" w:rsidRDefault="002272D3" w:rsidP="00753CE1">
      <w:pPr>
        <w:numPr>
          <w:ilvl w:val="0"/>
          <w:numId w:val="12"/>
        </w:numPr>
        <w:ind w:left="540" w:hanging="540"/>
        <w:jc w:val="both"/>
        <w:rPr>
          <w:rFonts w:cs="Arial"/>
          <w:b/>
          <w:szCs w:val="22"/>
        </w:rPr>
      </w:pPr>
      <w:r w:rsidRPr="0012397F">
        <w:rPr>
          <w:rFonts w:cs="Arial"/>
          <w:b/>
          <w:szCs w:val="22"/>
        </w:rPr>
        <w:t>Public Safety</w:t>
      </w:r>
    </w:p>
    <w:p w:rsidR="002272D3" w:rsidRPr="00FA0F5D" w:rsidRDefault="002272D3" w:rsidP="00480DB6">
      <w:pPr>
        <w:ind w:left="720" w:hanging="720"/>
        <w:rPr>
          <w:rFonts w:cs="Arial"/>
          <w:szCs w:val="22"/>
        </w:rPr>
      </w:pPr>
    </w:p>
    <w:p w:rsidR="000B0A89" w:rsidRPr="00FA0F5D" w:rsidRDefault="00243240" w:rsidP="001028F4">
      <w:pPr>
        <w:autoSpaceDE w:val="0"/>
        <w:autoSpaceDN w:val="0"/>
        <w:adjustRightInd w:val="0"/>
        <w:rPr>
          <w:rFonts w:cs="Arial"/>
          <w:color w:val="000000"/>
          <w:szCs w:val="22"/>
        </w:rPr>
      </w:pPr>
      <w:r>
        <w:rPr>
          <w:rFonts w:cs="Arial"/>
          <w:color w:val="000000"/>
          <w:szCs w:val="22"/>
        </w:rPr>
        <w:t xml:space="preserve">Safe </w:t>
      </w:r>
      <w:r w:rsidRPr="00243240">
        <w:rPr>
          <w:rFonts w:cs="Arial"/>
          <w:color w:val="000000"/>
          <w:szCs w:val="22"/>
        </w:rPr>
        <w:t xml:space="preserve">and efficient </w:t>
      </w:r>
      <w:r>
        <w:rPr>
          <w:rFonts w:cs="Arial"/>
          <w:color w:val="000000"/>
          <w:szCs w:val="22"/>
        </w:rPr>
        <w:t>movement of river traffic must be maintained through the Broadway Bridge during construction.  One critically important river user is the grain terminal, owned by the Louis-Dreyfus Corporation, just</w:t>
      </w:r>
      <w:r w:rsidRPr="00243240">
        <w:rPr>
          <w:rFonts w:cs="Arial"/>
          <w:color w:val="000000"/>
          <w:szCs w:val="22"/>
        </w:rPr>
        <w:t xml:space="preserve"> upriver from</w:t>
      </w:r>
      <w:r>
        <w:rPr>
          <w:rFonts w:cs="Arial"/>
          <w:color w:val="000000"/>
          <w:szCs w:val="22"/>
        </w:rPr>
        <w:t xml:space="preserve"> the bridge. It is crucial that all work be highly coordinated with the grain terminal to avoid unnecessary delay to shipping</w:t>
      </w:r>
      <w:r w:rsidRPr="00243240">
        <w:rPr>
          <w:rFonts w:cs="Arial"/>
          <w:color w:val="000000"/>
          <w:szCs w:val="22"/>
        </w:rPr>
        <w:t>,</w:t>
      </w:r>
      <w:r>
        <w:rPr>
          <w:rFonts w:cs="Arial"/>
          <w:color w:val="000000"/>
          <w:szCs w:val="22"/>
        </w:rPr>
        <w:t xml:space="preserve"> which could result in steep fines for the County.  At the same time, an extended closure of the bridge deck to the surface users, i.e. vehicles, bicycles and pedestrians</w:t>
      </w:r>
      <w:r w:rsidR="0074270B">
        <w:rPr>
          <w:rFonts w:cs="Arial"/>
          <w:color w:val="000000"/>
          <w:szCs w:val="22"/>
        </w:rPr>
        <w:t>,</w:t>
      </w:r>
      <w:r>
        <w:rPr>
          <w:rFonts w:cs="Arial"/>
          <w:color w:val="000000"/>
          <w:szCs w:val="22"/>
        </w:rPr>
        <w:t xml:space="preserve"> can be disruptive and should in most instances be avoided, if possible</w:t>
      </w:r>
      <w:r w:rsidR="0074270B">
        <w:rPr>
          <w:rFonts w:cs="Arial"/>
          <w:color w:val="000000"/>
          <w:szCs w:val="22"/>
        </w:rPr>
        <w:t xml:space="preserve">. </w:t>
      </w:r>
      <w:r w:rsidR="00DC52C0">
        <w:rPr>
          <w:rFonts w:cs="Arial"/>
          <w:color w:val="000000"/>
          <w:szCs w:val="22"/>
        </w:rPr>
        <w:t xml:space="preserve"> </w:t>
      </w:r>
      <w:r w:rsidR="000B0A89" w:rsidRPr="00FA0F5D">
        <w:rPr>
          <w:rFonts w:cs="Arial"/>
          <w:color w:val="000000"/>
          <w:szCs w:val="22"/>
        </w:rPr>
        <w:t xml:space="preserve"> </w:t>
      </w:r>
      <w:r w:rsidR="00512077" w:rsidRPr="00FA0F5D">
        <w:rPr>
          <w:rFonts w:cs="Arial"/>
          <w:color w:val="000000"/>
          <w:szCs w:val="22"/>
        </w:rPr>
        <w:t>Maintaining a means for ships to pass under the bridge that still allows for safe movement of roadway, bicycle and pedestrian traffic will require a Contractor dedicated to meeting all of those goals in addition to the primary construction tasks.</w:t>
      </w:r>
    </w:p>
    <w:p w:rsidR="000B0A89" w:rsidRPr="00FA0F5D" w:rsidRDefault="000B0A89" w:rsidP="001028F4">
      <w:pPr>
        <w:autoSpaceDE w:val="0"/>
        <w:autoSpaceDN w:val="0"/>
        <w:adjustRightInd w:val="0"/>
        <w:rPr>
          <w:rFonts w:cs="Arial"/>
          <w:color w:val="000000"/>
          <w:szCs w:val="22"/>
        </w:rPr>
      </w:pPr>
    </w:p>
    <w:p w:rsidR="002272D3" w:rsidRPr="00FA0F5D" w:rsidRDefault="002272D3" w:rsidP="001028F4">
      <w:pPr>
        <w:autoSpaceDE w:val="0"/>
        <w:autoSpaceDN w:val="0"/>
        <w:adjustRightInd w:val="0"/>
        <w:rPr>
          <w:rFonts w:cs="Arial"/>
          <w:szCs w:val="22"/>
        </w:rPr>
      </w:pPr>
      <w:r w:rsidRPr="00FA0F5D">
        <w:rPr>
          <w:rFonts w:cs="Arial"/>
          <w:szCs w:val="22"/>
        </w:rPr>
        <w:t xml:space="preserve">The CM/GC process </w:t>
      </w:r>
      <w:r w:rsidR="0048724D" w:rsidRPr="00FA0F5D">
        <w:rPr>
          <w:rFonts w:cs="Arial"/>
          <w:szCs w:val="22"/>
        </w:rPr>
        <w:t>may</w:t>
      </w:r>
      <w:r w:rsidRPr="00FA0F5D">
        <w:rPr>
          <w:rFonts w:cs="Arial"/>
          <w:szCs w:val="22"/>
        </w:rPr>
        <w:t xml:space="preserve"> reduce safety risks by</w:t>
      </w:r>
      <w:r w:rsidR="0048724D" w:rsidRPr="00FA0F5D">
        <w:rPr>
          <w:rFonts w:cs="Arial"/>
          <w:szCs w:val="22"/>
        </w:rPr>
        <w:t>:</w:t>
      </w:r>
    </w:p>
    <w:p w:rsidR="002272D3" w:rsidRPr="00FA0F5D" w:rsidRDefault="002272D3" w:rsidP="00753CE1">
      <w:pPr>
        <w:numPr>
          <w:ilvl w:val="0"/>
          <w:numId w:val="3"/>
        </w:numPr>
        <w:autoSpaceDE w:val="0"/>
        <w:autoSpaceDN w:val="0"/>
        <w:adjustRightInd w:val="0"/>
        <w:rPr>
          <w:rFonts w:cs="Arial"/>
          <w:szCs w:val="22"/>
        </w:rPr>
      </w:pPr>
      <w:r w:rsidRPr="00FA0F5D">
        <w:rPr>
          <w:rFonts w:cs="Arial"/>
          <w:szCs w:val="22"/>
        </w:rPr>
        <w:t>screening potential contractors based on their safety record</w:t>
      </w:r>
      <w:r w:rsidR="0048724D" w:rsidRPr="00FA0F5D">
        <w:rPr>
          <w:rFonts w:cs="Arial"/>
          <w:szCs w:val="22"/>
        </w:rPr>
        <w:t xml:space="preserve"> and approach;</w:t>
      </w:r>
    </w:p>
    <w:p w:rsidR="00512077" w:rsidRPr="00FA0F5D" w:rsidRDefault="00512077" w:rsidP="00753CE1">
      <w:pPr>
        <w:numPr>
          <w:ilvl w:val="0"/>
          <w:numId w:val="3"/>
        </w:numPr>
        <w:autoSpaceDE w:val="0"/>
        <w:autoSpaceDN w:val="0"/>
        <w:adjustRightInd w:val="0"/>
        <w:rPr>
          <w:rFonts w:cs="Arial"/>
          <w:szCs w:val="22"/>
        </w:rPr>
      </w:pPr>
      <w:r w:rsidRPr="00FA0F5D">
        <w:rPr>
          <w:rFonts w:cs="Arial"/>
          <w:szCs w:val="22"/>
        </w:rPr>
        <w:t>providing the contractor with clear upfront knowledge of the project constraints;</w:t>
      </w:r>
    </w:p>
    <w:p w:rsidR="002272D3" w:rsidRPr="00FA0F5D" w:rsidRDefault="0048724D" w:rsidP="00753CE1">
      <w:pPr>
        <w:numPr>
          <w:ilvl w:val="0"/>
          <w:numId w:val="3"/>
        </w:numPr>
        <w:autoSpaceDE w:val="0"/>
        <w:autoSpaceDN w:val="0"/>
        <w:adjustRightInd w:val="0"/>
        <w:rPr>
          <w:rFonts w:cs="Arial"/>
          <w:szCs w:val="22"/>
        </w:rPr>
      </w:pPr>
      <w:r w:rsidRPr="00FA0F5D">
        <w:rPr>
          <w:rFonts w:cs="Arial"/>
          <w:szCs w:val="22"/>
        </w:rPr>
        <w:t xml:space="preserve">cooperatively </w:t>
      </w:r>
      <w:r w:rsidR="002272D3" w:rsidRPr="00FA0F5D">
        <w:rPr>
          <w:rFonts w:cs="Arial"/>
          <w:szCs w:val="22"/>
        </w:rPr>
        <w:t>planning the work sequencing</w:t>
      </w:r>
      <w:r w:rsidRPr="00FA0F5D">
        <w:rPr>
          <w:rFonts w:cs="Arial"/>
          <w:szCs w:val="22"/>
        </w:rPr>
        <w:t xml:space="preserve"> with input from the owner, designer, and contractor</w:t>
      </w:r>
      <w:r w:rsidR="00873D71">
        <w:rPr>
          <w:rFonts w:cs="Arial"/>
          <w:szCs w:val="22"/>
        </w:rPr>
        <w:t xml:space="preserve"> from a public safety perspective</w:t>
      </w:r>
      <w:r w:rsidRPr="00FA0F5D">
        <w:rPr>
          <w:rFonts w:cs="Arial"/>
          <w:szCs w:val="22"/>
        </w:rPr>
        <w:t xml:space="preserve">; and </w:t>
      </w:r>
    </w:p>
    <w:p w:rsidR="002272D3" w:rsidRPr="00FA0F5D" w:rsidRDefault="002272D3" w:rsidP="00753CE1">
      <w:pPr>
        <w:numPr>
          <w:ilvl w:val="0"/>
          <w:numId w:val="3"/>
        </w:numPr>
        <w:autoSpaceDE w:val="0"/>
        <w:autoSpaceDN w:val="0"/>
        <w:adjustRightInd w:val="0"/>
        <w:rPr>
          <w:rFonts w:cs="Arial"/>
          <w:szCs w:val="22"/>
        </w:rPr>
      </w:pPr>
      <w:r w:rsidRPr="00FA0F5D">
        <w:rPr>
          <w:rFonts w:cs="Arial"/>
          <w:szCs w:val="22"/>
        </w:rPr>
        <w:t>encouraging ongoing safe</w:t>
      </w:r>
      <w:r w:rsidR="0048724D" w:rsidRPr="00FA0F5D">
        <w:rPr>
          <w:rFonts w:cs="Arial"/>
          <w:szCs w:val="22"/>
        </w:rPr>
        <w:t>t</w:t>
      </w:r>
      <w:r w:rsidRPr="00FA0F5D">
        <w:rPr>
          <w:rFonts w:cs="Arial"/>
          <w:szCs w:val="22"/>
        </w:rPr>
        <w:t>y input from</w:t>
      </w:r>
      <w:r w:rsidR="0048724D" w:rsidRPr="00FA0F5D">
        <w:rPr>
          <w:rFonts w:cs="Arial"/>
          <w:szCs w:val="22"/>
        </w:rPr>
        <w:t xml:space="preserve"> </w:t>
      </w:r>
      <w:r w:rsidRPr="00FA0F5D">
        <w:rPr>
          <w:rFonts w:cs="Arial"/>
          <w:szCs w:val="22"/>
        </w:rPr>
        <w:t>the entire Project Team.</w:t>
      </w:r>
    </w:p>
    <w:p w:rsidR="002272D3" w:rsidRPr="00FA0F5D" w:rsidRDefault="002272D3" w:rsidP="001E356B">
      <w:pPr>
        <w:jc w:val="both"/>
        <w:rPr>
          <w:rFonts w:cs="Arial"/>
          <w:szCs w:val="22"/>
        </w:rPr>
      </w:pPr>
    </w:p>
    <w:p w:rsidR="002272D3" w:rsidRDefault="00FA0F5D" w:rsidP="001E356B">
      <w:pPr>
        <w:ind w:left="180"/>
        <w:jc w:val="both"/>
        <w:rPr>
          <w:rFonts w:cs="Arial"/>
          <w:color w:val="000000"/>
          <w:szCs w:val="22"/>
        </w:rPr>
      </w:pPr>
      <w:r w:rsidRPr="00873D71">
        <w:rPr>
          <w:rFonts w:cs="Arial"/>
          <w:color w:val="000000"/>
          <w:szCs w:val="22"/>
        </w:rPr>
        <w:t>The CM/GC selection process values proven safety performance and builds upon it</w:t>
      </w:r>
      <w:r w:rsidR="00873D71" w:rsidRPr="00873D71">
        <w:rPr>
          <w:rFonts w:cs="Arial"/>
          <w:color w:val="000000"/>
          <w:szCs w:val="22"/>
        </w:rPr>
        <w:t>,</w:t>
      </w:r>
      <w:r w:rsidRPr="00873D71">
        <w:rPr>
          <w:rFonts w:cs="Arial"/>
          <w:color w:val="000000"/>
          <w:szCs w:val="22"/>
        </w:rPr>
        <w:t xml:space="preserve"> </w:t>
      </w:r>
      <w:r w:rsidR="00873D71">
        <w:rPr>
          <w:rFonts w:cs="Arial"/>
          <w:color w:val="000000"/>
          <w:szCs w:val="22"/>
        </w:rPr>
        <w:t xml:space="preserve">providing enhanced opportunity for </w:t>
      </w:r>
      <w:r w:rsidR="00873D71" w:rsidRPr="00873D71">
        <w:rPr>
          <w:rFonts w:cs="Arial"/>
          <w:color w:val="000000"/>
          <w:szCs w:val="22"/>
        </w:rPr>
        <w:t>the C</w:t>
      </w:r>
      <w:r w:rsidRPr="00873D71">
        <w:rPr>
          <w:rFonts w:cs="Arial"/>
          <w:color w:val="000000"/>
          <w:szCs w:val="22"/>
        </w:rPr>
        <w:t>ounty to optimize public safety implementation during construction.</w:t>
      </w:r>
    </w:p>
    <w:p w:rsidR="00701804" w:rsidRPr="00873D71" w:rsidRDefault="00701804" w:rsidP="001028F4">
      <w:pPr>
        <w:ind w:left="180"/>
        <w:jc w:val="both"/>
        <w:rPr>
          <w:rFonts w:cs="Arial"/>
          <w:color w:val="000000"/>
          <w:szCs w:val="22"/>
        </w:rPr>
      </w:pPr>
    </w:p>
    <w:p w:rsidR="00891389" w:rsidRDefault="00891389" w:rsidP="00753CE1">
      <w:pPr>
        <w:numPr>
          <w:ilvl w:val="0"/>
          <w:numId w:val="12"/>
        </w:numPr>
        <w:tabs>
          <w:tab w:val="left" w:pos="540"/>
        </w:tabs>
        <w:ind w:left="540" w:hanging="540"/>
        <w:rPr>
          <w:rFonts w:cs="Arial"/>
          <w:b/>
          <w:szCs w:val="22"/>
        </w:rPr>
      </w:pPr>
      <w:r>
        <w:rPr>
          <w:rFonts w:cs="Arial"/>
          <w:b/>
          <w:szCs w:val="22"/>
        </w:rPr>
        <w:t>Risk Reduction to County</w:t>
      </w:r>
    </w:p>
    <w:p w:rsidR="00C84B21" w:rsidRDefault="00C84B21" w:rsidP="00C84B21">
      <w:pPr>
        <w:tabs>
          <w:tab w:val="left" w:pos="540"/>
        </w:tabs>
        <w:rPr>
          <w:rFonts w:cs="Arial"/>
          <w:b/>
          <w:szCs w:val="22"/>
        </w:rPr>
      </w:pPr>
    </w:p>
    <w:p w:rsidR="00C84B21" w:rsidRPr="00876F54" w:rsidRDefault="00C84B21" w:rsidP="00C84B21">
      <w:pPr>
        <w:tabs>
          <w:tab w:val="left" w:pos="540"/>
        </w:tabs>
        <w:rPr>
          <w:rFonts w:cs="Arial"/>
          <w:szCs w:val="22"/>
        </w:rPr>
      </w:pPr>
      <w:r w:rsidRPr="00876F54">
        <w:rPr>
          <w:rFonts w:cs="Arial"/>
          <w:szCs w:val="22"/>
        </w:rPr>
        <w:t xml:space="preserve">This project is </w:t>
      </w:r>
      <w:r w:rsidR="00701804" w:rsidRPr="00876F54">
        <w:rPr>
          <w:rFonts w:cs="Arial"/>
          <w:szCs w:val="22"/>
        </w:rPr>
        <w:t>technically</w:t>
      </w:r>
      <w:r w:rsidRPr="00876F54">
        <w:rPr>
          <w:rFonts w:cs="Arial"/>
          <w:szCs w:val="22"/>
        </w:rPr>
        <w:t xml:space="preserve"> complex and will require that the selected Contractor plan and execute difficult operations.  These operations include</w:t>
      </w:r>
      <w:r w:rsidR="00876F54">
        <w:rPr>
          <w:rFonts w:cs="Arial"/>
          <w:szCs w:val="22"/>
        </w:rPr>
        <w:t xml:space="preserve"> but are not limited to</w:t>
      </w:r>
      <w:r w:rsidRPr="00876F54">
        <w:rPr>
          <w:rFonts w:cs="Arial"/>
          <w:szCs w:val="22"/>
        </w:rPr>
        <w:t xml:space="preserve"> supporting the 4 million pound bascule leaves while the Rall wheels are replaced</w:t>
      </w:r>
      <w:r w:rsidR="00701804" w:rsidRPr="00876F54">
        <w:rPr>
          <w:rFonts w:cs="Arial"/>
          <w:szCs w:val="22"/>
        </w:rPr>
        <w:t xml:space="preserve"> and ensuring that the bascule </w:t>
      </w:r>
      <w:r w:rsidR="00876F54">
        <w:rPr>
          <w:rFonts w:cs="Arial"/>
          <w:szCs w:val="22"/>
        </w:rPr>
        <w:t>leaves</w:t>
      </w:r>
      <w:r w:rsidR="00701804" w:rsidRPr="00876F54">
        <w:rPr>
          <w:rFonts w:cs="Arial"/>
          <w:szCs w:val="22"/>
        </w:rPr>
        <w:t xml:space="preserve"> do not become unstable and fall off of </w:t>
      </w:r>
      <w:r w:rsidR="007F7627">
        <w:rPr>
          <w:rFonts w:cs="Arial"/>
          <w:szCs w:val="22"/>
        </w:rPr>
        <w:t>their</w:t>
      </w:r>
      <w:r w:rsidR="00701804" w:rsidRPr="00876F54">
        <w:rPr>
          <w:rFonts w:cs="Arial"/>
          <w:szCs w:val="22"/>
        </w:rPr>
        <w:t xml:space="preserve"> supports or </w:t>
      </w:r>
      <w:r w:rsidR="00876F54">
        <w:rPr>
          <w:rFonts w:cs="Arial"/>
          <w:szCs w:val="22"/>
        </w:rPr>
        <w:t xml:space="preserve">onto the approach span or </w:t>
      </w:r>
      <w:r w:rsidR="00701804" w:rsidRPr="00876F54">
        <w:rPr>
          <w:rFonts w:cs="Arial"/>
          <w:szCs w:val="22"/>
        </w:rPr>
        <w:t xml:space="preserve">into the river. The Contractor will also be required to </w:t>
      </w:r>
      <w:r w:rsidRPr="00876F54">
        <w:rPr>
          <w:rFonts w:cs="Arial"/>
          <w:szCs w:val="22"/>
        </w:rPr>
        <w:t>survey and align components that are not</w:t>
      </w:r>
      <w:r w:rsidR="00701804" w:rsidRPr="00876F54">
        <w:rPr>
          <w:rFonts w:cs="Arial"/>
          <w:szCs w:val="22"/>
        </w:rPr>
        <w:t xml:space="preserve"> </w:t>
      </w:r>
      <w:r w:rsidRPr="00876F54">
        <w:rPr>
          <w:rFonts w:cs="Arial"/>
          <w:szCs w:val="22"/>
        </w:rPr>
        <w:t xml:space="preserve">located in line of site and that are hundreds of feet apart to </w:t>
      </w:r>
      <w:r w:rsidR="00701804" w:rsidRPr="00876F54">
        <w:rPr>
          <w:rFonts w:cs="Arial"/>
          <w:szCs w:val="22"/>
        </w:rPr>
        <w:t>accuracy</w:t>
      </w:r>
      <w:r w:rsidRPr="00876F54">
        <w:rPr>
          <w:rFonts w:cs="Arial"/>
          <w:szCs w:val="22"/>
        </w:rPr>
        <w:t xml:space="preserve"> of 0.1 inches</w:t>
      </w:r>
      <w:r w:rsidR="00701804" w:rsidRPr="00876F54">
        <w:rPr>
          <w:rFonts w:cs="Arial"/>
          <w:szCs w:val="22"/>
        </w:rPr>
        <w:t xml:space="preserve"> in order to ensure that the bridge operates properly</w:t>
      </w:r>
      <w:r w:rsidRPr="00876F54">
        <w:rPr>
          <w:rFonts w:cs="Arial"/>
          <w:szCs w:val="22"/>
        </w:rPr>
        <w:t xml:space="preserve">. </w:t>
      </w:r>
    </w:p>
    <w:p w:rsidR="00701804" w:rsidRPr="00876F54" w:rsidRDefault="00701804" w:rsidP="00C84B21">
      <w:pPr>
        <w:tabs>
          <w:tab w:val="left" w:pos="540"/>
        </w:tabs>
        <w:rPr>
          <w:rFonts w:cs="Arial"/>
          <w:szCs w:val="22"/>
        </w:rPr>
      </w:pPr>
    </w:p>
    <w:p w:rsidR="007F7627" w:rsidRDefault="007F7627" w:rsidP="00C84B21">
      <w:pPr>
        <w:tabs>
          <w:tab w:val="left" w:pos="540"/>
        </w:tabs>
        <w:rPr>
          <w:rFonts w:cs="Arial"/>
          <w:szCs w:val="22"/>
        </w:rPr>
      </w:pPr>
      <w:r>
        <w:rPr>
          <w:rFonts w:cs="Arial"/>
          <w:szCs w:val="22"/>
        </w:rPr>
        <w:lastRenderedPageBreak/>
        <w:t>The CM/GC method will facilitate early identification and mitigation of risks by leveraging the expertise of the CM/GC in addition to the county and designer.</w:t>
      </w:r>
    </w:p>
    <w:p w:rsidR="007F7627" w:rsidRDefault="007F7627" w:rsidP="00C84B21">
      <w:pPr>
        <w:tabs>
          <w:tab w:val="left" w:pos="540"/>
        </w:tabs>
        <w:rPr>
          <w:rFonts w:cs="Arial"/>
          <w:szCs w:val="22"/>
        </w:rPr>
      </w:pPr>
    </w:p>
    <w:p w:rsidR="00701804" w:rsidRPr="00876F54" w:rsidRDefault="00701804" w:rsidP="00C84B21">
      <w:pPr>
        <w:tabs>
          <w:tab w:val="left" w:pos="540"/>
        </w:tabs>
        <w:rPr>
          <w:rFonts w:cs="Arial"/>
          <w:szCs w:val="22"/>
        </w:rPr>
      </w:pPr>
      <w:r w:rsidRPr="00876F54">
        <w:rPr>
          <w:rFonts w:cs="Arial"/>
          <w:szCs w:val="22"/>
        </w:rPr>
        <w:t xml:space="preserve">Because the CM/GC method of project delivery allows the County to select the Contractor based largely on their </w:t>
      </w:r>
      <w:r w:rsidR="00876F54">
        <w:rPr>
          <w:rFonts w:cs="Arial"/>
          <w:szCs w:val="22"/>
        </w:rPr>
        <w:t xml:space="preserve">staff </w:t>
      </w:r>
      <w:r w:rsidRPr="00876F54">
        <w:rPr>
          <w:rFonts w:cs="Arial"/>
          <w:szCs w:val="22"/>
        </w:rPr>
        <w:t xml:space="preserve">qualifications and </w:t>
      </w:r>
      <w:r w:rsidR="00876F54">
        <w:rPr>
          <w:rFonts w:cs="Arial"/>
          <w:szCs w:val="22"/>
        </w:rPr>
        <w:t xml:space="preserve">demonstrated success on </w:t>
      </w:r>
      <w:r w:rsidRPr="00876F54">
        <w:rPr>
          <w:rFonts w:cs="Arial"/>
          <w:szCs w:val="22"/>
        </w:rPr>
        <w:t xml:space="preserve">past projects, the County can reduce risk to the Broadway Bridge by selecting a Contractor with demonstrated expertise in planning and performing the type of operations required </w:t>
      </w:r>
      <w:proofErr w:type="gramStart"/>
      <w:r w:rsidR="00876F54">
        <w:rPr>
          <w:rFonts w:cs="Arial"/>
          <w:szCs w:val="22"/>
        </w:rPr>
        <w:t>to construct</w:t>
      </w:r>
      <w:proofErr w:type="gramEnd"/>
      <w:r w:rsidRPr="00876F54">
        <w:rPr>
          <w:rFonts w:cs="Arial"/>
          <w:szCs w:val="22"/>
        </w:rPr>
        <w:t xml:space="preserve"> the Rall Wheel replacement. </w:t>
      </w:r>
    </w:p>
    <w:p w:rsidR="00C84B21" w:rsidRDefault="00C84B21" w:rsidP="00C84B21">
      <w:pPr>
        <w:tabs>
          <w:tab w:val="left" w:pos="540"/>
        </w:tabs>
        <w:rPr>
          <w:rFonts w:cs="Arial"/>
          <w:b/>
          <w:szCs w:val="22"/>
        </w:rPr>
      </w:pPr>
    </w:p>
    <w:p w:rsidR="00891389" w:rsidRDefault="00891389" w:rsidP="00753CE1">
      <w:pPr>
        <w:numPr>
          <w:ilvl w:val="0"/>
          <w:numId w:val="12"/>
        </w:numPr>
        <w:tabs>
          <w:tab w:val="left" w:pos="540"/>
        </w:tabs>
        <w:ind w:left="540" w:hanging="540"/>
        <w:rPr>
          <w:rFonts w:cs="Arial"/>
          <w:b/>
          <w:szCs w:val="22"/>
        </w:rPr>
      </w:pPr>
      <w:r>
        <w:rPr>
          <w:rFonts w:cs="Arial"/>
          <w:b/>
          <w:szCs w:val="22"/>
        </w:rPr>
        <w:t>Impact on Project Funding Sources</w:t>
      </w:r>
    </w:p>
    <w:p w:rsidR="0067231A" w:rsidRDefault="0067231A" w:rsidP="0067231A">
      <w:pPr>
        <w:tabs>
          <w:tab w:val="left" w:pos="540"/>
        </w:tabs>
        <w:rPr>
          <w:rFonts w:cs="Arial"/>
          <w:b/>
          <w:szCs w:val="22"/>
        </w:rPr>
      </w:pPr>
    </w:p>
    <w:p w:rsidR="0067231A" w:rsidRPr="0067231A" w:rsidRDefault="0067231A" w:rsidP="0067231A">
      <w:pPr>
        <w:tabs>
          <w:tab w:val="left" w:pos="540"/>
        </w:tabs>
        <w:rPr>
          <w:rFonts w:cs="Arial"/>
          <w:szCs w:val="22"/>
        </w:rPr>
      </w:pPr>
      <w:r>
        <w:rPr>
          <w:rFonts w:cs="Arial"/>
          <w:szCs w:val="22"/>
        </w:rPr>
        <w:t>Using the CM/GC method of project contracting and delivery will not impact the funding of the project.</w:t>
      </w:r>
    </w:p>
    <w:p w:rsidR="0012397F" w:rsidRDefault="0012397F" w:rsidP="0012397F">
      <w:pPr>
        <w:tabs>
          <w:tab w:val="left" w:pos="540"/>
        </w:tabs>
        <w:ind w:left="540"/>
        <w:rPr>
          <w:rFonts w:cs="Arial"/>
          <w:b/>
          <w:szCs w:val="22"/>
        </w:rPr>
      </w:pPr>
    </w:p>
    <w:p w:rsidR="00FA0F5D" w:rsidRPr="00F602D3" w:rsidRDefault="00FA0F5D" w:rsidP="00753CE1">
      <w:pPr>
        <w:numPr>
          <w:ilvl w:val="0"/>
          <w:numId w:val="12"/>
        </w:numPr>
        <w:tabs>
          <w:tab w:val="left" w:pos="540"/>
        </w:tabs>
        <w:ind w:left="540" w:hanging="540"/>
        <w:rPr>
          <w:rFonts w:cs="Arial"/>
          <w:b/>
          <w:szCs w:val="22"/>
        </w:rPr>
      </w:pPr>
      <w:r w:rsidRPr="00F602D3">
        <w:rPr>
          <w:rFonts w:cs="Arial"/>
          <w:b/>
          <w:szCs w:val="22"/>
        </w:rPr>
        <w:t>Market Conditions</w:t>
      </w:r>
    </w:p>
    <w:p w:rsidR="00FA0F5D" w:rsidRPr="00FA0F5D" w:rsidRDefault="00FA0F5D" w:rsidP="00FA0F5D">
      <w:pPr>
        <w:rPr>
          <w:rFonts w:cs="Arial"/>
          <w:szCs w:val="22"/>
        </w:rPr>
      </w:pPr>
    </w:p>
    <w:p w:rsidR="00FA0F5D" w:rsidRPr="00FA0F5D" w:rsidRDefault="00292953" w:rsidP="001028F4">
      <w:pPr>
        <w:rPr>
          <w:rFonts w:cs="Arial"/>
          <w:szCs w:val="22"/>
        </w:rPr>
      </w:pPr>
      <w:r>
        <w:rPr>
          <w:rFonts w:cs="Arial"/>
          <w:szCs w:val="22"/>
        </w:rPr>
        <w:t xml:space="preserve">The </w:t>
      </w:r>
      <w:r w:rsidR="00FA0F5D" w:rsidRPr="00FA0F5D">
        <w:rPr>
          <w:rFonts w:cs="Arial"/>
          <w:szCs w:val="22"/>
        </w:rPr>
        <w:t xml:space="preserve">CM/GC </w:t>
      </w:r>
      <w:r>
        <w:rPr>
          <w:rFonts w:cs="Arial"/>
          <w:szCs w:val="22"/>
        </w:rPr>
        <w:t xml:space="preserve">process </w:t>
      </w:r>
      <w:r w:rsidR="00FA0F5D" w:rsidRPr="00FA0F5D">
        <w:rPr>
          <w:rFonts w:cs="Arial"/>
          <w:szCs w:val="22"/>
        </w:rPr>
        <w:t xml:space="preserve">enables the County to </w:t>
      </w:r>
      <w:r>
        <w:rPr>
          <w:rFonts w:cs="Arial"/>
          <w:szCs w:val="22"/>
        </w:rPr>
        <w:t xml:space="preserve">better manage the negative impact of </w:t>
      </w:r>
      <w:r w:rsidR="00FA0F5D" w:rsidRPr="00FA0F5D">
        <w:rPr>
          <w:rFonts w:cs="Arial"/>
          <w:szCs w:val="22"/>
        </w:rPr>
        <w:t>inflationary market conditions in several ways:</w:t>
      </w:r>
    </w:p>
    <w:p w:rsidR="00292953" w:rsidRPr="00FA0F5D" w:rsidRDefault="00292953" w:rsidP="00753CE1">
      <w:pPr>
        <w:numPr>
          <w:ilvl w:val="0"/>
          <w:numId w:val="10"/>
        </w:numPr>
        <w:rPr>
          <w:rFonts w:cs="Arial"/>
          <w:szCs w:val="22"/>
        </w:rPr>
      </w:pPr>
      <w:r w:rsidRPr="00FA0F5D">
        <w:rPr>
          <w:rFonts w:cs="Arial"/>
          <w:szCs w:val="22"/>
        </w:rPr>
        <w:t>Facilitate the early purchase of certain project elements (such as large steel fabrications) if appropriate to take advantage of market prices.</w:t>
      </w:r>
    </w:p>
    <w:p w:rsidR="00FA0F5D" w:rsidRPr="00FA0F5D" w:rsidRDefault="00FA0F5D" w:rsidP="00753CE1">
      <w:pPr>
        <w:numPr>
          <w:ilvl w:val="0"/>
          <w:numId w:val="10"/>
        </w:numPr>
        <w:rPr>
          <w:rFonts w:cs="Arial"/>
          <w:szCs w:val="22"/>
        </w:rPr>
      </w:pPr>
      <w:r w:rsidRPr="00FA0F5D">
        <w:rPr>
          <w:rFonts w:cs="Arial"/>
          <w:szCs w:val="22"/>
        </w:rPr>
        <w:t xml:space="preserve">Start construction sooner than the traditional method of contracting would </w:t>
      </w:r>
      <w:r w:rsidR="00E137CE">
        <w:rPr>
          <w:rFonts w:cs="Arial"/>
          <w:szCs w:val="22"/>
        </w:rPr>
        <w:t xml:space="preserve">allow </w:t>
      </w:r>
      <w:r w:rsidRPr="00FA0F5D">
        <w:rPr>
          <w:rFonts w:cs="Arial"/>
          <w:szCs w:val="22"/>
        </w:rPr>
        <w:t xml:space="preserve">because of the ability to start construction </w:t>
      </w:r>
      <w:r w:rsidR="00292953">
        <w:rPr>
          <w:rFonts w:cs="Arial"/>
          <w:szCs w:val="22"/>
        </w:rPr>
        <w:t xml:space="preserve">of early schedule tasks </w:t>
      </w:r>
      <w:r w:rsidRPr="00FA0F5D">
        <w:rPr>
          <w:rFonts w:cs="Arial"/>
          <w:szCs w:val="22"/>
        </w:rPr>
        <w:t xml:space="preserve">before </w:t>
      </w:r>
      <w:r w:rsidR="00292953">
        <w:rPr>
          <w:rFonts w:cs="Arial"/>
          <w:szCs w:val="22"/>
        </w:rPr>
        <w:t>other</w:t>
      </w:r>
      <w:r w:rsidR="00292953" w:rsidRPr="00FA0F5D">
        <w:rPr>
          <w:rFonts w:cs="Arial"/>
          <w:szCs w:val="22"/>
        </w:rPr>
        <w:t xml:space="preserve"> </w:t>
      </w:r>
      <w:r w:rsidRPr="00FA0F5D">
        <w:rPr>
          <w:rFonts w:cs="Arial"/>
          <w:szCs w:val="22"/>
        </w:rPr>
        <w:t>elements of the project are designed;</w:t>
      </w:r>
    </w:p>
    <w:p w:rsidR="00FA0F5D" w:rsidRDefault="00FA0F5D" w:rsidP="00753CE1">
      <w:pPr>
        <w:numPr>
          <w:ilvl w:val="0"/>
          <w:numId w:val="10"/>
        </w:numPr>
        <w:rPr>
          <w:rFonts w:cs="Arial"/>
          <w:szCs w:val="22"/>
        </w:rPr>
      </w:pPr>
      <w:r w:rsidRPr="00FA0F5D">
        <w:rPr>
          <w:rFonts w:cs="Arial"/>
          <w:szCs w:val="22"/>
        </w:rPr>
        <w:t xml:space="preserve">Deliver the project in a shorter overall time than </w:t>
      </w:r>
      <w:r w:rsidR="00E137CE">
        <w:rPr>
          <w:rFonts w:cs="Arial"/>
          <w:szCs w:val="22"/>
        </w:rPr>
        <w:t>by</w:t>
      </w:r>
      <w:r w:rsidRPr="00FA0F5D">
        <w:rPr>
          <w:rFonts w:cs="Arial"/>
          <w:szCs w:val="22"/>
        </w:rPr>
        <w:t xml:space="preserve"> the traditional method, reducing overhead</w:t>
      </w:r>
      <w:r w:rsidR="00E137CE">
        <w:rPr>
          <w:rFonts w:cs="Arial"/>
          <w:szCs w:val="22"/>
        </w:rPr>
        <w:t xml:space="preserve"> costs</w:t>
      </w:r>
      <w:r w:rsidR="007F7627">
        <w:rPr>
          <w:rFonts w:cs="Arial"/>
          <w:szCs w:val="22"/>
        </w:rPr>
        <w:t>.</w:t>
      </w:r>
    </w:p>
    <w:p w:rsidR="0012397F" w:rsidRPr="00FA0F5D" w:rsidRDefault="0012397F" w:rsidP="0012397F">
      <w:pPr>
        <w:ind w:left="720"/>
        <w:rPr>
          <w:rFonts w:cs="Arial"/>
          <w:szCs w:val="22"/>
        </w:rPr>
      </w:pPr>
    </w:p>
    <w:p w:rsidR="002272D3" w:rsidRPr="0012397F" w:rsidRDefault="002272D3" w:rsidP="00753CE1">
      <w:pPr>
        <w:numPr>
          <w:ilvl w:val="0"/>
          <w:numId w:val="12"/>
        </w:numPr>
        <w:ind w:left="540" w:hanging="540"/>
        <w:jc w:val="both"/>
        <w:rPr>
          <w:rFonts w:cs="Arial"/>
          <w:b/>
          <w:szCs w:val="22"/>
        </w:rPr>
      </w:pPr>
      <w:r w:rsidRPr="0012397F">
        <w:rPr>
          <w:rFonts w:cs="Arial"/>
          <w:b/>
          <w:szCs w:val="22"/>
        </w:rPr>
        <w:t xml:space="preserve">Technical Complexity </w:t>
      </w:r>
    </w:p>
    <w:p w:rsidR="002272D3" w:rsidRPr="00FA0F5D" w:rsidRDefault="002272D3" w:rsidP="002272D3">
      <w:pPr>
        <w:autoSpaceDE w:val="0"/>
        <w:autoSpaceDN w:val="0"/>
        <w:adjustRightInd w:val="0"/>
        <w:jc w:val="both"/>
        <w:rPr>
          <w:rFonts w:cs="Arial"/>
          <w:szCs w:val="22"/>
        </w:rPr>
      </w:pPr>
    </w:p>
    <w:p w:rsidR="00512077" w:rsidRPr="00FA0F5D" w:rsidRDefault="00512077" w:rsidP="00891389">
      <w:pPr>
        <w:autoSpaceDE w:val="0"/>
        <w:autoSpaceDN w:val="0"/>
        <w:adjustRightInd w:val="0"/>
        <w:rPr>
          <w:rFonts w:cs="Arial"/>
          <w:szCs w:val="22"/>
        </w:rPr>
      </w:pPr>
      <w:r w:rsidRPr="00FA0F5D">
        <w:rPr>
          <w:rFonts w:cs="Arial"/>
          <w:szCs w:val="22"/>
        </w:rPr>
        <w:t xml:space="preserve">The Broadway Bridge Rall Wheel Replacement Project is technically complex.  The Broadway Bridge consists of a double leaf Rall bascule at the middle of the bridge and two fixed approach spans on each side. The bridge is one of the rarest and most complicated types of movable bridges in operation today. </w:t>
      </w:r>
    </w:p>
    <w:p w:rsidR="00512077" w:rsidRPr="00FA0F5D" w:rsidRDefault="00512077" w:rsidP="00891389">
      <w:pPr>
        <w:autoSpaceDE w:val="0"/>
        <w:autoSpaceDN w:val="0"/>
        <w:adjustRightInd w:val="0"/>
        <w:rPr>
          <w:rFonts w:cs="Arial"/>
          <w:szCs w:val="22"/>
        </w:rPr>
      </w:pPr>
    </w:p>
    <w:p w:rsidR="00512077" w:rsidRPr="00FA0F5D" w:rsidRDefault="00512077" w:rsidP="00891389">
      <w:pPr>
        <w:autoSpaceDE w:val="0"/>
        <w:autoSpaceDN w:val="0"/>
        <w:adjustRightInd w:val="0"/>
        <w:rPr>
          <w:rFonts w:cs="Arial"/>
          <w:szCs w:val="22"/>
        </w:rPr>
      </w:pPr>
      <w:r w:rsidRPr="00FA0F5D">
        <w:rPr>
          <w:rFonts w:cs="Arial"/>
          <w:szCs w:val="22"/>
        </w:rPr>
        <w:t>Areas of technical complexity include:</w:t>
      </w:r>
    </w:p>
    <w:p w:rsidR="00512077" w:rsidRPr="00FA0F5D" w:rsidRDefault="00512077" w:rsidP="00753CE1">
      <w:pPr>
        <w:numPr>
          <w:ilvl w:val="0"/>
          <w:numId w:val="11"/>
        </w:numPr>
        <w:rPr>
          <w:rFonts w:cs="Arial"/>
          <w:szCs w:val="22"/>
        </w:rPr>
      </w:pPr>
      <w:r w:rsidRPr="00FA0F5D">
        <w:rPr>
          <w:rFonts w:cs="Arial"/>
          <w:szCs w:val="22"/>
        </w:rPr>
        <w:t xml:space="preserve">Traffic management and phasing to </w:t>
      </w:r>
      <w:r w:rsidR="00292953">
        <w:rPr>
          <w:rFonts w:cs="Arial"/>
          <w:szCs w:val="22"/>
        </w:rPr>
        <w:t>minimize impacts to traffic</w:t>
      </w:r>
      <w:r w:rsidRPr="00FA0F5D">
        <w:rPr>
          <w:rFonts w:cs="Arial"/>
          <w:szCs w:val="22"/>
        </w:rPr>
        <w:t xml:space="preserve"> on the Broadway Bridge and </w:t>
      </w:r>
      <w:r w:rsidR="00292953">
        <w:rPr>
          <w:rFonts w:cs="Arial"/>
          <w:szCs w:val="22"/>
        </w:rPr>
        <w:t>o</w:t>
      </w:r>
      <w:r w:rsidRPr="00FA0F5D">
        <w:rPr>
          <w:rFonts w:cs="Arial"/>
          <w:szCs w:val="22"/>
        </w:rPr>
        <w:t>n the river beneath it (autos, bicycles, Portland streetcar, boats, pedestrians)</w:t>
      </w:r>
    </w:p>
    <w:p w:rsidR="00512077" w:rsidRPr="00FA0F5D" w:rsidRDefault="00512077" w:rsidP="00753CE1">
      <w:pPr>
        <w:numPr>
          <w:ilvl w:val="0"/>
          <w:numId w:val="11"/>
        </w:numPr>
        <w:rPr>
          <w:rFonts w:cs="Arial"/>
          <w:szCs w:val="22"/>
        </w:rPr>
      </w:pPr>
      <w:r w:rsidRPr="00FA0F5D">
        <w:rPr>
          <w:rFonts w:cs="Arial"/>
          <w:szCs w:val="22"/>
        </w:rPr>
        <w:t>Replacement of a key operational element/structural support element while maintaining some level of operation of the bridge;</w:t>
      </w:r>
    </w:p>
    <w:p w:rsidR="00512077" w:rsidRPr="00FA0F5D" w:rsidRDefault="00512077" w:rsidP="00753CE1">
      <w:pPr>
        <w:numPr>
          <w:ilvl w:val="0"/>
          <w:numId w:val="11"/>
        </w:numPr>
        <w:rPr>
          <w:rFonts w:cs="Arial"/>
          <w:szCs w:val="22"/>
        </w:rPr>
      </w:pPr>
      <w:r w:rsidRPr="00FA0F5D">
        <w:rPr>
          <w:rFonts w:cs="Arial"/>
          <w:szCs w:val="22"/>
        </w:rPr>
        <w:t>Supporting the 4 million pound bascule leafs so that the Rall Wheels can be removed</w:t>
      </w:r>
    </w:p>
    <w:p w:rsidR="00512077" w:rsidRPr="00FA0F5D" w:rsidRDefault="00512077" w:rsidP="00753CE1">
      <w:pPr>
        <w:numPr>
          <w:ilvl w:val="0"/>
          <w:numId w:val="11"/>
        </w:numPr>
        <w:rPr>
          <w:rFonts w:cs="Arial"/>
          <w:szCs w:val="22"/>
        </w:rPr>
      </w:pPr>
      <w:r w:rsidRPr="00FA0F5D">
        <w:rPr>
          <w:rFonts w:cs="Arial"/>
          <w:szCs w:val="22"/>
        </w:rPr>
        <w:t>Rall wheel and Rall wheel track fabrication and installation with tight tolerances;</w:t>
      </w:r>
    </w:p>
    <w:p w:rsidR="00512077" w:rsidRPr="00FA0F5D" w:rsidRDefault="00512077" w:rsidP="00753CE1">
      <w:pPr>
        <w:numPr>
          <w:ilvl w:val="0"/>
          <w:numId w:val="11"/>
        </w:numPr>
        <w:rPr>
          <w:rFonts w:cs="Arial"/>
          <w:szCs w:val="22"/>
        </w:rPr>
      </w:pPr>
      <w:r w:rsidRPr="00FA0F5D">
        <w:rPr>
          <w:rFonts w:cs="Arial"/>
          <w:szCs w:val="22"/>
        </w:rPr>
        <w:t>Potentially complex permitting.</w:t>
      </w:r>
    </w:p>
    <w:p w:rsidR="00512077" w:rsidRPr="00FA0F5D" w:rsidRDefault="00512077" w:rsidP="00753CE1">
      <w:pPr>
        <w:numPr>
          <w:ilvl w:val="0"/>
          <w:numId w:val="11"/>
        </w:numPr>
        <w:rPr>
          <w:rFonts w:cs="Arial"/>
          <w:szCs w:val="22"/>
        </w:rPr>
      </w:pPr>
      <w:r w:rsidRPr="00FA0F5D">
        <w:rPr>
          <w:rFonts w:cs="Arial"/>
          <w:szCs w:val="22"/>
        </w:rPr>
        <w:t>Challenging site conditions</w:t>
      </w:r>
    </w:p>
    <w:p w:rsidR="00512077" w:rsidRPr="00FA0F5D" w:rsidRDefault="00512077" w:rsidP="00512077">
      <w:pPr>
        <w:ind w:left="540"/>
        <w:rPr>
          <w:rFonts w:cs="Arial"/>
          <w:szCs w:val="22"/>
        </w:rPr>
      </w:pPr>
    </w:p>
    <w:p w:rsidR="006245B6" w:rsidRPr="00FA0F5D" w:rsidRDefault="00E137CE" w:rsidP="00891389">
      <w:pPr>
        <w:jc w:val="both"/>
        <w:rPr>
          <w:rFonts w:cs="Arial"/>
          <w:szCs w:val="22"/>
        </w:rPr>
      </w:pPr>
      <w:r>
        <w:rPr>
          <w:rFonts w:cs="Arial"/>
          <w:szCs w:val="22"/>
        </w:rPr>
        <w:t xml:space="preserve">In </w:t>
      </w:r>
      <w:r w:rsidR="00412A74" w:rsidRPr="00FA0F5D">
        <w:rPr>
          <w:rFonts w:cs="Arial"/>
          <w:szCs w:val="22"/>
        </w:rPr>
        <w:t>CM/GC</w:t>
      </w:r>
      <w:r>
        <w:rPr>
          <w:rFonts w:cs="Arial"/>
          <w:szCs w:val="22"/>
        </w:rPr>
        <w:t xml:space="preserve">, </w:t>
      </w:r>
      <w:r w:rsidR="00412A74" w:rsidRPr="00FA0F5D">
        <w:rPr>
          <w:rFonts w:cs="Arial"/>
          <w:szCs w:val="22"/>
        </w:rPr>
        <w:t>the contractor is selected based significantly on qualifications.  As design is developed, the County will benefit from qualified contractor input regarding complicated design, construction and permitting issues.  In addition, since the contractor is made aware of complicated technical issues during the design process,</w:t>
      </w:r>
      <w:r>
        <w:rPr>
          <w:rFonts w:cs="Arial"/>
          <w:szCs w:val="22"/>
        </w:rPr>
        <w:t xml:space="preserve"> </w:t>
      </w:r>
      <w:r w:rsidR="00412A74" w:rsidRPr="00FA0F5D">
        <w:rPr>
          <w:rFonts w:cs="Arial"/>
          <w:szCs w:val="22"/>
        </w:rPr>
        <w:t>the risks are better identified, understood, and managed.  The contractor is involved in solving the problems proactively.  The likelihood of successfully resolving technical complexities without undesirable schedule and cost impacts is enhanced.</w:t>
      </w:r>
      <w:r w:rsidR="00682B53">
        <w:rPr>
          <w:rFonts w:cs="Arial"/>
          <w:szCs w:val="22"/>
        </w:rPr>
        <w:t xml:space="preserve">  Because traditional design-bid-build does not allow for the designer-owner-contractor interaction during design development, it provides the County less opportunity to most effectively resolve technical issues. </w:t>
      </w:r>
    </w:p>
    <w:p w:rsidR="002272D3" w:rsidRPr="00FA0F5D" w:rsidRDefault="002272D3" w:rsidP="00682B53">
      <w:pPr>
        <w:jc w:val="both"/>
        <w:rPr>
          <w:rFonts w:cs="Arial"/>
          <w:szCs w:val="22"/>
        </w:rPr>
      </w:pPr>
    </w:p>
    <w:p w:rsidR="00BF3F05" w:rsidRDefault="00891389"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Improvement</w:t>
      </w:r>
      <w:r w:rsidR="00AB0911">
        <w:rPr>
          <w:rFonts w:ascii="Arial" w:hAnsi="Arial" w:cs="Arial"/>
          <w:b/>
          <w:sz w:val="22"/>
          <w:szCs w:val="22"/>
        </w:rPr>
        <w:t>,</w:t>
      </w:r>
      <w:r>
        <w:rPr>
          <w:rFonts w:ascii="Arial" w:hAnsi="Arial" w:cs="Arial"/>
          <w:b/>
          <w:sz w:val="22"/>
          <w:szCs w:val="22"/>
        </w:rPr>
        <w:t xml:space="preserve"> replace</w:t>
      </w:r>
      <w:r w:rsidR="00AB0911">
        <w:rPr>
          <w:rFonts w:ascii="Arial" w:hAnsi="Arial" w:cs="Arial"/>
          <w:b/>
          <w:sz w:val="22"/>
          <w:szCs w:val="22"/>
        </w:rPr>
        <w:t>ment</w:t>
      </w:r>
      <w:r>
        <w:rPr>
          <w:rFonts w:ascii="Arial" w:hAnsi="Arial" w:cs="Arial"/>
          <w:b/>
          <w:sz w:val="22"/>
          <w:szCs w:val="22"/>
        </w:rPr>
        <w:t xml:space="preserve"> or renovat</w:t>
      </w:r>
      <w:r w:rsidR="00AB0911">
        <w:rPr>
          <w:rFonts w:ascii="Arial" w:hAnsi="Arial" w:cs="Arial"/>
          <w:b/>
          <w:sz w:val="22"/>
          <w:szCs w:val="22"/>
        </w:rPr>
        <w:t>ion?</w:t>
      </w:r>
      <w:r>
        <w:rPr>
          <w:rFonts w:ascii="Arial" w:hAnsi="Arial" w:cs="Arial"/>
          <w:b/>
          <w:sz w:val="22"/>
          <w:szCs w:val="22"/>
        </w:rPr>
        <w:t xml:space="preserve"> </w:t>
      </w:r>
    </w:p>
    <w:p w:rsidR="00BF3F05" w:rsidRDefault="00BF3F05" w:rsidP="00BF3F05">
      <w:pPr>
        <w:pStyle w:val="Default"/>
        <w:tabs>
          <w:tab w:val="left" w:pos="540"/>
        </w:tabs>
        <w:jc w:val="both"/>
        <w:rPr>
          <w:rFonts w:ascii="Arial" w:hAnsi="Arial" w:cs="Arial"/>
          <w:b/>
          <w:sz w:val="22"/>
          <w:szCs w:val="22"/>
        </w:rPr>
      </w:pPr>
    </w:p>
    <w:p w:rsidR="00BF3F05" w:rsidRPr="0012397F" w:rsidRDefault="00BF3F05" w:rsidP="00BF3F05">
      <w:pPr>
        <w:pStyle w:val="Default"/>
        <w:tabs>
          <w:tab w:val="left" w:pos="540"/>
        </w:tabs>
        <w:jc w:val="both"/>
        <w:rPr>
          <w:rFonts w:ascii="Arial" w:hAnsi="Arial" w:cs="Arial"/>
          <w:sz w:val="22"/>
          <w:szCs w:val="22"/>
        </w:rPr>
      </w:pPr>
      <w:r w:rsidRPr="0012397F">
        <w:rPr>
          <w:rFonts w:ascii="Arial" w:hAnsi="Arial" w:cs="Arial"/>
          <w:sz w:val="22"/>
          <w:szCs w:val="22"/>
        </w:rPr>
        <w:t xml:space="preserve">The project will renovate the </w:t>
      </w:r>
      <w:r w:rsidR="001E356B" w:rsidRPr="0012397F">
        <w:rPr>
          <w:rFonts w:ascii="Arial" w:hAnsi="Arial" w:cs="Arial"/>
          <w:sz w:val="22"/>
          <w:szCs w:val="22"/>
        </w:rPr>
        <w:t>existing</w:t>
      </w:r>
      <w:r w:rsidRPr="0012397F">
        <w:rPr>
          <w:rFonts w:ascii="Arial" w:hAnsi="Arial" w:cs="Arial"/>
          <w:sz w:val="22"/>
          <w:szCs w:val="22"/>
        </w:rPr>
        <w:t xml:space="preserve"> Broadway Bridge.</w:t>
      </w:r>
    </w:p>
    <w:p w:rsidR="00BF3F05" w:rsidRPr="00BF3F05" w:rsidRDefault="00BF3F05" w:rsidP="00BF3F05">
      <w:pPr>
        <w:pStyle w:val="Default"/>
        <w:tabs>
          <w:tab w:val="left" w:pos="540"/>
        </w:tabs>
        <w:jc w:val="both"/>
        <w:rPr>
          <w:rFonts w:ascii="Arial" w:hAnsi="Arial" w:cs="Arial"/>
          <w:b/>
          <w:sz w:val="22"/>
          <w:szCs w:val="22"/>
        </w:rPr>
      </w:pPr>
    </w:p>
    <w:p w:rsidR="00891389" w:rsidRDefault="00AB0911"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O</w:t>
      </w:r>
      <w:r w:rsidR="00891389">
        <w:rPr>
          <w:rFonts w:ascii="Arial" w:hAnsi="Arial" w:cs="Arial"/>
          <w:b/>
          <w:sz w:val="22"/>
          <w:szCs w:val="22"/>
        </w:rPr>
        <w:t>ccupied or unoccupied during construction</w:t>
      </w:r>
      <w:r>
        <w:rPr>
          <w:rFonts w:ascii="Arial" w:hAnsi="Arial" w:cs="Arial"/>
          <w:b/>
          <w:sz w:val="22"/>
          <w:szCs w:val="22"/>
        </w:rPr>
        <w:t>?</w:t>
      </w:r>
    </w:p>
    <w:p w:rsidR="00BF3F05" w:rsidRDefault="00BF3F05" w:rsidP="00BF3F05">
      <w:pPr>
        <w:pStyle w:val="Default"/>
        <w:tabs>
          <w:tab w:val="left" w:pos="540"/>
        </w:tabs>
        <w:jc w:val="both"/>
        <w:rPr>
          <w:rFonts w:ascii="Arial" w:hAnsi="Arial" w:cs="Arial"/>
          <w:b/>
          <w:sz w:val="22"/>
          <w:szCs w:val="22"/>
        </w:rPr>
      </w:pPr>
    </w:p>
    <w:p w:rsidR="00BF3F05" w:rsidRPr="0012397F" w:rsidRDefault="00BF3F05" w:rsidP="00BF3F05">
      <w:pPr>
        <w:pStyle w:val="Default"/>
        <w:tabs>
          <w:tab w:val="left" w:pos="540"/>
        </w:tabs>
        <w:jc w:val="both"/>
        <w:rPr>
          <w:rFonts w:ascii="Arial" w:hAnsi="Arial" w:cs="Arial"/>
          <w:sz w:val="22"/>
          <w:szCs w:val="22"/>
        </w:rPr>
      </w:pPr>
      <w:r w:rsidRPr="0012397F">
        <w:rPr>
          <w:rFonts w:ascii="Arial" w:hAnsi="Arial" w:cs="Arial"/>
          <w:sz w:val="22"/>
          <w:szCs w:val="22"/>
        </w:rPr>
        <w:t xml:space="preserve">The County will attempt to minimize the disruption to river, </w:t>
      </w:r>
      <w:r w:rsidR="001E356B" w:rsidRPr="0012397F">
        <w:rPr>
          <w:rFonts w:ascii="Arial" w:hAnsi="Arial" w:cs="Arial"/>
          <w:sz w:val="22"/>
          <w:szCs w:val="22"/>
        </w:rPr>
        <w:t>roadway (</w:t>
      </w:r>
      <w:r w:rsidRPr="0012397F">
        <w:rPr>
          <w:rFonts w:ascii="Arial" w:hAnsi="Arial" w:cs="Arial"/>
          <w:sz w:val="22"/>
          <w:szCs w:val="22"/>
        </w:rPr>
        <w:t>cars, trucks buses, and streetcar), and sidewalk (bicycles and pedestrians).</w:t>
      </w:r>
    </w:p>
    <w:p w:rsidR="00BF3F05" w:rsidRDefault="00BF3F05" w:rsidP="00BF3F05">
      <w:pPr>
        <w:pStyle w:val="Default"/>
        <w:tabs>
          <w:tab w:val="left" w:pos="540"/>
        </w:tabs>
        <w:jc w:val="both"/>
        <w:rPr>
          <w:rFonts w:ascii="Arial" w:hAnsi="Arial" w:cs="Arial"/>
          <w:b/>
          <w:sz w:val="22"/>
          <w:szCs w:val="22"/>
        </w:rPr>
      </w:pPr>
    </w:p>
    <w:p w:rsidR="00BF3F05" w:rsidRDefault="00BF3F05"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Is the Construction Phased</w:t>
      </w:r>
      <w:r w:rsidR="00AB0911">
        <w:rPr>
          <w:rFonts w:ascii="Arial" w:hAnsi="Arial" w:cs="Arial"/>
          <w:b/>
          <w:sz w:val="22"/>
          <w:szCs w:val="22"/>
        </w:rPr>
        <w:t>?</w:t>
      </w:r>
    </w:p>
    <w:p w:rsidR="00BF3F05" w:rsidRDefault="00BF3F05" w:rsidP="00BF3F05">
      <w:pPr>
        <w:pStyle w:val="Default"/>
        <w:tabs>
          <w:tab w:val="left" w:pos="540"/>
        </w:tabs>
        <w:jc w:val="both"/>
        <w:rPr>
          <w:rFonts w:ascii="Arial" w:hAnsi="Arial" w:cs="Arial"/>
          <w:b/>
          <w:sz w:val="22"/>
          <w:szCs w:val="22"/>
        </w:rPr>
      </w:pPr>
    </w:p>
    <w:p w:rsidR="00BF3F05" w:rsidRPr="0012397F" w:rsidRDefault="00BF3F05" w:rsidP="00BF3F05">
      <w:pPr>
        <w:pStyle w:val="Default"/>
        <w:tabs>
          <w:tab w:val="left" w:pos="540"/>
        </w:tabs>
        <w:jc w:val="both"/>
        <w:rPr>
          <w:rFonts w:ascii="Arial" w:hAnsi="Arial" w:cs="Arial"/>
          <w:sz w:val="22"/>
          <w:szCs w:val="22"/>
        </w:rPr>
      </w:pPr>
      <w:r w:rsidRPr="0012397F">
        <w:rPr>
          <w:rFonts w:ascii="Arial" w:hAnsi="Arial" w:cs="Arial"/>
          <w:sz w:val="22"/>
          <w:szCs w:val="22"/>
        </w:rPr>
        <w:t xml:space="preserve">The Construction is not </w:t>
      </w:r>
      <w:r w:rsidR="007F7627">
        <w:rPr>
          <w:rFonts w:ascii="Arial" w:hAnsi="Arial" w:cs="Arial"/>
          <w:sz w:val="22"/>
          <w:szCs w:val="22"/>
        </w:rPr>
        <w:t xml:space="preserve">expected to be </w:t>
      </w:r>
      <w:r w:rsidRPr="0012397F">
        <w:rPr>
          <w:rFonts w:ascii="Arial" w:hAnsi="Arial" w:cs="Arial"/>
          <w:sz w:val="22"/>
          <w:szCs w:val="22"/>
        </w:rPr>
        <w:t>phased.</w:t>
      </w:r>
    </w:p>
    <w:p w:rsidR="00BF3F05" w:rsidRDefault="00BF3F05" w:rsidP="00BF3F05">
      <w:pPr>
        <w:pStyle w:val="Default"/>
        <w:tabs>
          <w:tab w:val="left" w:pos="540"/>
        </w:tabs>
        <w:jc w:val="both"/>
        <w:rPr>
          <w:rFonts w:ascii="Arial" w:hAnsi="Arial" w:cs="Arial"/>
          <w:b/>
          <w:sz w:val="22"/>
          <w:szCs w:val="22"/>
        </w:rPr>
      </w:pPr>
    </w:p>
    <w:p w:rsidR="00BF3F05" w:rsidRDefault="00BF3F05" w:rsidP="00753CE1">
      <w:pPr>
        <w:pStyle w:val="Default"/>
        <w:numPr>
          <w:ilvl w:val="0"/>
          <w:numId w:val="12"/>
        </w:numPr>
        <w:tabs>
          <w:tab w:val="left" w:pos="540"/>
        </w:tabs>
        <w:ind w:left="540" w:hanging="540"/>
        <w:jc w:val="both"/>
        <w:rPr>
          <w:rFonts w:ascii="Arial" w:hAnsi="Arial" w:cs="Arial"/>
          <w:b/>
          <w:sz w:val="22"/>
          <w:szCs w:val="22"/>
        </w:rPr>
      </w:pPr>
      <w:r>
        <w:rPr>
          <w:rFonts w:ascii="Arial" w:hAnsi="Arial" w:cs="Arial"/>
          <w:b/>
          <w:sz w:val="22"/>
          <w:szCs w:val="22"/>
        </w:rPr>
        <w:t>Project Staff Qualifications</w:t>
      </w:r>
    </w:p>
    <w:p w:rsidR="00BF3F05" w:rsidRDefault="00BF3F05" w:rsidP="00BF3F05">
      <w:pPr>
        <w:pStyle w:val="Default"/>
        <w:tabs>
          <w:tab w:val="left" w:pos="540"/>
        </w:tabs>
        <w:jc w:val="both"/>
        <w:rPr>
          <w:rFonts w:ascii="Arial" w:hAnsi="Arial" w:cs="Arial"/>
          <w:b/>
          <w:sz w:val="22"/>
          <w:szCs w:val="22"/>
        </w:rPr>
      </w:pPr>
    </w:p>
    <w:p w:rsidR="00615378" w:rsidRDefault="00041930" w:rsidP="00BF3F05">
      <w:pPr>
        <w:pStyle w:val="Default"/>
        <w:tabs>
          <w:tab w:val="left" w:pos="540"/>
        </w:tabs>
        <w:jc w:val="both"/>
        <w:rPr>
          <w:rFonts w:ascii="Arial" w:hAnsi="Arial" w:cs="Arial"/>
          <w:sz w:val="22"/>
          <w:szCs w:val="22"/>
        </w:rPr>
      </w:pPr>
      <w:r>
        <w:rPr>
          <w:rFonts w:ascii="Arial" w:hAnsi="Arial" w:cs="Arial"/>
          <w:sz w:val="22"/>
          <w:szCs w:val="22"/>
        </w:rPr>
        <w:t xml:space="preserve">. </w:t>
      </w:r>
    </w:p>
    <w:p w:rsidR="007539C8" w:rsidRDefault="007539C8" w:rsidP="00BF3F05">
      <w:pPr>
        <w:pStyle w:val="Default"/>
        <w:tabs>
          <w:tab w:val="left" w:pos="540"/>
        </w:tabs>
        <w:jc w:val="both"/>
        <w:rPr>
          <w:rFonts w:ascii="Arial" w:hAnsi="Arial" w:cs="Arial"/>
          <w:sz w:val="22"/>
          <w:szCs w:val="22"/>
        </w:rPr>
      </w:pPr>
    </w:p>
    <w:p w:rsidR="007539C8" w:rsidRPr="00615378" w:rsidRDefault="007539C8" w:rsidP="00BF3F05">
      <w:pPr>
        <w:pStyle w:val="Default"/>
        <w:tabs>
          <w:tab w:val="left" w:pos="540"/>
        </w:tabs>
        <w:jc w:val="both"/>
        <w:rPr>
          <w:rFonts w:ascii="Arial" w:hAnsi="Arial" w:cs="Arial"/>
          <w:sz w:val="22"/>
          <w:szCs w:val="22"/>
        </w:rPr>
      </w:pPr>
      <w:r>
        <w:rPr>
          <w:rFonts w:ascii="Arial" w:hAnsi="Arial" w:cs="Arial"/>
          <w:sz w:val="22"/>
          <w:szCs w:val="22"/>
        </w:rPr>
        <w:t>The County has</w:t>
      </w:r>
      <w:r w:rsidR="00EF3219">
        <w:rPr>
          <w:rFonts w:ascii="Arial" w:hAnsi="Arial" w:cs="Arial"/>
          <w:sz w:val="22"/>
          <w:szCs w:val="22"/>
        </w:rPr>
        <w:t xml:space="preserve"> Department S</w:t>
      </w:r>
      <w:r w:rsidR="00D23809">
        <w:rPr>
          <w:rFonts w:ascii="Arial" w:hAnsi="Arial" w:cs="Arial"/>
          <w:sz w:val="22"/>
          <w:szCs w:val="22"/>
        </w:rPr>
        <w:t>taff and the County Attorney</w:t>
      </w:r>
      <w:r w:rsidR="00CF411B">
        <w:rPr>
          <w:rFonts w:ascii="Arial" w:hAnsi="Arial" w:cs="Arial"/>
          <w:sz w:val="22"/>
          <w:szCs w:val="22"/>
        </w:rPr>
        <w:t>’</w:t>
      </w:r>
      <w:r w:rsidR="00D23809">
        <w:rPr>
          <w:rFonts w:ascii="Arial" w:hAnsi="Arial" w:cs="Arial"/>
          <w:sz w:val="22"/>
          <w:szCs w:val="22"/>
        </w:rPr>
        <w:t>s Office, as well as consultants and outside legal counsel</w:t>
      </w:r>
      <w:r>
        <w:rPr>
          <w:rFonts w:ascii="Arial" w:hAnsi="Arial" w:cs="Arial"/>
          <w:sz w:val="22"/>
          <w:szCs w:val="22"/>
        </w:rPr>
        <w:t xml:space="preserve"> retained </w:t>
      </w:r>
      <w:r w:rsidR="00F24191">
        <w:rPr>
          <w:rFonts w:ascii="Arial" w:hAnsi="Arial" w:cs="Arial"/>
          <w:sz w:val="22"/>
          <w:szCs w:val="22"/>
        </w:rPr>
        <w:t>under contract</w:t>
      </w:r>
      <w:r w:rsidR="00CF411B">
        <w:rPr>
          <w:rFonts w:ascii="Arial" w:hAnsi="Arial" w:cs="Arial"/>
          <w:sz w:val="22"/>
          <w:szCs w:val="22"/>
        </w:rPr>
        <w:t>,</w:t>
      </w:r>
      <w:r w:rsidR="00F24191">
        <w:rPr>
          <w:rFonts w:ascii="Arial" w:hAnsi="Arial" w:cs="Arial"/>
          <w:sz w:val="22"/>
          <w:szCs w:val="22"/>
        </w:rPr>
        <w:t xml:space="preserve"> </w:t>
      </w:r>
      <w:r w:rsidR="00032037">
        <w:rPr>
          <w:rFonts w:ascii="Arial" w:hAnsi="Arial" w:cs="Arial"/>
          <w:sz w:val="22"/>
          <w:szCs w:val="22"/>
        </w:rPr>
        <w:t xml:space="preserve">that have the necessary expertise and substantial experience in alternative contracting methods </w:t>
      </w:r>
      <w:r w:rsidR="004551A6">
        <w:rPr>
          <w:rFonts w:ascii="Arial" w:hAnsi="Arial" w:cs="Arial"/>
          <w:sz w:val="22"/>
          <w:szCs w:val="22"/>
        </w:rPr>
        <w:t>(</w:t>
      </w:r>
      <w:r w:rsidR="00032037">
        <w:rPr>
          <w:rFonts w:ascii="Arial" w:hAnsi="Arial" w:cs="Arial"/>
          <w:sz w:val="22"/>
          <w:szCs w:val="22"/>
        </w:rPr>
        <w:t>including CM</w:t>
      </w:r>
      <w:r w:rsidR="004551A6">
        <w:rPr>
          <w:rFonts w:ascii="Arial" w:hAnsi="Arial" w:cs="Arial"/>
          <w:sz w:val="22"/>
          <w:szCs w:val="22"/>
        </w:rPr>
        <w:t>/</w:t>
      </w:r>
      <w:r w:rsidR="00032037">
        <w:rPr>
          <w:rFonts w:ascii="Arial" w:hAnsi="Arial" w:cs="Arial"/>
          <w:sz w:val="22"/>
          <w:szCs w:val="22"/>
        </w:rPr>
        <w:t>GC</w:t>
      </w:r>
      <w:r w:rsidR="004551A6">
        <w:rPr>
          <w:rFonts w:ascii="Arial" w:hAnsi="Arial" w:cs="Arial"/>
          <w:sz w:val="22"/>
          <w:szCs w:val="22"/>
        </w:rPr>
        <w:t xml:space="preserve"> methods)</w:t>
      </w:r>
      <w:r w:rsidR="00032037" w:rsidRPr="00032037">
        <w:rPr>
          <w:rFonts w:ascii="Arial" w:hAnsi="Arial" w:cs="Arial"/>
          <w:sz w:val="22"/>
          <w:szCs w:val="22"/>
        </w:rPr>
        <w:t xml:space="preserve"> </w:t>
      </w:r>
      <w:r w:rsidR="00032037">
        <w:rPr>
          <w:rFonts w:ascii="Arial" w:hAnsi="Arial" w:cs="Arial"/>
          <w:sz w:val="22"/>
          <w:szCs w:val="22"/>
        </w:rPr>
        <w:t xml:space="preserve">and will use said </w:t>
      </w:r>
      <w:r w:rsidR="004551A6">
        <w:rPr>
          <w:rFonts w:ascii="Arial" w:hAnsi="Arial" w:cs="Arial"/>
          <w:sz w:val="22"/>
          <w:szCs w:val="22"/>
        </w:rPr>
        <w:t xml:space="preserve">County </w:t>
      </w:r>
      <w:r w:rsidR="00032037">
        <w:rPr>
          <w:rFonts w:ascii="Arial" w:hAnsi="Arial" w:cs="Arial"/>
          <w:sz w:val="22"/>
          <w:szCs w:val="22"/>
        </w:rPr>
        <w:t xml:space="preserve">Staff, </w:t>
      </w:r>
      <w:r w:rsidR="004551A6">
        <w:rPr>
          <w:rFonts w:ascii="Arial" w:hAnsi="Arial" w:cs="Arial"/>
          <w:sz w:val="22"/>
          <w:szCs w:val="22"/>
        </w:rPr>
        <w:t xml:space="preserve">County </w:t>
      </w:r>
      <w:r w:rsidR="00032037">
        <w:rPr>
          <w:rFonts w:ascii="Arial" w:hAnsi="Arial" w:cs="Arial"/>
          <w:sz w:val="22"/>
          <w:szCs w:val="22"/>
        </w:rPr>
        <w:t>Attorneys, consultants and outside legal counsel</w:t>
      </w:r>
      <w:r w:rsidR="00CF411B">
        <w:rPr>
          <w:rFonts w:ascii="Arial" w:hAnsi="Arial" w:cs="Arial"/>
          <w:sz w:val="22"/>
          <w:szCs w:val="22"/>
        </w:rPr>
        <w:t xml:space="preserve">. </w:t>
      </w:r>
      <w:r w:rsidR="00EF3219">
        <w:rPr>
          <w:rFonts w:ascii="Arial" w:hAnsi="Arial" w:cs="Arial"/>
          <w:sz w:val="22"/>
          <w:szCs w:val="22"/>
        </w:rPr>
        <w:t xml:space="preserve"> </w:t>
      </w:r>
      <w:r>
        <w:rPr>
          <w:rFonts w:ascii="Arial" w:hAnsi="Arial" w:cs="Arial"/>
          <w:sz w:val="22"/>
          <w:szCs w:val="22"/>
        </w:rPr>
        <w:t xml:space="preserve">to assist in developing </w:t>
      </w:r>
      <w:r w:rsidR="00F24191">
        <w:rPr>
          <w:rFonts w:ascii="Arial" w:hAnsi="Arial" w:cs="Arial"/>
          <w:sz w:val="22"/>
          <w:szCs w:val="22"/>
        </w:rPr>
        <w:t>the proposed CM/GC</w:t>
      </w:r>
      <w:r w:rsidR="00EF3219">
        <w:rPr>
          <w:rFonts w:ascii="Arial" w:hAnsi="Arial" w:cs="Arial"/>
          <w:sz w:val="22"/>
          <w:szCs w:val="22"/>
        </w:rPr>
        <w:t xml:space="preserve"> contracting</w:t>
      </w:r>
      <w:r w:rsidR="00F24191">
        <w:rPr>
          <w:rFonts w:ascii="Arial" w:hAnsi="Arial" w:cs="Arial"/>
          <w:sz w:val="22"/>
          <w:szCs w:val="22"/>
        </w:rPr>
        <w:t xml:space="preserve"> method and to help negotiate, administer and enforce the terms of the pending public improvement contract. </w:t>
      </w:r>
    </w:p>
    <w:p w:rsidR="00FA0F5D" w:rsidRPr="007F65EB" w:rsidRDefault="00FA0F5D" w:rsidP="00891389">
      <w:pPr>
        <w:pStyle w:val="BodyTextIndent"/>
        <w:tabs>
          <w:tab w:val="left" w:pos="0"/>
          <w:tab w:val="left" w:pos="1440"/>
        </w:tabs>
        <w:ind w:left="0"/>
        <w:rPr>
          <w:rFonts w:ascii="Arial" w:hAnsi="Arial" w:cs="Arial"/>
          <w:szCs w:val="22"/>
        </w:rPr>
      </w:pPr>
    </w:p>
    <w:p w:rsidR="00FA0F5D" w:rsidRPr="00FA0F5D" w:rsidRDefault="00FA0F5D" w:rsidP="00891389">
      <w:pPr>
        <w:rPr>
          <w:rFonts w:cs="Arial"/>
          <w:b/>
          <w:szCs w:val="22"/>
          <w:u w:val="single"/>
        </w:rPr>
      </w:pPr>
      <w:r w:rsidRPr="00FA0F5D">
        <w:rPr>
          <w:rFonts w:cs="Arial"/>
          <w:b/>
          <w:szCs w:val="22"/>
          <w:u w:val="single"/>
        </w:rPr>
        <w:t>IV.</w:t>
      </w:r>
      <w:r w:rsidRPr="00FA0F5D">
        <w:rPr>
          <w:rFonts w:cs="Arial"/>
          <w:b/>
          <w:szCs w:val="22"/>
          <w:u w:val="single"/>
        </w:rPr>
        <w:tab/>
        <w:t xml:space="preserve">Conclusion </w:t>
      </w:r>
    </w:p>
    <w:p w:rsidR="00FA0F5D" w:rsidRPr="00FA0F5D" w:rsidRDefault="00FA0F5D" w:rsidP="00891389">
      <w:pPr>
        <w:rPr>
          <w:rFonts w:cs="Arial"/>
          <w:b/>
          <w:szCs w:val="22"/>
          <w:u w:val="single"/>
        </w:rPr>
      </w:pPr>
    </w:p>
    <w:p w:rsidR="00292953" w:rsidRDefault="00292953" w:rsidP="00891389">
      <w:pPr>
        <w:rPr>
          <w:rFonts w:cs="Arial"/>
          <w:szCs w:val="22"/>
        </w:rPr>
      </w:pPr>
      <w:r>
        <w:rPr>
          <w:rFonts w:cs="Arial"/>
          <w:szCs w:val="22"/>
        </w:rPr>
        <w:t>In accordance with ORS</w:t>
      </w:r>
      <w:r w:rsidR="008C25B7">
        <w:rPr>
          <w:rFonts w:cs="Arial"/>
          <w:szCs w:val="22"/>
        </w:rPr>
        <w:t xml:space="preserve"> </w:t>
      </w:r>
      <w:r w:rsidR="008C25B7" w:rsidRPr="00FA0F5D">
        <w:rPr>
          <w:rFonts w:cs="Arial"/>
          <w:szCs w:val="22"/>
        </w:rPr>
        <w:t>279C</w:t>
      </w:r>
      <w:r w:rsidR="007E7A4A">
        <w:rPr>
          <w:rFonts w:cs="Arial"/>
          <w:szCs w:val="22"/>
        </w:rPr>
        <w:t xml:space="preserve"> Multnomah County finds that:</w:t>
      </w:r>
    </w:p>
    <w:p w:rsidR="007E7A4A" w:rsidRDefault="007E7A4A" w:rsidP="00891389">
      <w:pPr>
        <w:rPr>
          <w:rFonts w:cs="Arial"/>
          <w:szCs w:val="22"/>
        </w:rPr>
      </w:pPr>
    </w:p>
    <w:p w:rsidR="00CF3590" w:rsidRDefault="00B9774D">
      <w:pPr>
        <w:rPr>
          <w:rFonts w:cs="Arial"/>
          <w:szCs w:val="22"/>
        </w:rPr>
      </w:pPr>
      <w:r>
        <w:rPr>
          <w:rFonts w:cs="Arial"/>
          <w:szCs w:val="22"/>
        </w:rPr>
        <w:t>Regarding Competition</w:t>
      </w:r>
      <w:r w:rsidR="000005B5">
        <w:rPr>
          <w:rFonts w:cs="Arial"/>
          <w:szCs w:val="22"/>
        </w:rPr>
        <w:t>:</w:t>
      </w:r>
    </w:p>
    <w:p w:rsidR="00CF3590" w:rsidRDefault="00CF3590">
      <w:pPr>
        <w:rPr>
          <w:rFonts w:cs="Arial"/>
          <w:szCs w:val="22"/>
        </w:rPr>
      </w:pPr>
    </w:p>
    <w:p w:rsidR="00CF3590" w:rsidRDefault="00B9774D">
      <w:r w:rsidRPr="001C2EE7">
        <w:rPr>
          <w:rFonts w:cs="Arial"/>
          <w:szCs w:val="22"/>
        </w:rPr>
        <w:t>Given the above procurement process, County staff finds that selecting a CM/GC contractor pursuant to the exemption is unlikely to encourage favoritism in the awarding of public contracts or substantially diminish competition for public contracts.</w:t>
      </w:r>
    </w:p>
    <w:p w:rsidR="00CF3590" w:rsidRDefault="00CF3590">
      <w:pPr>
        <w:pStyle w:val="ListParagraph"/>
        <w:ind w:left="540"/>
      </w:pPr>
    </w:p>
    <w:p w:rsidR="00CF3590" w:rsidRDefault="001C2EE7">
      <w:pPr>
        <w:pStyle w:val="ListParagraph"/>
        <w:ind w:left="0"/>
      </w:pPr>
      <w:r>
        <w:t>Regarding Substantial Cost Savings</w:t>
      </w:r>
      <w:r w:rsidR="000005B5">
        <w:t xml:space="preserve">: </w:t>
      </w:r>
    </w:p>
    <w:p w:rsidR="000005B5" w:rsidRDefault="000005B5">
      <w:pPr>
        <w:pStyle w:val="ListParagraph"/>
        <w:ind w:left="0"/>
      </w:pPr>
    </w:p>
    <w:p w:rsidR="000005B5" w:rsidRDefault="000005B5">
      <w:pPr>
        <w:pStyle w:val="ListParagraph"/>
        <w:ind w:left="0"/>
      </w:pPr>
      <w:r>
        <w:t>The County staff finds more specificall</w:t>
      </w:r>
      <w:r w:rsidR="003B1E0B">
        <w:t>y for I</w:t>
      </w:r>
      <w:r>
        <w:t>tems</w:t>
      </w:r>
      <w:r w:rsidR="003B1E0B">
        <w:t xml:space="preserve"> A-N</w:t>
      </w:r>
      <w:r>
        <w:t xml:space="preserve"> identified in Section III as follows:</w:t>
      </w:r>
    </w:p>
    <w:p w:rsidR="00CF3590" w:rsidRDefault="00CF3590">
      <w:pPr>
        <w:pStyle w:val="ListParagraph"/>
        <w:ind w:left="540"/>
        <w:rPr>
          <w:rFonts w:cs="Arial"/>
          <w:szCs w:val="22"/>
        </w:rPr>
      </w:pPr>
    </w:p>
    <w:p w:rsidR="00CF3590" w:rsidRDefault="007E7A4A">
      <w:pPr>
        <w:pStyle w:val="ListParagraph"/>
        <w:numPr>
          <w:ilvl w:val="0"/>
          <w:numId w:val="6"/>
        </w:numPr>
        <w:ind w:left="540"/>
        <w:rPr>
          <w:rFonts w:cs="Arial"/>
          <w:szCs w:val="22"/>
        </w:rPr>
      </w:pPr>
      <w:r w:rsidRPr="00B9774D">
        <w:rPr>
          <w:rFonts w:cs="Arial"/>
          <w:szCs w:val="22"/>
        </w:rPr>
        <w:t xml:space="preserve">The Broadway Bridge Rall Wheel Replacement Project is a </w:t>
      </w:r>
      <w:r w:rsidR="00C422EB" w:rsidRPr="00B9774D">
        <w:rPr>
          <w:rFonts w:cs="Arial"/>
          <w:szCs w:val="22"/>
        </w:rPr>
        <w:t>technically</w:t>
      </w:r>
      <w:r w:rsidRPr="00B9774D">
        <w:rPr>
          <w:rFonts w:cs="Arial"/>
          <w:szCs w:val="22"/>
        </w:rPr>
        <w:t xml:space="preserve"> complex project</w:t>
      </w:r>
      <w:r w:rsidR="00CF411B" w:rsidRPr="00B9774D">
        <w:rPr>
          <w:rFonts w:cs="Arial"/>
          <w:szCs w:val="22"/>
        </w:rPr>
        <w:t>,</w:t>
      </w:r>
      <w:r w:rsidRPr="00B9774D">
        <w:rPr>
          <w:rFonts w:cs="Arial"/>
          <w:szCs w:val="22"/>
        </w:rPr>
        <w:t xml:space="preserve"> </w:t>
      </w:r>
      <w:r w:rsidR="00041930" w:rsidRPr="00B9774D">
        <w:rPr>
          <w:rFonts w:cs="Arial"/>
          <w:szCs w:val="22"/>
        </w:rPr>
        <w:t>and</w:t>
      </w:r>
      <w:r w:rsidR="00CF411B" w:rsidRPr="00B9774D">
        <w:rPr>
          <w:rFonts w:cs="Arial"/>
          <w:szCs w:val="22"/>
        </w:rPr>
        <w:t>,</w:t>
      </w:r>
      <w:r w:rsidR="00041930" w:rsidRPr="00B9774D">
        <w:rPr>
          <w:rFonts w:cs="Arial"/>
          <w:szCs w:val="22"/>
        </w:rPr>
        <w:t xml:space="preserve"> therefore</w:t>
      </w:r>
      <w:r w:rsidR="00CF411B" w:rsidRPr="00B9774D">
        <w:rPr>
          <w:rFonts w:cs="Arial"/>
          <w:szCs w:val="22"/>
        </w:rPr>
        <w:t>,</w:t>
      </w:r>
      <w:r w:rsidR="00041930" w:rsidRPr="00B9774D">
        <w:rPr>
          <w:rFonts w:cs="Arial"/>
          <w:szCs w:val="22"/>
        </w:rPr>
        <w:t xml:space="preserve"> there is a limited Contractor base qualified to </w:t>
      </w:r>
      <w:r w:rsidR="003A748F" w:rsidRPr="00B9774D">
        <w:rPr>
          <w:rFonts w:cs="Arial"/>
          <w:szCs w:val="22"/>
        </w:rPr>
        <w:t>plan and carry out the project</w:t>
      </w:r>
      <w:r w:rsidR="00346ABB" w:rsidRPr="00B9774D">
        <w:rPr>
          <w:rFonts w:cs="Arial"/>
          <w:szCs w:val="22"/>
        </w:rPr>
        <w:t>;</w:t>
      </w:r>
    </w:p>
    <w:p w:rsidR="00C422EB" w:rsidRPr="00B9774D" w:rsidRDefault="00C422EB" w:rsidP="00753CE1">
      <w:pPr>
        <w:numPr>
          <w:ilvl w:val="0"/>
          <w:numId w:val="6"/>
        </w:numPr>
        <w:ind w:left="540"/>
        <w:rPr>
          <w:rFonts w:cs="Arial"/>
          <w:szCs w:val="22"/>
        </w:rPr>
      </w:pPr>
      <w:r w:rsidRPr="00B9774D">
        <w:rPr>
          <w:rFonts w:cs="Arial"/>
          <w:color w:val="000000"/>
          <w:szCs w:val="22"/>
        </w:rPr>
        <w:t>The CM/GC delivery method offers Multnomah County major advantages over other delivery methods toward the objective of delivering the completed project within the available funding</w:t>
      </w:r>
      <w:r w:rsidR="005A509C" w:rsidRPr="00B9774D">
        <w:rPr>
          <w:rFonts w:cs="Arial"/>
          <w:color w:val="000000"/>
          <w:szCs w:val="22"/>
        </w:rPr>
        <w:t>.</w:t>
      </w:r>
    </w:p>
    <w:p w:rsidR="001460AA" w:rsidRPr="00B87066" w:rsidRDefault="001921C6" w:rsidP="00753CE1">
      <w:pPr>
        <w:numPr>
          <w:ilvl w:val="0"/>
          <w:numId w:val="6"/>
        </w:numPr>
        <w:ind w:left="540"/>
        <w:rPr>
          <w:rFonts w:cs="Arial"/>
          <w:szCs w:val="22"/>
        </w:rPr>
      </w:pPr>
      <w:r>
        <w:rPr>
          <w:rFonts w:cs="Arial"/>
          <w:szCs w:val="22"/>
        </w:rPr>
        <w:t>The CM/GC process will benefit the public by placing the County i</w:t>
      </w:r>
      <w:r w:rsidR="001460AA">
        <w:rPr>
          <w:rFonts w:cs="Arial"/>
          <w:szCs w:val="22"/>
        </w:rPr>
        <w:t xml:space="preserve">n the best position </w:t>
      </w:r>
      <w:r w:rsidR="005A509C">
        <w:rPr>
          <w:rFonts w:cs="Arial"/>
          <w:szCs w:val="22"/>
        </w:rPr>
        <w:t xml:space="preserve">to </w:t>
      </w:r>
      <w:r w:rsidR="005A509C" w:rsidRPr="00B87066">
        <w:rPr>
          <w:rFonts w:cs="Arial"/>
          <w:szCs w:val="22"/>
        </w:rPr>
        <w:t>mitigate</w:t>
      </w:r>
      <w:r w:rsidR="001460AA">
        <w:rPr>
          <w:rFonts w:cs="Arial"/>
          <w:szCs w:val="22"/>
        </w:rPr>
        <w:t xml:space="preserve"> community impacts, optimize diverse participation, </w:t>
      </w:r>
      <w:r w:rsidR="001460AA" w:rsidRPr="00B87066">
        <w:rPr>
          <w:rFonts w:cs="Arial"/>
          <w:szCs w:val="22"/>
        </w:rPr>
        <w:t xml:space="preserve">deliver </w:t>
      </w:r>
      <w:r w:rsidR="001460AA">
        <w:rPr>
          <w:rFonts w:cs="Arial"/>
          <w:szCs w:val="22"/>
        </w:rPr>
        <w:t>required</w:t>
      </w:r>
      <w:r w:rsidR="001460AA" w:rsidRPr="00B87066">
        <w:rPr>
          <w:rFonts w:cs="Arial"/>
          <w:szCs w:val="22"/>
        </w:rPr>
        <w:t xml:space="preserve"> features, expedit</w:t>
      </w:r>
      <w:r w:rsidR="001460AA">
        <w:rPr>
          <w:rFonts w:cs="Arial"/>
          <w:szCs w:val="22"/>
        </w:rPr>
        <w:t>e</w:t>
      </w:r>
      <w:r w:rsidR="001460AA" w:rsidRPr="00B87066">
        <w:rPr>
          <w:rFonts w:cs="Arial"/>
          <w:szCs w:val="22"/>
        </w:rPr>
        <w:t xml:space="preserve"> construction, and improv</w:t>
      </w:r>
      <w:r w:rsidR="001460AA">
        <w:rPr>
          <w:rFonts w:cs="Arial"/>
          <w:szCs w:val="22"/>
        </w:rPr>
        <w:t>e</w:t>
      </w:r>
      <w:r w:rsidR="001460AA" w:rsidRPr="00B87066">
        <w:rPr>
          <w:rFonts w:cs="Arial"/>
          <w:szCs w:val="22"/>
        </w:rPr>
        <w:t xml:space="preserve"> quality</w:t>
      </w:r>
      <w:r w:rsidR="005A509C">
        <w:rPr>
          <w:rFonts w:cs="Arial"/>
          <w:szCs w:val="22"/>
        </w:rPr>
        <w:t>.</w:t>
      </w:r>
      <w:r w:rsidR="001460AA" w:rsidRPr="00B87066">
        <w:rPr>
          <w:rFonts w:cs="Arial"/>
          <w:szCs w:val="22"/>
        </w:rPr>
        <w:t xml:space="preserve">   </w:t>
      </w:r>
    </w:p>
    <w:p w:rsidR="00C422EB" w:rsidRDefault="004C5FE3" w:rsidP="00753CE1">
      <w:pPr>
        <w:numPr>
          <w:ilvl w:val="0"/>
          <w:numId w:val="6"/>
        </w:numPr>
        <w:ind w:left="540"/>
        <w:rPr>
          <w:rFonts w:cs="Arial"/>
          <w:szCs w:val="22"/>
        </w:rPr>
      </w:pPr>
      <w:r>
        <w:rPr>
          <w:rFonts w:cs="Arial"/>
          <w:szCs w:val="22"/>
        </w:rPr>
        <w:t>The CM/GC process facilitates and encourages value engineering.  Because the value engineering happe</w:t>
      </w:r>
      <w:r w:rsidR="00346ABB">
        <w:rPr>
          <w:rFonts w:cs="Arial"/>
          <w:szCs w:val="22"/>
        </w:rPr>
        <w:t>n</w:t>
      </w:r>
      <w:r>
        <w:rPr>
          <w:rFonts w:cs="Arial"/>
          <w:szCs w:val="22"/>
        </w:rPr>
        <w:t>s during the design phase prior to pricing the work, the benefits accrue 100% to the County</w:t>
      </w:r>
      <w:r w:rsidR="005A509C">
        <w:rPr>
          <w:rFonts w:cs="Arial"/>
          <w:szCs w:val="22"/>
        </w:rPr>
        <w:t>.</w:t>
      </w:r>
    </w:p>
    <w:p w:rsidR="004C5FE3" w:rsidRPr="003D1376" w:rsidRDefault="004C5FE3" w:rsidP="00753CE1">
      <w:pPr>
        <w:numPr>
          <w:ilvl w:val="0"/>
          <w:numId w:val="6"/>
        </w:numPr>
        <w:ind w:left="540"/>
        <w:rPr>
          <w:rFonts w:cs="Arial"/>
          <w:szCs w:val="22"/>
        </w:rPr>
      </w:pPr>
      <w:r w:rsidRPr="003D1376">
        <w:rPr>
          <w:rFonts w:cs="Arial"/>
          <w:szCs w:val="22"/>
        </w:rPr>
        <w:t xml:space="preserve">The CM/GC process allows the County to select a contractor based on qualifications to acquire </w:t>
      </w:r>
      <w:r>
        <w:rPr>
          <w:rFonts w:cs="Arial"/>
          <w:szCs w:val="22"/>
        </w:rPr>
        <w:t>the</w:t>
      </w:r>
      <w:r w:rsidRPr="003D1376">
        <w:rPr>
          <w:rFonts w:cs="Arial"/>
          <w:szCs w:val="22"/>
        </w:rPr>
        <w:t xml:space="preserve"> specialized expertise</w:t>
      </w:r>
      <w:r>
        <w:rPr>
          <w:rFonts w:cs="Arial"/>
          <w:szCs w:val="22"/>
        </w:rPr>
        <w:t xml:space="preserve"> required to successfully construct the technically complex and difficult to construct Broadway Rall Wheel </w:t>
      </w:r>
      <w:r w:rsidR="003A748F">
        <w:rPr>
          <w:rFonts w:cs="Arial"/>
          <w:szCs w:val="22"/>
        </w:rPr>
        <w:t>Replacement</w:t>
      </w:r>
      <w:r>
        <w:rPr>
          <w:rFonts w:cs="Arial"/>
          <w:szCs w:val="22"/>
        </w:rPr>
        <w:t xml:space="preserve"> Project</w:t>
      </w:r>
      <w:r w:rsidR="00346ABB">
        <w:rPr>
          <w:rFonts w:cs="Arial"/>
          <w:szCs w:val="22"/>
        </w:rPr>
        <w:t>;</w:t>
      </w:r>
      <w:r w:rsidRPr="003D1376">
        <w:rPr>
          <w:rFonts w:cs="Arial"/>
          <w:szCs w:val="22"/>
        </w:rPr>
        <w:t xml:space="preserve">  </w:t>
      </w:r>
    </w:p>
    <w:p w:rsidR="009E57A6" w:rsidRPr="00873D71" w:rsidRDefault="009E57A6" w:rsidP="00753CE1">
      <w:pPr>
        <w:numPr>
          <w:ilvl w:val="0"/>
          <w:numId w:val="6"/>
        </w:numPr>
        <w:ind w:left="540"/>
        <w:jc w:val="both"/>
        <w:rPr>
          <w:rFonts w:cs="Arial"/>
          <w:color w:val="000000"/>
          <w:szCs w:val="22"/>
        </w:rPr>
      </w:pPr>
      <w:r w:rsidRPr="00873D71">
        <w:rPr>
          <w:rFonts w:cs="Arial"/>
          <w:color w:val="000000"/>
          <w:szCs w:val="22"/>
        </w:rPr>
        <w:lastRenderedPageBreak/>
        <w:t xml:space="preserve">The CM/GC selection process values proven safety performance and builds upon it, </w:t>
      </w:r>
      <w:r>
        <w:rPr>
          <w:rFonts w:cs="Arial"/>
          <w:color w:val="000000"/>
          <w:szCs w:val="22"/>
        </w:rPr>
        <w:t xml:space="preserve">providing enhanced opportunity for </w:t>
      </w:r>
      <w:r w:rsidRPr="00873D71">
        <w:rPr>
          <w:rFonts w:cs="Arial"/>
          <w:color w:val="000000"/>
          <w:szCs w:val="22"/>
        </w:rPr>
        <w:t>the County to optimize public safety implementation during construction</w:t>
      </w:r>
      <w:r w:rsidR="005A509C">
        <w:rPr>
          <w:rFonts w:cs="Arial"/>
          <w:color w:val="000000"/>
          <w:szCs w:val="22"/>
        </w:rPr>
        <w:t>.</w:t>
      </w:r>
    </w:p>
    <w:p w:rsidR="003A748F" w:rsidRPr="00876F54" w:rsidRDefault="003A748F" w:rsidP="00753CE1">
      <w:pPr>
        <w:numPr>
          <w:ilvl w:val="0"/>
          <w:numId w:val="6"/>
        </w:numPr>
        <w:tabs>
          <w:tab w:val="left" w:pos="540"/>
        </w:tabs>
        <w:ind w:left="540"/>
        <w:rPr>
          <w:rFonts w:cs="Arial"/>
          <w:szCs w:val="22"/>
        </w:rPr>
      </w:pPr>
      <w:r>
        <w:rPr>
          <w:rFonts w:cs="Arial"/>
          <w:szCs w:val="22"/>
        </w:rPr>
        <w:t>T</w:t>
      </w:r>
      <w:r w:rsidRPr="00876F54">
        <w:rPr>
          <w:rFonts w:cs="Arial"/>
          <w:szCs w:val="22"/>
        </w:rPr>
        <w:t xml:space="preserve">he CM/GC method of project delivery allows the County to select the Contractor based on their </w:t>
      </w:r>
      <w:r>
        <w:rPr>
          <w:rFonts w:cs="Arial"/>
          <w:szCs w:val="22"/>
        </w:rPr>
        <w:t xml:space="preserve">staff </w:t>
      </w:r>
      <w:r w:rsidRPr="00876F54">
        <w:rPr>
          <w:rFonts w:cs="Arial"/>
          <w:szCs w:val="22"/>
        </w:rPr>
        <w:t xml:space="preserve">qualifications and </w:t>
      </w:r>
      <w:r>
        <w:rPr>
          <w:rFonts w:cs="Arial"/>
          <w:szCs w:val="22"/>
        </w:rPr>
        <w:t xml:space="preserve">demonstrated success on </w:t>
      </w:r>
      <w:r w:rsidRPr="00876F54">
        <w:rPr>
          <w:rFonts w:cs="Arial"/>
          <w:szCs w:val="22"/>
        </w:rPr>
        <w:t xml:space="preserve">past projects, the County can reduce risk to the Broadway Bridge by selecting a Contractor with demonstrated expertise in planning and performing the type of operations required </w:t>
      </w:r>
      <w:proofErr w:type="gramStart"/>
      <w:r>
        <w:rPr>
          <w:rFonts w:cs="Arial"/>
          <w:szCs w:val="22"/>
        </w:rPr>
        <w:t>to construct</w:t>
      </w:r>
      <w:proofErr w:type="gramEnd"/>
      <w:r w:rsidRPr="00876F54">
        <w:rPr>
          <w:rFonts w:cs="Arial"/>
          <w:szCs w:val="22"/>
        </w:rPr>
        <w:t xml:space="preserve"> the Rall Wheel replacement. </w:t>
      </w:r>
    </w:p>
    <w:p w:rsidR="003A748F" w:rsidRPr="003A748F" w:rsidRDefault="003A748F" w:rsidP="00753CE1">
      <w:pPr>
        <w:numPr>
          <w:ilvl w:val="0"/>
          <w:numId w:val="6"/>
        </w:numPr>
        <w:tabs>
          <w:tab w:val="left" w:pos="540"/>
        </w:tabs>
        <w:ind w:left="540"/>
        <w:rPr>
          <w:rFonts w:cs="Arial"/>
          <w:szCs w:val="22"/>
        </w:rPr>
      </w:pPr>
      <w:r>
        <w:rPr>
          <w:rFonts w:cs="Arial"/>
          <w:szCs w:val="22"/>
        </w:rPr>
        <w:t>Using the CM/GC method of project contracting and delivery will not impact the funding of the project.</w:t>
      </w:r>
    </w:p>
    <w:p w:rsidR="004C5FE3" w:rsidRDefault="009E57A6" w:rsidP="00753CE1">
      <w:pPr>
        <w:numPr>
          <w:ilvl w:val="0"/>
          <w:numId w:val="6"/>
        </w:numPr>
        <w:ind w:left="540"/>
        <w:rPr>
          <w:rFonts w:cs="Arial"/>
          <w:szCs w:val="22"/>
        </w:rPr>
      </w:pPr>
      <w:r>
        <w:rPr>
          <w:rFonts w:cs="Arial"/>
          <w:szCs w:val="22"/>
        </w:rPr>
        <w:t xml:space="preserve">The </w:t>
      </w:r>
      <w:r w:rsidRPr="00FA0F5D">
        <w:rPr>
          <w:rFonts w:cs="Arial"/>
          <w:szCs w:val="22"/>
        </w:rPr>
        <w:t xml:space="preserve">CM/GC </w:t>
      </w:r>
      <w:r>
        <w:rPr>
          <w:rFonts w:cs="Arial"/>
          <w:szCs w:val="22"/>
        </w:rPr>
        <w:t xml:space="preserve">process </w:t>
      </w:r>
      <w:r w:rsidRPr="00FA0F5D">
        <w:rPr>
          <w:rFonts w:cs="Arial"/>
          <w:szCs w:val="22"/>
        </w:rPr>
        <w:t xml:space="preserve">enables the County to </w:t>
      </w:r>
      <w:r>
        <w:rPr>
          <w:rFonts w:cs="Arial"/>
          <w:szCs w:val="22"/>
        </w:rPr>
        <w:t xml:space="preserve">better manage the negative impact of </w:t>
      </w:r>
      <w:r w:rsidRPr="00FA0F5D">
        <w:rPr>
          <w:rFonts w:cs="Arial"/>
          <w:szCs w:val="22"/>
        </w:rPr>
        <w:t>inflationary market conditions</w:t>
      </w:r>
      <w:r w:rsidR="005A509C">
        <w:rPr>
          <w:rFonts w:cs="Arial"/>
          <w:szCs w:val="22"/>
        </w:rPr>
        <w:t>.</w:t>
      </w:r>
    </w:p>
    <w:p w:rsidR="00041930" w:rsidRPr="005A509C" w:rsidRDefault="003A748F" w:rsidP="00753CE1">
      <w:pPr>
        <w:numPr>
          <w:ilvl w:val="0"/>
          <w:numId w:val="6"/>
        </w:numPr>
        <w:ind w:left="540"/>
        <w:rPr>
          <w:rFonts w:cs="Arial"/>
          <w:szCs w:val="22"/>
        </w:rPr>
      </w:pPr>
      <w:r w:rsidRPr="005A509C">
        <w:rPr>
          <w:rFonts w:cs="Arial"/>
          <w:szCs w:val="22"/>
        </w:rPr>
        <w:t>As design is developed, the County will benefit from qualified contractor input regarding complicated design, construction and permitting issues.  In addition, since the contractor is made aware of complicated technical issues during the design process, the risks are better identified, understood, and managed.</w:t>
      </w:r>
    </w:p>
    <w:p w:rsidR="005A509C" w:rsidRDefault="005A509C" w:rsidP="00753CE1">
      <w:pPr>
        <w:numPr>
          <w:ilvl w:val="0"/>
          <w:numId w:val="6"/>
        </w:numPr>
        <w:tabs>
          <w:tab w:val="left" w:pos="540"/>
        </w:tabs>
        <w:ind w:left="540"/>
        <w:jc w:val="both"/>
        <w:rPr>
          <w:rFonts w:cs="Arial"/>
          <w:szCs w:val="22"/>
        </w:rPr>
      </w:pPr>
      <w:r w:rsidRPr="005A509C">
        <w:rPr>
          <w:rFonts w:cs="Arial"/>
          <w:szCs w:val="22"/>
        </w:rPr>
        <w:t>The project will renovate the existing Broadway Bridge</w:t>
      </w:r>
      <w:r>
        <w:rPr>
          <w:rFonts w:cs="Arial"/>
          <w:szCs w:val="22"/>
        </w:rPr>
        <w:t>.</w:t>
      </w:r>
    </w:p>
    <w:p w:rsidR="005A509C" w:rsidRPr="005A509C" w:rsidRDefault="005A509C" w:rsidP="00753CE1">
      <w:pPr>
        <w:numPr>
          <w:ilvl w:val="0"/>
          <w:numId w:val="6"/>
        </w:numPr>
        <w:tabs>
          <w:tab w:val="left" w:pos="540"/>
        </w:tabs>
        <w:ind w:left="540"/>
        <w:jc w:val="both"/>
        <w:rPr>
          <w:rFonts w:cs="Arial"/>
          <w:szCs w:val="22"/>
        </w:rPr>
      </w:pPr>
      <w:r w:rsidRPr="005A509C">
        <w:rPr>
          <w:rFonts w:cs="Arial"/>
          <w:szCs w:val="22"/>
        </w:rPr>
        <w:t>The County will attempt to minimize the disruption to river, roadway (cars, trucks buses, and streetcar), and sidewalk (bicycles and pedestrians).</w:t>
      </w:r>
    </w:p>
    <w:p w:rsidR="00041930" w:rsidRDefault="005A509C" w:rsidP="00753CE1">
      <w:pPr>
        <w:numPr>
          <w:ilvl w:val="0"/>
          <w:numId w:val="6"/>
        </w:numPr>
        <w:ind w:left="540"/>
        <w:rPr>
          <w:rFonts w:cs="Arial"/>
          <w:szCs w:val="22"/>
        </w:rPr>
      </w:pPr>
      <w:r>
        <w:rPr>
          <w:rFonts w:cs="Arial"/>
          <w:szCs w:val="22"/>
        </w:rPr>
        <w:t>The Construction is not phased.</w:t>
      </w:r>
    </w:p>
    <w:p w:rsidR="00041930" w:rsidRPr="005A509C" w:rsidRDefault="00041930" w:rsidP="00753CE1">
      <w:pPr>
        <w:numPr>
          <w:ilvl w:val="0"/>
          <w:numId w:val="6"/>
        </w:numPr>
        <w:ind w:left="540"/>
        <w:rPr>
          <w:rFonts w:cs="Arial"/>
          <w:szCs w:val="22"/>
        </w:rPr>
      </w:pPr>
      <w:r>
        <w:rPr>
          <w:rFonts w:cs="Arial"/>
          <w:szCs w:val="22"/>
        </w:rPr>
        <w:t xml:space="preserve"> </w:t>
      </w:r>
      <w:r w:rsidR="005A509C">
        <w:rPr>
          <w:rFonts w:cs="Arial"/>
          <w:szCs w:val="22"/>
        </w:rPr>
        <w:t>The County will use a combination of in house staff and hired consultants to secure t</w:t>
      </w:r>
      <w:r w:rsidR="007F7627">
        <w:rPr>
          <w:rFonts w:cs="Arial"/>
          <w:szCs w:val="22"/>
        </w:rPr>
        <w:t>he expertise required by the ORS</w:t>
      </w:r>
      <w:r w:rsidR="005A509C">
        <w:rPr>
          <w:rFonts w:cs="Arial"/>
          <w:szCs w:val="22"/>
        </w:rPr>
        <w:t xml:space="preserve"> 279C to successfully prosecute the Contract.</w:t>
      </w:r>
    </w:p>
    <w:p w:rsidR="00292953" w:rsidRDefault="007E7A4A" w:rsidP="00FA0F5D">
      <w:pPr>
        <w:ind w:left="540"/>
        <w:rPr>
          <w:rFonts w:cs="Arial"/>
          <w:szCs w:val="22"/>
        </w:rPr>
      </w:pPr>
      <w:r>
        <w:rPr>
          <w:rFonts w:cs="Arial"/>
          <w:szCs w:val="22"/>
        </w:rPr>
        <w:t xml:space="preserve"> </w:t>
      </w:r>
    </w:p>
    <w:p w:rsidR="00BF7B7B" w:rsidRPr="00BF7B7B" w:rsidRDefault="001921C6" w:rsidP="00BF7B7B">
      <w:pPr>
        <w:pStyle w:val="BodyTextIndent"/>
        <w:tabs>
          <w:tab w:val="left" w:pos="90"/>
          <w:tab w:val="left" w:pos="1440"/>
        </w:tabs>
        <w:ind w:left="0" w:firstLine="0"/>
        <w:rPr>
          <w:rFonts w:ascii="Arial" w:hAnsi="Arial" w:cs="Arial"/>
          <w:szCs w:val="22"/>
        </w:rPr>
      </w:pPr>
      <w:r w:rsidRPr="001921C6">
        <w:rPr>
          <w:rFonts w:ascii="Arial" w:hAnsi="Arial" w:cs="Arial"/>
          <w:szCs w:val="22"/>
        </w:rPr>
        <w:t xml:space="preserve">Based on the </w:t>
      </w:r>
      <w:r w:rsidR="007A354E" w:rsidRPr="001921C6">
        <w:rPr>
          <w:rFonts w:ascii="Arial" w:hAnsi="Arial" w:cs="Arial"/>
          <w:szCs w:val="22"/>
        </w:rPr>
        <w:t xml:space="preserve">findings </w:t>
      </w:r>
      <w:r w:rsidR="007A354E">
        <w:rPr>
          <w:rFonts w:ascii="Arial" w:hAnsi="Arial" w:cs="Arial"/>
          <w:szCs w:val="22"/>
        </w:rPr>
        <w:t>stated</w:t>
      </w:r>
      <w:r w:rsidR="003B1E0B">
        <w:rPr>
          <w:rFonts w:ascii="Arial" w:hAnsi="Arial" w:cs="Arial"/>
          <w:szCs w:val="22"/>
        </w:rPr>
        <w:t xml:space="preserve"> in the beginning of </w:t>
      </w:r>
      <w:r w:rsidR="000005B5">
        <w:rPr>
          <w:rFonts w:ascii="Arial" w:hAnsi="Arial" w:cs="Arial"/>
          <w:szCs w:val="22"/>
        </w:rPr>
        <w:t>Section III</w:t>
      </w:r>
      <w:r w:rsidR="003B1E0B">
        <w:rPr>
          <w:rFonts w:ascii="Arial" w:hAnsi="Arial" w:cs="Arial"/>
          <w:szCs w:val="22"/>
        </w:rPr>
        <w:t xml:space="preserve"> at pages 5-6; </w:t>
      </w:r>
      <w:r w:rsidR="007A354E">
        <w:rPr>
          <w:rFonts w:ascii="Arial" w:hAnsi="Arial" w:cs="Arial"/>
          <w:szCs w:val="22"/>
        </w:rPr>
        <w:t>and the</w:t>
      </w:r>
      <w:r w:rsidR="003B1E0B">
        <w:rPr>
          <w:rFonts w:ascii="Arial" w:hAnsi="Arial" w:cs="Arial"/>
          <w:szCs w:val="22"/>
        </w:rPr>
        <w:t xml:space="preserve"> findings for Items</w:t>
      </w:r>
      <w:r w:rsidR="00BF7B7B">
        <w:rPr>
          <w:rFonts w:ascii="Arial" w:hAnsi="Arial" w:cs="Arial"/>
          <w:szCs w:val="22"/>
        </w:rPr>
        <w:t xml:space="preserve"> A – N</w:t>
      </w:r>
      <w:r w:rsidR="003B1E0B">
        <w:rPr>
          <w:rFonts w:ascii="Arial" w:hAnsi="Arial" w:cs="Arial"/>
          <w:szCs w:val="22"/>
        </w:rPr>
        <w:t xml:space="preserve"> above</w:t>
      </w:r>
      <w:r w:rsidR="00BF7B7B">
        <w:rPr>
          <w:rFonts w:ascii="Arial" w:hAnsi="Arial" w:cs="Arial"/>
          <w:szCs w:val="22"/>
        </w:rPr>
        <w:t xml:space="preserve">, </w:t>
      </w:r>
      <w:r w:rsidRPr="001921C6">
        <w:rPr>
          <w:rFonts w:ascii="Arial" w:hAnsi="Arial" w:cs="Arial"/>
          <w:szCs w:val="22"/>
        </w:rPr>
        <w:t>the County is confident that awarding of this contract with its unique challenges and circumstances pursuant to the exemption will result in substantial cost savings to the County.</w:t>
      </w:r>
    </w:p>
    <w:p w:rsidR="00BF7B7B" w:rsidRDefault="00BF7B7B" w:rsidP="00891389">
      <w:pPr>
        <w:rPr>
          <w:rFonts w:cs="Arial"/>
          <w:szCs w:val="22"/>
        </w:rPr>
      </w:pPr>
    </w:p>
    <w:p w:rsidR="00BF7B7B" w:rsidRDefault="00BF7B7B" w:rsidP="00891389">
      <w:pPr>
        <w:rPr>
          <w:rFonts w:cs="Arial"/>
          <w:szCs w:val="22"/>
        </w:rPr>
      </w:pPr>
    </w:p>
    <w:p w:rsidR="009A020B" w:rsidRDefault="005A509C" w:rsidP="00891389">
      <w:pPr>
        <w:rPr>
          <w:rFonts w:cs="Arial"/>
          <w:szCs w:val="22"/>
        </w:rPr>
      </w:pPr>
      <w:r>
        <w:rPr>
          <w:rFonts w:cs="Arial"/>
          <w:szCs w:val="22"/>
        </w:rPr>
        <w:t xml:space="preserve">County </w:t>
      </w:r>
      <w:r w:rsidR="00FA0F5D" w:rsidRPr="00C7086C">
        <w:rPr>
          <w:rFonts w:cs="Arial"/>
          <w:szCs w:val="22"/>
        </w:rPr>
        <w:t xml:space="preserve">Staff recommends that the CM/GC delivery method be implemented for the Broadway Bridge Rall Wheel Replacement project.  CM/GC puts Multnomah County in the best position to meet budget, deliver the project at least cost, minimize public impacts, achieve needed quality, acquire the special expertise required to successfully construct this unique project, and to </w:t>
      </w:r>
      <w:r w:rsidR="00346ABB" w:rsidRPr="00C7086C">
        <w:rPr>
          <w:rFonts w:cs="Arial"/>
          <w:szCs w:val="22"/>
        </w:rPr>
        <w:t>deliver</w:t>
      </w:r>
      <w:r w:rsidR="00FA0F5D" w:rsidRPr="00C7086C">
        <w:rPr>
          <w:rFonts w:cs="Arial"/>
          <w:szCs w:val="22"/>
        </w:rPr>
        <w:t xml:space="preserve"> the project safely.</w:t>
      </w:r>
    </w:p>
    <w:p w:rsidR="00AE4F00" w:rsidRDefault="00AE4F00" w:rsidP="00891389">
      <w:pPr>
        <w:rPr>
          <w:rFonts w:cs="Arial"/>
          <w:szCs w:val="22"/>
        </w:rPr>
      </w:pPr>
    </w:p>
    <w:p w:rsidR="00AE4F00" w:rsidRPr="00F4135F" w:rsidRDefault="00AE4F00" w:rsidP="003B1E0B">
      <w:pPr>
        <w:rPr>
          <w:rFonts w:cs="Arial"/>
          <w:szCs w:val="22"/>
        </w:rPr>
      </w:pPr>
    </w:p>
    <w:sectPr w:rsidR="00AE4F00" w:rsidRPr="00F4135F" w:rsidSect="00F11EE7">
      <w:headerReference w:type="even" r:id="rId9"/>
      <w:headerReference w:type="default" r:id="rId10"/>
      <w:footerReference w:type="even" r:id="rId11"/>
      <w:footerReference w:type="default" r:id="rId12"/>
      <w:headerReference w:type="first" r:id="rId13"/>
      <w:footerReference w:type="first" r:id="rId14"/>
      <w:pgSz w:w="12240" w:h="15840" w:code="1"/>
      <w:pgMar w:top="99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D2" w:rsidRDefault="006F65D2">
      <w:r>
        <w:separator/>
      </w:r>
    </w:p>
  </w:endnote>
  <w:endnote w:type="continuationSeparator" w:id="0">
    <w:p w:rsidR="006F65D2" w:rsidRDefault="006F6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6F6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Pr="0067444B" w:rsidRDefault="006F65D2" w:rsidP="00E9210F">
    <w:pPr>
      <w:pStyle w:val="Footer"/>
      <w:pBdr>
        <w:top w:val="single" w:sz="8" w:space="0" w:color="auto"/>
      </w:pBdr>
      <w:tabs>
        <w:tab w:val="clear" w:pos="8640"/>
        <w:tab w:val="right" w:pos="9360"/>
      </w:tabs>
      <w:jc w:val="right"/>
      <w:rPr>
        <w:sz w:val="18"/>
        <w:szCs w:val="18"/>
      </w:rPr>
    </w:pPr>
    <w:r w:rsidRPr="00410EC9">
      <w:rPr>
        <w:rFonts w:cs="Arial"/>
        <w:sz w:val="18"/>
        <w:szCs w:val="18"/>
      </w:rPr>
      <w:t xml:space="preserve">Page </w:t>
    </w:r>
    <w:r w:rsidRPr="00410EC9">
      <w:rPr>
        <w:rStyle w:val="PageNumber"/>
        <w:sz w:val="18"/>
        <w:szCs w:val="18"/>
      </w:rPr>
      <w:fldChar w:fldCharType="begin"/>
    </w:r>
    <w:r w:rsidRPr="00410EC9">
      <w:rPr>
        <w:rStyle w:val="PageNumber"/>
        <w:sz w:val="18"/>
        <w:szCs w:val="18"/>
      </w:rPr>
      <w:instrText xml:space="preserve"> PAGE </w:instrText>
    </w:r>
    <w:r w:rsidRPr="00410EC9">
      <w:rPr>
        <w:rStyle w:val="PageNumber"/>
        <w:sz w:val="18"/>
        <w:szCs w:val="18"/>
      </w:rPr>
      <w:fldChar w:fldCharType="separate"/>
    </w:r>
    <w:r w:rsidR="00D00E34">
      <w:rPr>
        <w:rStyle w:val="PageNumber"/>
        <w:noProof/>
        <w:sz w:val="18"/>
        <w:szCs w:val="18"/>
      </w:rPr>
      <w:t>3</w:t>
    </w:r>
    <w:r w:rsidRPr="00410EC9">
      <w:rPr>
        <w:rStyle w:val="PageNumber"/>
        <w:sz w:val="18"/>
        <w:szCs w:val="18"/>
      </w:rPr>
      <w:fldChar w:fldCharType="end"/>
    </w:r>
    <w:r w:rsidRPr="00410EC9">
      <w:rPr>
        <w:rStyle w:val="PageNumber"/>
        <w:sz w:val="18"/>
        <w:szCs w:val="18"/>
      </w:rPr>
      <w:t xml:space="preserve"> of </w:t>
    </w:r>
    <w:r w:rsidRPr="00410EC9">
      <w:rPr>
        <w:rStyle w:val="PageNumber"/>
        <w:sz w:val="18"/>
        <w:szCs w:val="18"/>
      </w:rPr>
      <w:fldChar w:fldCharType="begin"/>
    </w:r>
    <w:r w:rsidRPr="00410EC9">
      <w:rPr>
        <w:rStyle w:val="PageNumber"/>
        <w:sz w:val="18"/>
        <w:szCs w:val="18"/>
      </w:rPr>
      <w:instrText xml:space="preserve"> NUMPAGES </w:instrText>
    </w:r>
    <w:r w:rsidRPr="00410EC9">
      <w:rPr>
        <w:rStyle w:val="PageNumber"/>
        <w:sz w:val="18"/>
        <w:szCs w:val="18"/>
      </w:rPr>
      <w:fldChar w:fldCharType="separate"/>
    </w:r>
    <w:r w:rsidR="00D00E34">
      <w:rPr>
        <w:rStyle w:val="PageNumber"/>
        <w:noProof/>
        <w:sz w:val="18"/>
        <w:szCs w:val="18"/>
      </w:rPr>
      <w:t>12</w:t>
    </w:r>
    <w:r w:rsidRPr="00410EC9">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Pr="00410EC9" w:rsidRDefault="006F65D2" w:rsidP="00410EC9">
    <w:pPr>
      <w:pStyle w:val="Footer"/>
      <w:pBdr>
        <w:top w:val="single" w:sz="8" w:space="1" w:color="auto"/>
      </w:pBdr>
      <w:tabs>
        <w:tab w:val="clear" w:pos="8640"/>
        <w:tab w:val="right" w:pos="9360"/>
      </w:tabs>
      <w:rPr>
        <w:color w:val="FF0000"/>
        <w:sz w:val="18"/>
        <w:szCs w:val="18"/>
      </w:rPr>
    </w:pPr>
    <w:r>
      <w:rPr>
        <w:rFonts w:cs="Arial"/>
        <w:color w:val="FF0000"/>
        <w:sz w:val="18"/>
        <w:szCs w:val="18"/>
      </w:rPr>
      <w:tab/>
    </w:r>
    <w:r>
      <w:rPr>
        <w:rFonts w:cs="Arial"/>
        <w:color w:val="FF0000"/>
        <w:sz w:val="18"/>
        <w:szCs w:val="18"/>
      </w:rPr>
      <w:tab/>
    </w:r>
    <w:r>
      <w:rPr>
        <w:rFonts w:cs="Arial"/>
        <w:sz w:val="18"/>
        <w:szCs w:val="18"/>
      </w:rPr>
      <w:t xml:space="preserve"> </w:t>
    </w:r>
    <w:r w:rsidRPr="00410EC9">
      <w:rPr>
        <w:rFonts w:cs="Arial"/>
        <w:sz w:val="18"/>
        <w:szCs w:val="18"/>
      </w:rPr>
      <w:t xml:space="preserve">Page </w:t>
    </w:r>
    <w:r w:rsidRPr="00410EC9">
      <w:rPr>
        <w:rStyle w:val="PageNumber"/>
        <w:sz w:val="18"/>
        <w:szCs w:val="18"/>
      </w:rPr>
      <w:fldChar w:fldCharType="begin"/>
    </w:r>
    <w:r w:rsidRPr="00410EC9">
      <w:rPr>
        <w:rStyle w:val="PageNumber"/>
        <w:sz w:val="18"/>
        <w:szCs w:val="18"/>
      </w:rPr>
      <w:instrText xml:space="preserve"> PAGE </w:instrText>
    </w:r>
    <w:r w:rsidRPr="00410EC9">
      <w:rPr>
        <w:rStyle w:val="PageNumber"/>
        <w:sz w:val="18"/>
        <w:szCs w:val="18"/>
      </w:rPr>
      <w:fldChar w:fldCharType="separate"/>
    </w:r>
    <w:r w:rsidR="00D00E34">
      <w:rPr>
        <w:rStyle w:val="PageNumber"/>
        <w:noProof/>
        <w:sz w:val="18"/>
        <w:szCs w:val="18"/>
      </w:rPr>
      <w:t>1</w:t>
    </w:r>
    <w:r w:rsidRPr="00410EC9">
      <w:rPr>
        <w:rStyle w:val="PageNumber"/>
        <w:sz w:val="18"/>
        <w:szCs w:val="18"/>
      </w:rPr>
      <w:fldChar w:fldCharType="end"/>
    </w:r>
    <w:r w:rsidRPr="00410EC9">
      <w:rPr>
        <w:rStyle w:val="PageNumber"/>
        <w:sz w:val="18"/>
        <w:szCs w:val="18"/>
      </w:rPr>
      <w:t xml:space="preserve"> of </w:t>
    </w:r>
    <w:r w:rsidRPr="00410EC9">
      <w:rPr>
        <w:rStyle w:val="PageNumber"/>
        <w:sz w:val="18"/>
        <w:szCs w:val="18"/>
      </w:rPr>
      <w:fldChar w:fldCharType="begin"/>
    </w:r>
    <w:r w:rsidRPr="00410EC9">
      <w:rPr>
        <w:rStyle w:val="PageNumber"/>
        <w:sz w:val="18"/>
        <w:szCs w:val="18"/>
      </w:rPr>
      <w:instrText xml:space="preserve"> NUMPAGES </w:instrText>
    </w:r>
    <w:r w:rsidRPr="00410EC9">
      <w:rPr>
        <w:rStyle w:val="PageNumber"/>
        <w:sz w:val="18"/>
        <w:szCs w:val="18"/>
      </w:rPr>
      <w:fldChar w:fldCharType="separate"/>
    </w:r>
    <w:r w:rsidR="00D00E34">
      <w:rPr>
        <w:rStyle w:val="PageNumber"/>
        <w:noProof/>
        <w:sz w:val="18"/>
        <w:szCs w:val="18"/>
      </w:rPr>
      <w:t>12</w:t>
    </w:r>
    <w:r w:rsidRPr="00410EC9">
      <w:rPr>
        <w:rStyle w:val="PageNumber"/>
        <w:sz w:val="18"/>
        <w:szCs w:val="18"/>
      </w:rPr>
      <w:fldChar w:fldCharType="end"/>
    </w:r>
    <w:r w:rsidRPr="00410EC9">
      <w:rPr>
        <w:rStyle w:val="PageNumbe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D2" w:rsidRDefault="006F65D2">
      <w:r>
        <w:separator/>
      </w:r>
    </w:p>
  </w:footnote>
  <w:footnote w:type="continuationSeparator" w:id="0">
    <w:p w:rsidR="006F65D2" w:rsidRDefault="006F6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6F6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Elephant&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6F6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2" w:rsidRDefault="006F6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D2D"/>
    <w:multiLevelType w:val="hybridMultilevel"/>
    <w:tmpl w:val="5CEA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E203A"/>
    <w:multiLevelType w:val="hybridMultilevel"/>
    <w:tmpl w:val="294EEB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EAF72D8"/>
    <w:multiLevelType w:val="hybridMultilevel"/>
    <w:tmpl w:val="8C066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70CAD"/>
    <w:multiLevelType w:val="hybridMultilevel"/>
    <w:tmpl w:val="14AE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E7B91"/>
    <w:multiLevelType w:val="hybridMultilevel"/>
    <w:tmpl w:val="569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3029BA"/>
    <w:multiLevelType w:val="hybridMultilevel"/>
    <w:tmpl w:val="2626D9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C2F87"/>
    <w:multiLevelType w:val="hybridMultilevel"/>
    <w:tmpl w:val="256E5054"/>
    <w:lvl w:ilvl="0" w:tplc="04090001">
      <w:start w:val="1"/>
      <w:numFmt w:val="bullet"/>
      <w:lvlText w:val=""/>
      <w:lvlJc w:val="left"/>
      <w:pPr>
        <w:tabs>
          <w:tab w:val="num" w:pos="7650"/>
        </w:tabs>
        <w:ind w:left="7650" w:hanging="360"/>
      </w:pPr>
      <w:rPr>
        <w:rFonts w:ascii="Symbol" w:hAnsi="Symbol" w:hint="default"/>
      </w:rPr>
    </w:lvl>
    <w:lvl w:ilvl="1" w:tplc="04090019" w:tentative="1">
      <w:start w:val="1"/>
      <w:numFmt w:val="lowerLetter"/>
      <w:lvlText w:val="%2."/>
      <w:lvlJc w:val="left"/>
      <w:pPr>
        <w:tabs>
          <w:tab w:val="num" w:pos="8370"/>
        </w:tabs>
        <w:ind w:left="8370" w:hanging="360"/>
      </w:pPr>
    </w:lvl>
    <w:lvl w:ilvl="2" w:tplc="0409001B" w:tentative="1">
      <w:start w:val="1"/>
      <w:numFmt w:val="lowerRoman"/>
      <w:lvlText w:val="%3."/>
      <w:lvlJc w:val="right"/>
      <w:pPr>
        <w:tabs>
          <w:tab w:val="num" w:pos="9090"/>
        </w:tabs>
        <w:ind w:left="9090" w:hanging="180"/>
      </w:pPr>
    </w:lvl>
    <w:lvl w:ilvl="3" w:tplc="0409000F" w:tentative="1">
      <w:start w:val="1"/>
      <w:numFmt w:val="decimal"/>
      <w:lvlText w:val="%4."/>
      <w:lvlJc w:val="left"/>
      <w:pPr>
        <w:tabs>
          <w:tab w:val="num" w:pos="9810"/>
        </w:tabs>
        <w:ind w:left="9810" w:hanging="360"/>
      </w:pPr>
    </w:lvl>
    <w:lvl w:ilvl="4" w:tplc="04090019" w:tentative="1">
      <w:start w:val="1"/>
      <w:numFmt w:val="lowerLetter"/>
      <w:lvlText w:val="%5."/>
      <w:lvlJc w:val="left"/>
      <w:pPr>
        <w:tabs>
          <w:tab w:val="num" w:pos="10530"/>
        </w:tabs>
        <w:ind w:left="10530" w:hanging="360"/>
      </w:pPr>
    </w:lvl>
    <w:lvl w:ilvl="5" w:tplc="0409001B" w:tentative="1">
      <w:start w:val="1"/>
      <w:numFmt w:val="lowerRoman"/>
      <w:lvlText w:val="%6."/>
      <w:lvlJc w:val="right"/>
      <w:pPr>
        <w:tabs>
          <w:tab w:val="num" w:pos="11250"/>
        </w:tabs>
        <w:ind w:left="11250" w:hanging="180"/>
      </w:pPr>
    </w:lvl>
    <w:lvl w:ilvl="6" w:tplc="0409000F" w:tentative="1">
      <w:start w:val="1"/>
      <w:numFmt w:val="decimal"/>
      <w:lvlText w:val="%7."/>
      <w:lvlJc w:val="left"/>
      <w:pPr>
        <w:tabs>
          <w:tab w:val="num" w:pos="11970"/>
        </w:tabs>
        <w:ind w:left="11970" w:hanging="360"/>
      </w:pPr>
    </w:lvl>
    <w:lvl w:ilvl="7" w:tplc="04090019" w:tentative="1">
      <w:start w:val="1"/>
      <w:numFmt w:val="lowerLetter"/>
      <w:lvlText w:val="%8."/>
      <w:lvlJc w:val="left"/>
      <w:pPr>
        <w:tabs>
          <w:tab w:val="num" w:pos="12690"/>
        </w:tabs>
        <w:ind w:left="12690" w:hanging="360"/>
      </w:pPr>
    </w:lvl>
    <w:lvl w:ilvl="8" w:tplc="0409001B" w:tentative="1">
      <w:start w:val="1"/>
      <w:numFmt w:val="lowerRoman"/>
      <w:lvlText w:val="%9."/>
      <w:lvlJc w:val="right"/>
      <w:pPr>
        <w:tabs>
          <w:tab w:val="num" w:pos="13410"/>
        </w:tabs>
        <w:ind w:left="13410" w:hanging="180"/>
      </w:pPr>
    </w:lvl>
  </w:abstractNum>
  <w:abstractNum w:abstractNumId="7">
    <w:nsid w:val="388453B2"/>
    <w:multiLevelType w:val="hybridMultilevel"/>
    <w:tmpl w:val="C1488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45847"/>
    <w:multiLevelType w:val="hybridMultilevel"/>
    <w:tmpl w:val="A868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B63EF5"/>
    <w:multiLevelType w:val="hybridMultilevel"/>
    <w:tmpl w:val="DD6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5E64"/>
    <w:multiLevelType w:val="hybridMultilevel"/>
    <w:tmpl w:val="BDE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92D3A"/>
    <w:multiLevelType w:val="hybridMultilevel"/>
    <w:tmpl w:val="9F6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F7CE7"/>
    <w:multiLevelType w:val="hybridMultilevel"/>
    <w:tmpl w:val="030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1"/>
  </w:num>
  <w:num w:numId="6">
    <w:abstractNumId w:val="5"/>
  </w:num>
  <w:num w:numId="7">
    <w:abstractNumId w:val="9"/>
  </w:num>
  <w:num w:numId="8">
    <w:abstractNumId w:val="10"/>
  </w:num>
  <w:num w:numId="9">
    <w:abstractNumId w:val="11"/>
  </w:num>
  <w:num w:numId="10">
    <w:abstractNumId w:val="12"/>
  </w:num>
  <w:num w:numId="11">
    <w:abstractNumId w:val="0"/>
  </w:num>
  <w:num w:numId="12">
    <w:abstractNumId w:val="2"/>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removePersonalInformation/>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807E6"/>
    <w:rsid w:val="000005B5"/>
    <w:rsid w:val="00013158"/>
    <w:rsid w:val="000138EB"/>
    <w:rsid w:val="00015987"/>
    <w:rsid w:val="00017AEC"/>
    <w:rsid w:val="00020078"/>
    <w:rsid w:val="0002411B"/>
    <w:rsid w:val="00032037"/>
    <w:rsid w:val="0003212F"/>
    <w:rsid w:val="0003522D"/>
    <w:rsid w:val="00041930"/>
    <w:rsid w:val="00056B3C"/>
    <w:rsid w:val="00062353"/>
    <w:rsid w:val="000643A6"/>
    <w:rsid w:val="00071EF4"/>
    <w:rsid w:val="00073489"/>
    <w:rsid w:val="00077D3F"/>
    <w:rsid w:val="00080140"/>
    <w:rsid w:val="00080477"/>
    <w:rsid w:val="000823B2"/>
    <w:rsid w:val="00095CEA"/>
    <w:rsid w:val="0009725D"/>
    <w:rsid w:val="000A3917"/>
    <w:rsid w:val="000A6E71"/>
    <w:rsid w:val="000B0A89"/>
    <w:rsid w:val="000B1B7F"/>
    <w:rsid w:val="000B3337"/>
    <w:rsid w:val="000B55C0"/>
    <w:rsid w:val="000B7D73"/>
    <w:rsid w:val="000C36F3"/>
    <w:rsid w:val="000C5172"/>
    <w:rsid w:val="000E539A"/>
    <w:rsid w:val="000E66D8"/>
    <w:rsid w:val="000F27EC"/>
    <w:rsid w:val="000F4616"/>
    <w:rsid w:val="000F5CC8"/>
    <w:rsid w:val="0010239D"/>
    <w:rsid w:val="001028F4"/>
    <w:rsid w:val="00105662"/>
    <w:rsid w:val="00105C6B"/>
    <w:rsid w:val="00111012"/>
    <w:rsid w:val="00120B45"/>
    <w:rsid w:val="0012397F"/>
    <w:rsid w:val="0013543C"/>
    <w:rsid w:val="0013649C"/>
    <w:rsid w:val="00140E3F"/>
    <w:rsid w:val="00144395"/>
    <w:rsid w:val="001460AA"/>
    <w:rsid w:val="00157D67"/>
    <w:rsid w:val="001739BD"/>
    <w:rsid w:val="00174A0B"/>
    <w:rsid w:val="00176F6C"/>
    <w:rsid w:val="00177727"/>
    <w:rsid w:val="001921C6"/>
    <w:rsid w:val="001A047B"/>
    <w:rsid w:val="001B2E3F"/>
    <w:rsid w:val="001B4B9A"/>
    <w:rsid w:val="001B5973"/>
    <w:rsid w:val="001B68B9"/>
    <w:rsid w:val="001C2EE7"/>
    <w:rsid w:val="001C38AB"/>
    <w:rsid w:val="001C40D6"/>
    <w:rsid w:val="001C460A"/>
    <w:rsid w:val="001C4B97"/>
    <w:rsid w:val="001C615F"/>
    <w:rsid w:val="001C7CA2"/>
    <w:rsid w:val="001E27A0"/>
    <w:rsid w:val="001E3009"/>
    <w:rsid w:val="001E356B"/>
    <w:rsid w:val="001E5972"/>
    <w:rsid w:val="001E7D6F"/>
    <w:rsid w:val="001E7E13"/>
    <w:rsid w:val="001F1C8E"/>
    <w:rsid w:val="001F4A0B"/>
    <w:rsid w:val="001F75CB"/>
    <w:rsid w:val="002022EE"/>
    <w:rsid w:val="002057C2"/>
    <w:rsid w:val="0020616D"/>
    <w:rsid w:val="002100B7"/>
    <w:rsid w:val="0021238D"/>
    <w:rsid w:val="002136D5"/>
    <w:rsid w:val="00216379"/>
    <w:rsid w:val="00221396"/>
    <w:rsid w:val="002272D3"/>
    <w:rsid w:val="00233902"/>
    <w:rsid w:val="00234D5F"/>
    <w:rsid w:val="002351F7"/>
    <w:rsid w:val="00240153"/>
    <w:rsid w:val="00243240"/>
    <w:rsid w:val="00243EC9"/>
    <w:rsid w:val="00244D9B"/>
    <w:rsid w:val="00254FF6"/>
    <w:rsid w:val="00255418"/>
    <w:rsid w:val="002563FC"/>
    <w:rsid w:val="00256A8F"/>
    <w:rsid w:val="00257B8D"/>
    <w:rsid w:val="00261538"/>
    <w:rsid w:val="00264E8B"/>
    <w:rsid w:val="0026630E"/>
    <w:rsid w:val="00283CE7"/>
    <w:rsid w:val="00284643"/>
    <w:rsid w:val="00286CAD"/>
    <w:rsid w:val="002870C8"/>
    <w:rsid w:val="00291B26"/>
    <w:rsid w:val="00292953"/>
    <w:rsid w:val="00294C9D"/>
    <w:rsid w:val="002A2BF1"/>
    <w:rsid w:val="002A2C87"/>
    <w:rsid w:val="002A3B1A"/>
    <w:rsid w:val="002A6247"/>
    <w:rsid w:val="002B4BCC"/>
    <w:rsid w:val="002C0566"/>
    <w:rsid w:val="002C1C24"/>
    <w:rsid w:val="002D2928"/>
    <w:rsid w:val="002D7DEE"/>
    <w:rsid w:val="002E0CE7"/>
    <w:rsid w:val="002E1F63"/>
    <w:rsid w:val="002F024B"/>
    <w:rsid w:val="002F1593"/>
    <w:rsid w:val="002F37E2"/>
    <w:rsid w:val="002F4CAB"/>
    <w:rsid w:val="002F6876"/>
    <w:rsid w:val="00314A7F"/>
    <w:rsid w:val="00317441"/>
    <w:rsid w:val="003214B2"/>
    <w:rsid w:val="00322A17"/>
    <w:rsid w:val="0032548B"/>
    <w:rsid w:val="003269E9"/>
    <w:rsid w:val="00330E95"/>
    <w:rsid w:val="00334B4F"/>
    <w:rsid w:val="00337DEC"/>
    <w:rsid w:val="00344B0F"/>
    <w:rsid w:val="00344B7D"/>
    <w:rsid w:val="003452EA"/>
    <w:rsid w:val="00346ABB"/>
    <w:rsid w:val="00346D2B"/>
    <w:rsid w:val="003544DB"/>
    <w:rsid w:val="00357856"/>
    <w:rsid w:val="0036503E"/>
    <w:rsid w:val="00366ECB"/>
    <w:rsid w:val="003671AF"/>
    <w:rsid w:val="00367FA3"/>
    <w:rsid w:val="003704FA"/>
    <w:rsid w:val="00381C06"/>
    <w:rsid w:val="003823D8"/>
    <w:rsid w:val="003838A4"/>
    <w:rsid w:val="00383E2F"/>
    <w:rsid w:val="003A2BB7"/>
    <w:rsid w:val="003A3634"/>
    <w:rsid w:val="003A3EBF"/>
    <w:rsid w:val="003A4CE9"/>
    <w:rsid w:val="003A748F"/>
    <w:rsid w:val="003B1E0B"/>
    <w:rsid w:val="003B42E5"/>
    <w:rsid w:val="003B7F1F"/>
    <w:rsid w:val="003C08D7"/>
    <w:rsid w:val="003C29DC"/>
    <w:rsid w:val="003D1376"/>
    <w:rsid w:val="003D5DB5"/>
    <w:rsid w:val="003E0A12"/>
    <w:rsid w:val="003E15AE"/>
    <w:rsid w:val="003E555E"/>
    <w:rsid w:val="003E776B"/>
    <w:rsid w:val="003F1290"/>
    <w:rsid w:val="003F2BDC"/>
    <w:rsid w:val="003F2DA3"/>
    <w:rsid w:val="003F2EA2"/>
    <w:rsid w:val="003F4B82"/>
    <w:rsid w:val="003F61C5"/>
    <w:rsid w:val="003F7746"/>
    <w:rsid w:val="00404FAE"/>
    <w:rsid w:val="00406C84"/>
    <w:rsid w:val="004103C2"/>
    <w:rsid w:val="00410EC9"/>
    <w:rsid w:val="00412A74"/>
    <w:rsid w:val="004159AB"/>
    <w:rsid w:val="0042754B"/>
    <w:rsid w:val="00430042"/>
    <w:rsid w:val="00432E37"/>
    <w:rsid w:val="004338DB"/>
    <w:rsid w:val="004339BE"/>
    <w:rsid w:val="00434BEA"/>
    <w:rsid w:val="004441DC"/>
    <w:rsid w:val="00446DA0"/>
    <w:rsid w:val="0045084C"/>
    <w:rsid w:val="0045100C"/>
    <w:rsid w:val="00452BAB"/>
    <w:rsid w:val="00454CE8"/>
    <w:rsid w:val="004551A6"/>
    <w:rsid w:val="004569E3"/>
    <w:rsid w:val="004573F8"/>
    <w:rsid w:val="004628BD"/>
    <w:rsid w:val="00467CDD"/>
    <w:rsid w:val="00471A28"/>
    <w:rsid w:val="0047591C"/>
    <w:rsid w:val="004761AE"/>
    <w:rsid w:val="00476B14"/>
    <w:rsid w:val="00480DB6"/>
    <w:rsid w:val="0048111C"/>
    <w:rsid w:val="004822D7"/>
    <w:rsid w:val="0048724D"/>
    <w:rsid w:val="00496428"/>
    <w:rsid w:val="004A3072"/>
    <w:rsid w:val="004A3EB3"/>
    <w:rsid w:val="004B2981"/>
    <w:rsid w:val="004B6A75"/>
    <w:rsid w:val="004B6CD6"/>
    <w:rsid w:val="004C3D1B"/>
    <w:rsid w:val="004C5FE3"/>
    <w:rsid w:val="004D0CDD"/>
    <w:rsid w:val="004E0D2C"/>
    <w:rsid w:val="004E3070"/>
    <w:rsid w:val="004E35A4"/>
    <w:rsid w:val="004E4524"/>
    <w:rsid w:val="004F0C5E"/>
    <w:rsid w:val="004F1CC9"/>
    <w:rsid w:val="004F74FD"/>
    <w:rsid w:val="0050272E"/>
    <w:rsid w:val="00502E70"/>
    <w:rsid w:val="00504EE0"/>
    <w:rsid w:val="00507191"/>
    <w:rsid w:val="00507AA6"/>
    <w:rsid w:val="005100E0"/>
    <w:rsid w:val="00512077"/>
    <w:rsid w:val="00516471"/>
    <w:rsid w:val="0051694E"/>
    <w:rsid w:val="00521554"/>
    <w:rsid w:val="005256B2"/>
    <w:rsid w:val="00530E36"/>
    <w:rsid w:val="0053134D"/>
    <w:rsid w:val="00531CAE"/>
    <w:rsid w:val="00532E1B"/>
    <w:rsid w:val="00541352"/>
    <w:rsid w:val="0054329B"/>
    <w:rsid w:val="0054552A"/>
    <w:rsid w:val="00546927"/>
    <w:rsid w:val="005469BA"/>
    <w:rsid w:val="00547623"/>
    <w:rsid w:val="00553B6C"/>
    <w:rsid w:val="00556A6C"/>
    <w:rsid w:val="00570E3D"/>
    <w:rsid w:val="0057255C"/>
    <w:rsid w:val="005745A1"/>
    <w:rsid w:val="00582690"/>
    <w:rsid w:val="005863C0"/>
    <w:rsid w:val="005873CA"/>
    <w:rsid w:val="00587581"/>
    <w:rsid w:val="0059746F"/>
    <w:rsid w:val="005A44F1"/>
    <w:rsid w:val="005A47F2"/>
    <w:rsid w:val="005A509C"/>
    <w:rsid w:val="005B4142"/>
    <w:rsid w:val="005C2EAA"/>
    <w:rsid w:val="005C2EB6"/>
    <w:rsid w:val="005C4128"/>
    <w:rsid w:val="005C56C4"/>
    <w:rsid w:val="005E4A11"/>
    <w:rsid w:val="005E7789"/>
    <w:rsid w:val="00600A49"/>
    <w:rsid w:val="00607111"/>
    <w:rsid w:val="00615378"/>
    <w:rsid w:val="00615D9D"/>
    <w:rsid w:val="00616CF1"/>
    <w:rsid w:val="00621761"/>
    <w:rsid w:val="006217DF"/>
    <w:rsid w:val="00621973"/>
    <w:rsid w:val="00621D13"/>
    <w:rsid w:val="006245B6"/>
    <w:rsid w:val="00633050"/>
    <w:rsid w:val="0064135F"/>
    <w:rsid w:val="00641C60"/>
    <w:rsid w:val="006421AB"/>
    <w:rsid w:val="006430F1"/>
    <w:rsid w:val="00645A36"/>
    <w:rsid w:val="00650219"/>
    <w:rsid w:val="006544BA"/>
    <w:rsid w:val="00657A35"/>
    <w:rsid w:val="00667BC8"/>
    <w:rsid w:val="0067231A"/>
    <w:rsid w:val="0067444B"/>
    <w:rsid w:val="006807E6"/>
    <w:rsid w:val="0068173A"/>
    <w:rsid w:val="00682B53"/>
    <w:rsid w:val="00683E2D"/>
    <w:rsid w:val="00691125"/>
    <w:rsid w:val="00696699"/>
    <w:rsid w:val="006A4584"/>
    <w:rsid w:val="006B46ED"/>
    <w:rsid w:val="006C18F6"/>
    <w:rsid w:val="006C26FF"/>
    <w:rsid w:val="006D25B2"/>
    <w:rsid w:val="006D60C1"/>
    <w:rsid w:val="006D7A41"/>
    <w:rsid w:val="006F2B04"/>
    <w:rsid w:val="006F4A3E"/>
    <w:rsid w:val="006F65D2"/>
    <w:rsid w:val="00701804"/>
    <w:rsid w:val="00721DF6"/>
    <w:rsid w:val="0074270B"/>
    <w:rsid w:val="00743061"/>
    <w:rsid w:val="00743F7E"/>
    <w:rsid w:val="007469E9"/>
    <w:rsid w:val="00746F24"/>
    <w:rsid w:val="007522C7"/>
    <w:rsid w:val="00752A16"/>
    <w:rsid w:val="007539C8"/>
    <w:rsid w:val="00753CE1"/>
    <w:rsid w:val="00754AD7"/>
    <w:rsid w:val="00757B31"/>
    <w:rsid w:val="00760D57"/>
    <w:rsid w:val="00760F36"/>
    <w:rsid w:val="00763A08"/>
    <w:rsid w:val="0076597A"/>
    <w:rsid w:val="00775BD3"/>
    <w:rsid w:val="00782BA9"/>
    <w:rsid w:val="00785CA9"/>
    <w:rsid w:val="00794D82"/>
    <w:rsid w:val="00794F7F"/>
    <w:rsid w:val="007A3162"/>
    <w:rsid w:val="007A354E"/>
    <w:rsid w:val="007A3653"/>
    <w:rsid w:val="007A44DB"/>
    <w:rsid w:val="007A6DDE"/>
    <w:rsid w:val="007A6FFB"/>
    <w:rsid w:val="007B4A8E"/>
    <w:rsid w:val="007C0CBD"/>
    <w:rsid w:val="007C14C1"/>
    <w:rsid w:val="007D3F1D"/>
    <w:rsid w:val="007E05A7"/>
    <w:rsid w:val="007E7A4A"/>
    <w:rsid w:val="007F372F"/>
    <w:rsid w:val="007F609D"/>
    <w:rsid w:val="007F65EB"/>
    <w:rsid w:val="007F7627"/>
    <w:rsid w:val="008049E9"/>
    <w:rsid w:val="00811399"/>
    <w:rsid w:val="00813D05"/>
    <w:rsid w:val="008155D9"/>
    <w:rsid w:val="00816B30"/>
    <w:rsid w:val="00823109"/>
    <w:rsid w:val="00834AAE"/>
    <w:rsid w:val="00835AC8"/>
    <w:rsid w:val="0084079C"/>
    <w:rsid w:val="00847D5C"/>
    <w:rsid w:val="00866535"/>
    <w:rsid w:val="00867173"/>
    <w:rsid w:val="00873D71"/>
    <w:rsid w:val="00875AD1"/>
    <w:rsid w:val="00875DEF"/>
    <w:rsid w:val="00876F54"/>
    <w:rsid w:val="008777C5"/>
    <w:rsid w:val="008852B9"/>
    <w:rsid w:val="008874AD"/>
    <w:rsid w:val="00890131"/>
    <w:rsid w:val="00891389"/>
    <w:rsid w:val="00891AFC"/>
    <w:rsid w:val="00896689"/>
    <w:rsid w:val="008974F7"/>
    <w:rsid w:val="008A550A"/>
    <w:rsid w:val="008A6BE0"/>
    <w:rsid w:val="008B14A4"/>
    <w:rsid w:val="008B57E8"/>
    <w:rsid w:val="008B7E96"/>
    <w:rsid w:val="008C25B7"/>
    <w:rsid w:val="008C3C22"/>
    <w:rsid w:val="008C7070"/>
    <w:rsid w:val="008D69EB"/>
    <w:rsid w:val="00900E72"/>
    <w:rsid w:val="0090297D"/>
    <w:rsid w:val="00902C95"/>
    <w:rsid w:val="0090523C"/>
    <w:rsid w:val="00905563"/>
    <w:rsid w:val="00906521"/>
    <w:rsid w:val="009101FD"/>
    <w:rsid w:val="00912CC6"/>
    <w:rsid w:val="00920B8B"/>
    <w:rsid w:val="00924EE9"/>
    <w:rsid w:val="009301C6"/>
    <w:rsid w:val="00937A29"/>
    <w:rsid w:val="00937A97"/>
    <w:rsid w:val="0094081C"/>
    <w:rsid w:val="0094788E"/>
    <w:rsid w:val="009550E5"/>
    <w:rsid w:val="00960BA1"/>
    <w:rsid w:val="009745F5"/>
    <w:rsid w:val="009826F7"/>
    <w:rsid w:val="00982C09"/>
    <w:rsid w:val="00995A53"/>
    <w:rsid w:val="00997DE7"/>
    <w:rsid w:val="009A020B"/>
    <w:rsid w:val="009A187B"/>
    <w:rsid w:val="009A36E2"/>
    <w:rsid w:val="009A50B3"/>
    <w:rsid w:val="009A5F40"/>
    <w:rsid w:val="009B3E5A"/>
    <w:rsid w:val="009B54BC"/>
    <w:rsid w:val="009C6F0F"/>
    <w:rsid w:val="009C76BA"/>
    <w:rsid w:val="009D2346"/>
    <w:rsid w:val="009D56DE"/>
    <w:rsid w:val="009E23EF"/>
    <w:rsid w:val="009E2428"/>
    <w:rsid w:val="009E52CC"/>
    <w:rsid w:val="009E57A6"/>
    <w:rsid w:val="009E6C3D"/>
    <w:rsid w:val="009E6D54"/>
    <w:rsid w:val="009E7213"/>
    <w:rsid w:val="009F5EAC"/>
    <w:rsid w:val="00A019DF"/>
    <w:rsid w:val="00A0337C"/>
    <w:rsid w:val="00A034E3"/>
    <w:rsid w:val="00A074B9"/>
    <w:rsid w:val="00A079D3"/>
    <w:rsid w:val="00A10595"/>
    <w:rsid w:val="00A1617D"/>
    <w:rsid w:val="00A27613"/>
    <w:rsid w:val="00A307F8"/>
    <w:rsid w:val="00A32A0A"/>
    <w:rsid w:val="00A32CB6"/>
    <w:rsid w:val="00A41E47"/>
    <w:rsid w:val="00A44506"/>
    <w:rsid w:val="00A52680"/>
    <w:rsid w:val="00A56D15"/>
    <w:rsid w:val="00A617FA"/>
    <w:rsid w:val="00A66C1E"/>
    <w:rsid w:val="00A67186"/>
    <w:rsid w:val="00A71105"/>
    <w:rsid w:val="00A82640"/>
    <w:rsid w:val="00A837F3"/>
    <w:rsid w:val="00A83A5B"/>
    <w:rsid w:val="00A90CAA"/>
    <w:rsid w:val="00A963F4"/>
    <w:rsid w:val="00A96AC7"/>
    <w:rsid w:val="00A975FF"/>
    <w:rsid w:val="00A97F9F"/>
    <w:rsid w:val="00AA0994"/>
    <w:rsid w:val="00AA66D3"/>
    <w:rsid w:val="00AA6FD1"/>
    <w:rsid w:val="00AA7848"/>
    <w:rsid w:val="00AB0911"/>
    <w:rsid w:val="00AB0CE5"/>
    <w:rsid w:val="00AB1876"/>
    <w:rsid w:val="00AB3E54"/>
    <w:rsid w:val="00AB650A"/>
    <w:rsid w:val="00AB75D7"/>
    <w:rsid w:val="00AC4B88"/>
    <w:rsid w:val="00AC5EF9"/>
    <w:rsid w:val="00AC707F"/>
    <w:rsid w:val="00AD11D8"/>
    <w:rsid w:val="00AD560D"/>
    <w:rsid w:val="00AD771B"/>
    <w:rsid w:val="00AE49FF"/>
    <w:rsid w:val="00AE4F00"/>
    <w:rsid w:val="00AE7349"/>
    <w:rsid w:val="00AF093A"/>
    <w:rsid w:val="00AF3F3B"/>
    <w:rsid w:val="00AF58FE"/>
    <w:rsid w:val="00AF7896"/>
    <w:rsid w:val="00B005EB"/>
    <w:rsid w:val="00B03015"/>
    <w:rsid w:val="00B0484F"/>
    <w:rsid w:val="00B0662E"/>
    <w:rsid w:val="00B06E5F"/>
    <w:rsid w:val="00B1156A"/>
    <w:rsid w:val="00B161E0"/>
    <w:rsid w:val="00B21157"/>
    <w:rsid w:val="00B32082"/>
    <w:rsid w:val="00B32392"/>
    <w:rsid w:val="00B377CF"/>
    <w:rsid w:val="00B40E1E"/>
    <w:rsid w:val="00B42023"/>
    <w:rsid w:val="00B47BE3"/>
    <w:rsid w:val="00B526C2"/>
    <w:rsid w:val="00B5407C"/>
    <w:rsid w:val="00B563E0"/>
    <w:rsid w:val="00B56ABC"/>
    <w:rsid w:val="00B61F9F"/>
    <w:rsid w:val="00B647FE"/>
    <w:rsid w:val="00B64A5C"/>
    <w:rsid w:val="00B64E51"/>
    <w:rsid w:val="00B7129B"/>
    <w:rsid w:val="00B731E3"/>
    <w:rsid w:val="00B736D9"/>
    <w:rsid w:val="00B86FF2"/>
    <w:rsid w:val="00B87066"/>
    <w:rsid w:val="00B90920"/>
    <w:rsid w:val="00B93C4E"/>
    <w:rsid w:val="00B9774D"/>
    <w:rsid w:val="00BA004A"/>
    <w:rsid w:val="00BB23D4"/>
    <w:rsid w:val="00BB2624"/>
    <w:rsid w:val="00BB3A52"/>
    <w:rsid w:val="00BC1502"/>
    <w:rsid w:val="00BC2DCC"/>
    <w:rsid w:val="00BC3D42"/>
    <w:rsid w:val="00BC7BCB"/>
    <w:rsid w:val="00BD6B02"/>
    <w:rsid w:val="00BE3AF8"/>
    <w:rsid w:val="00BE7EAB"/>
    <w:rsid w:val="00BF324F"/>
    <w:rsid w:val="00BF3F05"/>
    <w:rsid w:val="00BF7B7B"/>
    <w:rsid w:val="00C00400"/>
    <w:rsid w:val="00C05A80"/>
    <w:rsid w:val="00C05D9C"/>
    <w:rsid w:val="00C12A0D"/>
    <w:rsid w:val="00C13D20"/>
    <w:rsid w:val="00C15F6F"/>
    <w:rsid w:val="00C165EC"/>
    <w:rsid w:val="00C2294F"/>
    <w:rsid w:val="00C235BB"/>
    <w:rsid w:val="00C243BB"/>
    <w:rsid w:val="00C24F30"/>
    <w:rsid w:val="00C25A1E"/>
    <w:rsid w:val="00C37EAC"/>
    <w:rsid w:val="00C418F1"/>
    <w:rsid w:val="00C422EB"/>
    <w:rsid w:val="00C473BF"/>
    <w:rsid w:val="00C50C14"/>
    <w:rsid w:val="00C51825"/>
    <w:rsid w:val="00C56212"/>
    <w:rsid w:val="00C57C77"/>
    <w:rsid w:val="00C6125C"/>
    <w:rsid w:val="00C63D1E"/>
    <w:rsid w:val="00C66311"/>
    <w:rsid w:val="00C66AD3"/>
    <w:rsid w:val="00C7086C"/>
    <w:rsid w:val="00C75D93"/>
    <w:rsid w:val="00C84126"/>
    <w:rsid w:val="00C84637"/>
    <w:rsid w:val="00C84B21"/>
    <w:rsid w:val="00C91813"/>
    <w:rsid w:val="00C93B41"/>
    <w:rsid w:val="00C96069"/>
    <w:rsid w:val="00CA121B"/>
    <w:rsid w:val="00CA3822"/>
    <w:rsid w:val="00CB4AD6"/>
    <w:rsid w:val="00CC0634"/>
    <w:rsid w:val="00CC2014"/>
    <w:rsid w:val="00CC22F6"/>
    <w:rsid w:val="00CC6AE9"/>
    <w:rsid w:val="00CD024C"/>
    <w:rsid w:val="00CD4A50"/>
    <w:rsid w:val="00CE2A4C"/>
    <w:rsid w:val="00CE449C"/>
    <w:rsid w:val="00CE7E83"/>
    <w:rsid w:val="00CF2903"/>
    <w:rsid w:val="00CF3590"/>
    <w:rsid w:val="00CF411B"/>
    <w:rsid w:val="00CF51D6"/>
    <w:rsid w:val="00D00244"/>
    <w:rsid w:val="00D00E34"/>
    <w:rsid w:val="00D0135C"/>
    <w:rsid w:val="00D02F4A"/>
    <w:rsid w:val="00D0597B"/>
    <w:rsid w:val="00D11C28"/>
    <w:rsid w:val="00D14421"/>
    <w:rsid w:val="00D14D58"/>
    <w:rsid w:val="00D208EC"/>
    <w:rsid w:val="00D22CD3"/>
    <w:rsid w:val="00D23809"/>
    <w:rsid w:val="00D25C29"/>
    <w:rsid w:val="00D3564E"/>
    <w:rsid w:val="00D45CF3"/>
    <w:rsid w:val="00D4718D"/>
    <w:rsid w:val="00D53014"/>
    <w:rsid w:val="00D633E7"/>
    <w:rsid w:val="00D6722B"/>
    <w:rsid w:val="00D67B0E"/>
    <w:rsid w:val="00D71636"/>
    <w:rsid w:val="00D73D87"/>
    <w:rsid w:val="00D75302"/>
    <w:rsid w:val="00D805BA"/>
    <w:rsid w:val="00D824B5"/>
    <w:rsid w:val="00D90D43"/>
    <w:rsid w:val="00D90F4D"/>
    <w:rsid w:val="00D923FE"/>
    <w:rsid w:val="00D92A51"/>
    <w:rsid w:val="00D9434F"/>
    <w:rsid w:val="00DA0211"/>
    <w:rsid w:val="00DA4370"/>
    <w:rsid w:val="00DA6102"/>
    <w:rsid w:val="00DB0C56"/>
    <w:rsid w:val="00DB18DB"/>
    <w:rsid w:val="00DC26CF"/>
    <w:rsid w:val="00DC52C0"/>
    <w:rsid w:val="00DC71AE"/>
    <w:rsid w:val="00DD7423"/>
    <w:rsid w:val="00DE5571"/>
    <w:rsid w:val="00DE7679"/>
    <w:rsid w:val="00DF15FD"/>
    <w:rsid w:val="00DF186E"/>
    <w:rsid w:val="00DF18AF"/>
    <w:rsid w:val="00DF574A"/>
    <w:rsid w:val="00DF68D7"/>
    <w:rsid w:val="00E03C18"/>
    <w:rsid w:val="00E05826"/>
    <w:rsid w:val="00E13469"/>
    <w:rsid w:val="00E137CE"/>
    <w:rsid w:val="00E17A67"/>
    <w:rsid w:val="00E214BA"/>
    <w:rsid w:val="00E23563"/>
    <w:rsid w:val="00E246CE"/>
    <w:rsid w:val="00E3590C"/>
    <w:rsid w:val="00E36D7A"/>
    <w:rsid w:val="00E40A50"/>
    <w:rsid w:val="00E458DC"/>
    <w:rsid w:val="00E50E3F"/>
    <w:rsid w:val="00E6200E"/>
    <w:rsid w:val="00E6331A"/>
    <w:rsid w:val="00E64512"/>
    <w:rsid w:val="00E724B2"/>
    <w:rsid w:val="00E80E74"/>
    <w:rsid w:val="00E83120"/>
    <w:rsid w:val="00E90335"/>
    <w:rsid w:val="00E90B1D"/>
    <w:rsid w:val="00E9210F"/>
    <w:rsid w:val="00E975C7"/>
    <w:rsid w:val="00EA02DD"/>
    <w:rsid w:val="00EA13A6"/>
    <w:rsid w:val="00EA2A88"/>
    <w:rsid w:val="00EB20DD"/>
    <w:rsid w:val="00EB5F8D"/>
    <w:rsid w:val="00EC0743"/>
    <w:rsid w:val="00EC3046"/>
    <w:rsid w:val="00EC3D71"/>
    <w:rsid w:val="00EC6C33"/>
    <w:rsid w:val="00ED2E1A"/>
    <w:rsid w:val="00ED6463"/>
    <w:rsid w:val="00ED7DBE"/>
    <w:rsid w:val="00EE0132"/>
    <w:rsid w:val="00EE1972"/>
    <w:rsid w:val="00EE1BC8"/>
    <w:rsid w:val="00EE228A"/>
    <w:rsid w:val="00EE44C0"/>
    <w:rsid w:val="00EE482B"/>
    <w:rsid w:val="00EF0269"/>
    <w:rsid w:val="00EF3219"/>
    <w:rsid w:val="00F02082"/>
    <w:rsid w:val="00F03EC1"/>
    <w:rsid w:val="00F05FD7"/>
    <w:rsid w:val="00F07555"/>
    <w:rsid w:val="00F07F13"/>
    <w:rsid w:val="00F11EE7"/>
    <w:rsid w:val="00F12539"/>
    <w:rsid w:val="00F147F3"/>
    <w:rsid w:val="00F2115D"/>
    <w:rsid w:val="00F24191"/>
    <w:rsid w:val="00F30AAE"/>
    <w:rsid w:val="00F34A73"/>
    <w:rsid w:val="00F35AEB"/>
    <w:rsid w:val="00F4135F"/>
    <w:rsid w:val="00F44273"/>
    <w:rsid w:val="00F45DCA"/>
    <w:rsid w:val="00F473B5"/>
    <w:rsid w:val="00F5042D"/>
    <w:rsid w:val="00F50D66"/>
    <w:rsid w:val="00F51053"/>
    <w:rsid w:val="00F53D6B"/>
    <w:rsid w:val="00F5445B"/>
    <w:rsid w:val="00F602D3"/>
    <w:rsid w:val="00F607C1"/>
    <w:rsid w:val="00F6146B"/>
    <w:rsid w:val="00F62278"/>
    <w:rsid w:val="00F64B69"/>
    <w:rsid w:val="00F71055"/>
    <w:rsid w:val="00F74CDA"/>
    <w:rsid w:val="00F8362E"/>
    <w:rsid w:val="00F836DE"/>
    <w:rsid w:val="00F84398"/>
    <w:rsid w:val="00F84539"/>
    <w:rsid w:val="00F86EA5"/>
    <w:rsid w:val="00F92845"/>
    <w:rsid w:val="00F92A61"/>
    <w:rsid w:val="00F951C3"/>
    <w:rsid w:val="00FA0F5D"/>
    <w:rsid w:val="00FA2E2F"/>
    <w:rsid w:val="00FA3FE1"/>
    <w:rsid w:val="00FA72F1"/>
    <w:rsid w:val="00FB4A2E"/>
    <w:rsid w:val="00FB717F"/>
    <w:rsid w:val="00FB7D1B"/>
    <w:rsid w:val="00FC71C8"/>
    <w:rsid w:val="00FC7D07"/>
    <w:rsid w:val="00FC7FBD"/>
    <w:rsid w:val="00FD1257"/>
    <w:rsid w:val="00FD22EB"/>
    <w:rsid w:val="00FD27AF"/>
    <w:rsid w:val="00FD4B20"/>
    <w:rsid w:val="00FD7751"/>
    <w:rsid w:val="00FE4C3C"/>
    <w:rsid w:val="00FF0D31"/>
    <w:rsid w:val="00FF1C0B"/>
    <w:rsid w:val="00FF1FDC"/>
    <w:rsid w:val="00FF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994"/>
    <w:rPr>
      <w:rFonts w:ascii="Arial" w:hAnsi="Arial"/>
      <w:sz w:val="22"/>
    </w:rPr>
  </w:style>
  <w:style w:type="paragraph" w:styleId="Heading1">
    <w:name w:val="heading 1"/>
    <w:basedOn w:val="Normal"/>
    <w:next w:val="Normal"/>
    <w:qFormat/>
    <w:rsid w:val="00AA0994"/>
    <w:pPr>
      <w:keepNext/>
      <w:jc w:val="both"/>
      <w:outlineLvl w:val="0"/>
    </w:pPr>
    <w:rPr>
      <w:b/>
    </w:rPr>
  </w:style>
  <w:style w:type="paragraph" w:styleId="Heading2">
    <w:name w:val="heading 2"/>
    <w:basedOn w:val="Normal"/>
    <w:next w:val="Normal"/>
    <w:qFormat/>
    <w:rsid w:val="00AA0994"/>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0994"/>
    <w:pPr>
      <w:jc w:val="center"/>
    </w:pPr>
    <w:rPr>
      <w:b/>
    </w:rPr>
  </w:style>
  <w:style w:type="paragraph" w:styleId="BodyText">
    <w:name w:val="Body Text"/>
    <w:basedOn w:val="Normal"/>
    <w:rsid w:val="00AA0994"/>
    <w:pPr>
      <w:jc w:val="both"/>
    </w:pPr>
  </w:style>
  <w:style w:type="paragraph" w:styleId="BodyTextIndent">
    <w:name w:val="Body Text Indent"/>
    <w:basedOn w:val="Normal"/>
    <w:rsid w:val="00AA0994"/>
    <w:pPr>
      <w:tabs>
        <w:tab w:val="left" w:pos="720"/>
      </w:tabs>
      <w:ind w:left="1440" w:hanging="1440"/>
      <w:jc w:val="both"/>
    </w:pPr>
    <w:rPr>
      <w:rFonts w:ascii="NewCenturySchlbk" w:hAnsi="NewCenturySchlbk"/>
    </w:rPr>
  </w:style>
  <w:style w:type="paragraph" w:styleId="Header">
    <w:name w:val="header"/>
    <w:basedOn w:val="Normal"/>
    <w:rsid w:val="00AA0994"/>
    <w:pPr>
      <w:tabs>
        <w:tab w:val="center" w:pos="4320"/>
        <w:tab w:val="right" w:pos="8640"/>
      </w:tabs>
    </w:pPr>
  </w:style>
  <w:style w:type="paragraph" w:styleId="Footer">
    <w:name w:val="footer"/>
    <w:basedOn w:val="Normal"/>
    <w:rsid w:val="00AA0994"/>
    <w:pPr>
      <w:tabs>
        <w:tab w:val="center" w:pos="4320"/>
        <w:tab w:val="right" w:pos="8640"/>
      </w:tabs>
    </w:pPr>
  </w:style>
  <w:style w:type="character" w:styleId="PageNumber">
    <w:name w:val="page number"/>
    <w:basedOn w:val="DefaultParagraphFont"/>
    <w:rsid w:val="00AA0994"/>
  </w:style>
  <w:style w:type="paragraph" w:styleId="BodyTextIndent2">
    <w:name w:val="Body Text Indent 2"/>
    <w:basedOn w:val="Normal"/>
    <w:rsid w:val="00AA0994"/>
    <w:pPr>
      <w:ind w:left="720" w:hanging="720"/>
      <w:jc w:val="both"/>
    </w:pPr>
    <w:rPr>
      <w:rFonts w:ascii="NewCenturySchlbk" w:hAnsi="NewCenturySchlbk"/>
    </w:rPr>
  </w:style>
  <w:style w:type="character" w:styleId="Hyperlink">
    <w:name w:val="Hyperlink"/>
    <w:rsid w:val="00AA0994"/>
    <w:rPr>
      <w:color w:val="0000FF"/>
      <w:u w:val="single"/>
    </w:rPr>
  </w:style>
  <w:style w:type="character" w:customStyle="1" w:styleId="copy1">
    <w:name w:val="copy1"/>
    <w:rsid w:val="00AA0994"/>
    <w:rPr>
      <w:rFonts w:ascii="Arial" w:hAnsi="Arial" w:cs="Arial" w:hint="default"/>
      <w:b w:val="0"/>
      <w:bCs w:val="0"/>
      <w:caps w:val="0"/>
      <w:strike w:val="0"/>
      <w:dstrike w:val="0"/>
      <w:color w:val="000000"/>
      <w:sz w:val="20"/>
      <w:szCs w:val="20"/>
      <w:u w:val="none"/>
      <w:effect w:val="none"/>
    </w:rPr>
  </w:style>
  <w:style w:type="paragraph" w:styleId="BalloonText">
    <w:name w:val="Balloon Text"/>
    <w:basedOn w:val="Normal"/>
    <w:semiHidden/>
    <w:rsid w:val="00AA0994"/>
    <w:rPr>
      <w:rFonts w:ascii="Tahoma" w:hAnsi="Tahoma" w:cs="Tahoma"/>
      <w:sz w:val="16"/>
      <w:szCs w:val="16"/>
    </w:rPr>
  </w:style>
  <w:style w:type="character" w:styleId="CommentReference">
    <w:name w:val="annotation reference"/>
    <w:semiHidden/>
    <w:rsid w:val="00AA0994"/>
    <w:rPr>
      <w:sz w:val="16"/>
      <w:szCs w:val="16"/>
    </w:rPr>
  </w:style>
  <w:style w:type="paragraph" w:styleId="CommentText">
    <w:name w:val="annotation text"/>
    <w:basedOn w:val="Normal"/>
    <w:semiHidden/>
    <w:rsid w:val="00AA0994"/>
    <w:rPr>
      <w:sz w:val="20"/>
    </w:rPr>
  </w:style>
  <w:style w:type="paragraph" w:styleId="CommentSubject">
    <w:name w:val="annotation subject"/>
    <w:basedOn w:val="CommentText"/>
    <w:next w:val="CommentText"/>
    <w:semiHidden/>
    <w:rsid w:val="00AA0994"/>
    <w:rPr>
      <w:b/>
      <w:bCs/>
    </w:rPr>
  </w:style>
  <w:style w:type="paragraph" w:customStyle="1" w:styleId="Default">
    <w:name w:val="Default"/>
    <w:rsid w:val="003823D8"/>
    <w:pPr>
      <w:autoSpaceDE w:val="0"/>
      <w:autoSpaceDN w:val="0"/>
      <w:adjustRightInd w:val="0"/>
    </w:pPr>
    <w:rPr>
      <w:color w:val="000000"/>
      <w:sz w:val="24"/>
      <w:szCs w:val="24"/>
    </w:rPr>
  </w:style>
  <w:style w:type="table" w:styleId="TableGrid">
    <w:name w:val="Table Grid"/>
    <w:basedOn w:val="TableNormal"/>
    <w:rsid w:val="005A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C38AB"/>
    <w:pPr>
      <w:shd w:val="clear" w:color="auto" w:fill="000080"/>
    </w:pPr>
    <w:rPr>
      <w:rFonts w:ascii="Tahoma" w:hAnsi="Tahoma" w:cs="Tahoma"/>
      <w:sz w:val="20"/>
    </w:rPr>
  </w:style>
  <w:style w:type="character" w:styleId="FollowedHyperlink">
    <w:name w:val="FollowedHyperlink"/>
    <w:rsid w:val="00AA7848"/>
    <w:rPr>
      <w:color w:val="800080"/>
      <w:u w:val="single"/>
    </w:rPr>
  </w:style>
  <w:style w:type="paragraph" w:styleId="PlainText">
    <w:name w:val="Plain Text"/>
    <w:basedOn w:val="Normal"/>
    <w:rsid w:val="00C91813"/>
    <w:rPr>
      <w:rFonts w:ascii="Courier New" w:hAnsi="Courier New"/>
      <w:sz w:val="20"/>
    </w:rPr>
  </w:style>
  <w:style w:type="paragraph" w:styleId="ListParagraph">
    <w:name w:val="List Paragraph"/>
    <w:basedOn w:val="Normal"/>
    <w:uiPriority w:val="34"/>
    <w:qFormat/>
    <w:rsid w:val="00B9774D"/>
    <w:pPr>
      <w:ind w:left="720"/>
      <w:contextualSpacing/>
    </w:pPr>
  </w:style>
</w:styles>
</file>

<file path=word/webSettings.xml><?xml version="1.0" encoding="utf-8"?>
<w:webSettings xmlns:r="http://schemas.openxmlformats.org/officeDocument/2006/relationships" xmlns:w="http://schemas.openxmlformats.org/wordprocessingml/2006/main">
  <w:divs>
    <w:div w:id="466513168">
      <w:bodyDiv w:val="1"/>
      <w:marLeft w:val="0"/>
      <w:marRight w:val="0"/>
      <w:marTop w:val="0"/>
      <w:marBottom w:val="0"/>
      <w:divBdr>
        <w:top w:val="none" w:sz="0" w:space="0" w:color="auto"/>
        <w:left w:val="none" w:sz="0" w:space="0" w:color="auto"/>
        <w:bottom w:val="none" w:sz="0" w:space="0" w:color="auto"/>
        <w:right w:val="none" w:sz="0" w:space="0" w:color="auto"/>
      </w:divBdr>
    </w:div>
    <w:div w:id="200817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c-oregon.org/public/resource_center/publications/CM_GC_Guide_0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70C14-7610-4835-A983-337D0553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5333</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35195</CharactersWithSpaces>
  <SharedDoc>false</SharedDoc>
  <HyperlinkBase/>
  <HLinks>
    <vt:vector size="6" baseType="variant">
      <vt:variant>
        <vt:i4>6553659</vt:i4>
      </vt:variant>
      <vt:variant>
        <vt:i4>0</vt:i4>
      </vt:variant>
      <vt:variant>
        <vt:i4>0</vt:i4>
      </vt:variant>
      <vt:variant>
        <vt:i4>5</vt:i4>
      </vt:variant>
      <vt:variant>
        <vt:lpwstr>http://www.agc-oregon.org/public/resource_center/publications/CM_GC_Guide_05.pdf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2014-12-31T22:43:00Z</dcterms:created>
  <dcterms:modified xsi:type="dcterms:W3CDTF">2014-12-31T22:44:00Z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aCAARdlFdK/mCW1xhgaAbQqd4lj68cEbzSlDz5iSqVvdjycFWkZ0iYpGa8anNmzZB3UA0OrkIu2ebxFA
tVnMf7CkoggICuffJsrx0HwMtZQPyk/yTTsXtqpirv9n+N/CuMqXpmv4vHqXs6GpyiIrxzKGXQ==</vt:lpwstr>
  </property>
  <property fmtid="{D5CDD505-2E9C-101B-9397-08002B2CF9AE}" pid="3" name="RESPONSE_SENDER_NAME">
    <vt:lpwstr>gAAAdya76B99d4hLGUR1rQ+8TxTv0GGEPdix</vt:lpwstr>
  </property>
  <property fmtid="{D5CDD505-2E9C-101B-9397-08002B2CF9AE}" pid="4" name="EMAIL_OWNER_ADDRESS">
    <vt:lpwstr>ABAAv4tRYjpfjUspnmabARhi9qMsOZgSVZP/20a8HgDlaN2AdgdkGG5gSSNzThOx3/r+</vt:lpwstr>
  </property>
  <property fmtid="{D5CDD505-2E9C-101B-9397-08002B2CF9AE}" pid="5" name="WS_TRACKING_ID">
    <vt:lpwstr>c314f3d4-5f80-45e0-aa7a-40d9a5d9f27d</vt:lpwstr>
  </property>
</Properties>
</file>