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49" w:rsidRPr="002A0624" w:rsidRDefault="00361649" w:rsidP="00361649">
      <w:pPr>
        <w:pStyle w:val="Title"/>
        <w:rPr>
          <w:rFonts w:ascii="Calibri" w:hAnsi="Calibri"/>
          <w:b/>
          <w:sz w:val="24"/>
          <w:szCs w:val="24"/>
          <w:lang w:val="en-US"/>
        </w:rPr>
      </w:pPr>
      <w:r w:rsidRPr="002A0624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543050" cy="825500"/>
            <wp:effectExtent l="0" t="0" r="0" b="0"/>
            <wp:docPr id="1" name="Picture 1" descr="EIA_logo-flow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A_logo-flower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49" w:rsidRPr="002A0624" w:rsidRDefault="00361649" w:rsidP="00361649">
      <w:pPr>
        <w:pStyle w:val="Title"/>
        <w:rPr>
          <w:rFonts w:ascii="Calibri" w:hAnsi="Calibri"/>
          <w:b/>
          <w:color w:val="80000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Elders in Action Commission </w:t>
      </w:r>
      <w:r w:rsidRPr="002A0624">
        <w:rPr>
          <w:rFonts w:ascii="Calibri" w:hAnsi="Calibri"/>
          <w:b/>
          <w:sz w:val="24"/>
          <w:szCs w:val="24"/>
        </w:rPr>
        <w:t>Meeting</w:t>
      </w:r>
    </w:p>
    <w:p w:rsidR="00361649" w:rsidRPr="002A0624" w:rsidRDefault="00361649" w:rsidP="00361649">
      <w:pPr>
        <w:pStyle w:val="Title"/>
        <w:rPr>
          <w:rFonts w:ascii="Calibri" w:hAnsi="Calibri"/>
          <w:b/>
          <w:color w:val="800000"/>
          <w:sz w:val="24"/>
          <w:szCs w:val="24"/>
        </w:rPr>
      </w:pPr>
      <w:r w:rsidRPr="002A0624">
        <w:rPr>
          <w:rFonts w:ascii="Calibri" w:hAnsi="Calibri"/>
          <w:b/>
          <w:sz w:val="24"/>
          <w:szCs w:val="24"/>
        </w:rPr>
        <w:t xml:space="preserve">Wednesday, </w:t>
      </w:r>
      <w:r>
        <w:rPr>
          <w:rFonts w:ascii="Calibri" w:hAnsi="Calibri"/>
          <w:b/>
          <w:sz w:val="24"/>
          <w:szCs w:val="24"/>
          <w:lang w:val="en-US"/>
        </w:rPr>
        <w:t>March 16</w:t>
      </w:r>
      <w:r w:rsidRPr="002A0624">
        <w:rPr>
          <w:rFonts w:ascii="Calibri" w:hAnsi="Calibri"/>
          <w:b/>
          <w:sz w:val="24"/>
          <w:szCs w:val="24"/>
        </w:rPr>
        <w:t>, 201</w:t>
      </w:r>
      <w:r w:rsidRPr="002A0624">
        <w:rPr>
          <w:rFonts w:ascii="Calibri" w:hAnsi="Calibri"/>
          <w:b/>
          <w:sz w:val="24"/>
          <w:szCs w:val="24"/>
          <w:lang w:val="en-US"/>
        </w:rPr>
        <w:t>6</w:t>
      </w:r>
      <w:r w:rsidRPr="002A0624">
        <w:rPr>
          <w:rFonts w:ascii="Calibri" w:hAnsi="Calibri"/>
          <w:b/>
          <w:sz w:val="24"/>
          <w:szCs w:val="24"/>
        </w:rPr>
        <w:t xml:space="preserve"> – </w:t>
      </w:r>
      <w:r w:rsidRPr="002A0624">
        <w:rPr>
          <w:rFonts w:ascii="Calibri" w:hAnsi="Calibri"/>
          <w:sz w:val="24"/>
          <w:szCs w:val="24"/>
        </w:rPr>
        <w:t>Copper Room, 5</w:t>
      </w:r>
      <w:r w:rsidRPr="002A0624">
        <w:rPr>
          <w:rFonts w:ascii="Calibri" w:hAnsi="Calibri"/>
          <w:sz w:val="24"/>
          <w:szCs w:val="24"/>
          <w:vertAlign w:val="superscript"/>
        </w:rPr>
        <w:t>th</w:t>
      </w:r>
      <w:r w:rsidRPr="002A0624">
        <w:rPr>
          <w:rFonts w:ascii="Calibri" w:hAnsi="Calibri"/>
          <w:sz w:val="24"/>
          <w:szCs w:val="24"/>
        </w:rPr>
        <w:t xml:space="preserve"> Floor, Multnomah County Bldg.</w:t>
      </w:r>
    </w:p>
    <w:p w:rsidR="00361649" w:rsidRPr="002A0624" w:rsidRDefault="00361649" w:rsidP="00361649">
      <w:pPr>
        <w:jc w:val="center"/>
      </w:pPr>
      <w:r w:rsidRPr="002A0624">
        <w:rPr>
          <w:b/>
        </w:rPr>
        <w:t>Draft Minutes</w:t>
      </w:r>
    </w:p>
    <w:p w:rsidR="00361649" w:rsidRPr="002A0624" w:rsidRDefault="00361649" w:rsidP="00361649">
      <w:pPr>
        <w:jc w:val="center"/>
      </w:pPr>
    </w:p>
    <w:p w:rsidR="00C80856" w:rsidRDefault="00361649" w:rsidP="00361649">
      <w:r w:rsidRPr="002A0624">
        <w:t>Attendees- Tamara Maher, Elaine Friesen-Strang, Ray Johnson, Bobbi Yambasu, Dolores Huber</w:t>
      </w:r>
      <w:r w:rsidR="00C80856">
        <w:t xml:space="preserve">t, Suzanne Hansche, Lee Girard, </w:t>
      </w:r>
      <w:r>
        <w:t xml:space="preserve">Mary Westfall, Bob Baskette, </w:t>
      </w:r>
      <w:r w:rsidR="00DF4FB7" w:rsidRPr="002A0624">
        <w:t>JoAnn Herrigel, Lisha Shrestha</w:t>
      </w:r>
    </w:p>
    <w:p w:rsidR="00C80856" w:rsidRDefault="00C80856" w:rsidP="00361649"/>
    <w:p w:rsidR="00C80856" w:rsidRDefault="00C80856" w:rsidP="00361649">
      <w:r>
        <w:t xml:space="preserve">Guests: Lee Girard, Rebecca Miller, Steve Weiss, </w:t>
      </w:r>
      <w:proofErr w:type="spellStart"/>
      <w:r>
        <w:t>Cheryll</w:t>
      </w:r>
      <w:proofErr w:type="spellEnd"/>
      <w:r>
        <w:t xml:space="preserve"> </w:t>
      </w:r>
      <w:proofErr w:type="spellStart"/>
      <w:r>
        <w:t>Brounstein</w:t>
      </w:r>
      <w:proofErr w:type="spellEnd"/>
      <w:r w:rsidRPr="002A0624">
        <w:t xml:space="preserve">, Kate Cavanaugh, </w:t>
      </w:r>
      <w:r>
        <w:t xml:space="preserve">Carol McKenzie, Will Fuller, Steven Clark, John </w:t>
      </w:r>
      <w:proofErr w:type="spellStart"/>
      <w:r>
        <w:t>Bjoursen</w:t>
      </w:r>
      <w:proofErr w:type="spellEnd"/>
      <w:r>
        <w:t xml:space="preserve">, George </w:t>
      </w:r>
      <w:proofErr w:type="spellStart"/>
      <w:r>
        <w:t>Hocker</w:t>
      </w:r>
      <w:proofErr w:type="spellEnd"/>
      <w:r>
        <w:t xml:space="preserve"> Jr., </w:t>
      </w:r>
      <w:r w:rsidR="00DF4FB7">
        <w:t>Barbara Bernstein</w:t>
      </w:r>
    </w:p>
    <w:p w:rsidR="00DF4FB7" w:rsidRPr="002A0624" w:rsidRDefault="00DF4FB7" w:rsidP="00361649"/>
    <w:p w:rsidR="00361649" w:rsidRDefault="00361649" w:rsidP="00361649">
      <w:r w:rsidRPr="002A0624">
        <w:rPr>
          <w:b/>
        </w:rPr>
        <w:t xml:space="preserve">Minutes – </w:t>
      </w:r>
      <w:r w:rsidR="00D9125A" w:rsidRPr="00D9125A">
        <w:t xml:space="preserve">Minutes of the February 17 meeting were </w:t>
      </w:r>
      <w:r w:rsidR="00D9125A">
        <w:t>a</w:t>
      </w:r>
      <w:r w:rsidRPr="00D9125A">
        <w:t>pproved</w:t>
      </w:r>
      <w:r w:rsidR="00D9125A">
        <w:t>.</w:t>
      </w:r>
      <w:r w:rsidRPr="002A0624">
        <w:t xml:space="preserve"> </w:t>
      </w:r>
    </w:p>
    <w:p w:rsidR="00361649" w:rsidRDefault="00361649" w:rsidP="00361649"/>
    <w:p w:rsidR="006D6029" w:rsidRDefault="00361649">
      <w:r w:rsidRPr="002A0624">
        <w:rPr>
          <w:b/>
        </w:rPr>
        <w:t xml:space="preserve">Action items from previous </w:t>
      </w:r>
      <w:r>
        <w:rPr>
          <w:b/>
        </w:rPr>
        <w:t xml:space="preserve">Leadership </w:t>
      </w:r>
      <w:r w:rsidRPr="002A0624">
        <w:rPr>
          <w:b/>
        </w:rPr>
        <w:t>Commission meeting</w:t>
      </w:r>
    </w:p>
    <w:p w:rsidR="00361649" w:rsidRDefault="00361649"/>
    <w:p w:rsidR="00361649" w:rsidRPr="00361649" w:rsidRDefault="00361649">
      <w:pPr>
        <w:rPr>
          <w:b/>
        </w:rPr>
      </w:pPr>
      <w:r w:rsidRPr="00361649">
        <w:rPr>
          <w:b/>
        </w:rPr>
        <w:t xml:space="preserve">Call to order/ Diversity Exercise </w:t>
      </w:r>
    </w:p>
    <w:p w:rsidR="00361649" w:rsidRDefault="006A4AFD" w:rsidP="00361649">
      <w:pPr>
        <w:pStyle w:val="ListParagraph"/>
        <w:numPr>
          <w:ilvl w:val="0"/>
          <w:numId w:val="2"/>
        </w:numPr>
      </w:pPr>
      <w:r>
        <w:t>Attendees participated in an</w:t>
      </w:r>
      <w:r w:rsidR="00361649">
        <w:t xml:space="preserve"> activity and share</w:t>
      </w:r>
      <w:r>
        <w:t>d their</w:t>
      </w:r>
      <w:r w:rsidR="00361649">
        <w:t xml:space="preserve"> views on diversity. </w:t>
      </w:r>
    </w:p>
    <w:p w:rsidR="00361649" w:rsidRDefault="006A4AFD" w:rsidP="00361649">
      <w:pPr>
        <w:pStyle w:val="ListParagraph"/>
        <w:numPr>
          <w:ilvl w:val="0"/>
          <w:numId w:val="2"/>
        </w:numPr>
      </w:pPr>
      <w:r>
        <w:t>A t</w:t>
      </w:r>
      <w:r w:rsidR="00361649">
        <w:t>raining need</w:t>
      </w:r>
      <w:r>
        <w:t>s</w:t>
      </w:r>
      <w:r w:rsidR="00361649">
        <w:t xml:space="preserve"> assessment</w:t>
      </w:r>
      <w:r w:rsidR="00A238AA">
        <w:t xml:space="preserve"> form</w:t>
      </w:r>
      <w:r w:rsidR="00361649">
        <w:t xml:space="preserve"> was distributed and information on possible culturally specific </w:t>
      </w:r>
      <w:r>
        <w:t>site visits and meet-ups was also handed out</w:t>
      </w:r>
      <w:r w:rsidR="00361649">
        <w:t xml:space="preserve">. </w:t>
      </w:r>
    </w:p>
    <w:p w:rsidR="00361649" w:rsidRDefault="00361649"/>
    <w:p w:rsidR="00A26734" w:rsidRPr="00D2414D" w:rsidRDefault="006D6029">
      <w:pPr>
        <w:rPr>
          <w:b/>
        </w:rPr>
      </w:pPr>
      <w:r w:rsidRPr="00D2414D">
        <w:rPr>
          <w:b/>
        </w:rPr>
        <w:t>Commissioner Nick Fish</w:t>
      </w:r>
    </w:p>
    <w:p w:rsidR="006D6029" w:rsidRDefault="00A238AA" w:rsidP="006D6029">
      <w:pPr>
        <w:pStyle w:val="ListParagraph"/>
        <w:numPr>
          <w:ilvl w:val="0"/>
          <w:numId w:val="3"/>
        </w:numPr>
      </w:pPr>
      <w:r>
        <w:t xml:space="preserve">Comm. </w:t>
      </w:r>
      <w:r w:rsidR="006D6029">
        <w:t xml:space="preserve">Nick Fish </w:t>
      </w:r>
      <w:r>
        <w:t>informed</w:t>
      </w:r>
      <w:r w:rsidR="006A4AFD">
        <w:t xml:space="preserve"> the group</w:t>
      </w:r>
      <w:r>
        <w:t xml:space="preserve"> that he </w:t>
      </w:r>
      <w:r w:rsidR="006D6029">
        <w:t xml:space="preserve">is not </w:t>
      </w:r>
      <w:r w:rsidR="006A4AFD">
        <w:t xml:space="preserve">currently </w:t>
      </w:r>
      <w:r w:rsidR="006D6029">
        <w:t>a candidate for election</w:t>
      </w:r>
      <w:r>
        <w:t>.</w:t>
      </w:r>
    </w:p>
    <w:p w:rsidR="006D6029" w:rsidRDefault="006D6029" w:rsidP="006D6029">
      <w:pPr>
        <w:pStyle w:val="ListParagraph"/>
        <w:numPr>
          <w:ilvl w:val="0"/>
          <w:numId w:val="3"/>
        </w:numPr>
      </w:pPr>
      <w:r>
        <w:t>He will be at the Portland Mayoral Forum on April 2</w:t>
      </w:r>
      <w:r w:rsidRPr="006D6029">
        <w:rPr>
          <w:vertAlign w:val="superscript"/>
        </w:rPr>
        <w:t>nd</w:t>
      </w:r>
      <w:r>
        <w:t xml:space="preserve">, Double Tree Lloyd Center.  </w:t>
      </w:r>
    </w:p>
    <w:p w:rsidR="006D6029" w:rsidRDefault="006D6029" w:rsidP="006D6029">
      <w:pPr>
        <w:pStyle w:val="ListParagraph"/>
        <w:numPr>
          <w:ilvl w:val="0"/>
          <w:numId w:val="3"/>
        </w:numPr>
      </w:pPr>
      <w:r>
        <w:t xml:space="preserve">Comm. Fish </w:t>
      </w:r>
      <w:r w:rsidR="006A4AFD">
        <w:t>discussed the City’s</w:t>
      </w:r>
      <w:r>
        <w:t xml:space="preserve"> </w:t>
      </w:r>
      <w:r w:rsidR="00C80856">
        <w:t>$ 20 million in</w:t>
      </w:r>
      <w:r>
        <w:t xml:space="preserve"> discretionary fund</w:t>
      </w:r>
      <w:r w:rsidR="00C80856">
        <w:t>s</w:t>
      </w:r>
      <w:r w:rsidR="006A4AFD">
        <w:t xml:space="preserve"> in this year’s budget</w:t>
      </w:r>
      <w:r>
        <w:t xml:space="preserve">, which might increase up to </w:t>
      </w:r>
      <w:r w:rsidR="00C80856">
        <w:t>$</w:t>
      </w:r>
      <w:r>
        <w:t xml:space="preserve">30 million. </w:t>
      </w:r>
      <w:r w:rsidR="00A238AA">
        <w:t>He said i</w:t>
      </w:r>
      <w:r>
        <w:t xml:space="preserve">t is important to look </w:t>
      </w:r>
      <w:r w:rsidR="00C80856">
        <w:t xml:space="preserve">at </w:t>
      </w:r>
      <w:r>
        <w:t xml:space="preserve">how the resources are being used </w:t>
      </w:r>
      <w:r w:rsidR="006A4AFD">
        <w:t xml:space="preserve">to address the </w:t>
      </w:r>
      <w:r>
        <w:t xml:space="preserve">housing emergency. </w:t>
      </w:r>
    </w:p>
    <w:p w:rsidR="006D6029" w:rsidRDefault="006D6029" w:rsidP="006D6029">
      <w:pPr>
        <w:pStyle w:val="ListParagraph"/>
        <w:numPr>
          <w:ilvl w:val="0"/>
          <w:numId w:val="3"/>
        </w:numPr>
      </w:pPr>
      <w:r>
        <w:t xml:space="preserve">Comprehensive Plan- It is essential to make sure </w:t>
      </w:r>
      <w:r w:rsidR="006A4AFD">
        <w:t>the C</w:t>
      </w:r>
      <w:r>
        <w:t xml:space="preserve">ity is accessible to all ages and people with different abilities. </w:t>
      </w:r>
      <w:r w:rsidR="00D9125A">
        <w:t>Middle housing proposals attempt to address this.</w:t>
      </w:r>
    </w:p>
    <w:p w:rsidR="006D6029" w:rsidRDefault="00D9125A" w:rsidP="006D6029">
      <w:pPr>
        <w:pStyle w:val="ListParagraph"/>
        <w:numPr>
          <w:ilvl w:val="0"/>
          <w:numId w:val="3"/>
        </w:numPr>
      </w:pPr>
      <w:r>
        <w:t>Hopeful that the next Mayor</w:t>
      </w:r>
      <w:r w:rsidR="006D6029">
        <w:t xml:space="preserve"> </w:t>
      </w:r>
      <w:r>
        <w:t xml:space="preserve">will have </w:t>
      </w:r>
      <w:r w:rsidR="006D6029">
        <w:t xml:space="preserve">goals for raising funds for Age Friendly Action Plan. </w:t>
      </w:r>
    </w:p>
    <w:p w:rsidR="006D6029" w:rsidRDefault="006D6029" w:rsidP="006D6029">
      <w:pPr>
        <w:pStyle w:val="ListParagraph"/>
        <w:numPr>
          <w:ilvl w:val="0"/>
          <w:numId w:val="3"/>
        </w:numPr>
      </w:pPr>
      <w:r>
        <w:t>Water Bureau Low-Income Discount Program- Provide</w:t>
      </w:r>
      <w:r w:rsidR="006A4AFD">
        <w:t>s a</w:t>
      </w:r>
      <w:r>
        <w:t xml:space="preserve"> discount to </w:t>
      </w:r>
      <w:r w:rsidR="006A4AFD">
        <w:t xml:space="preserve">the </w:t>
      </w:r>
      <w:r>
        <w:t xml:space="preserve">low income population who </w:t>
      </w:r>
      <w:r w:rsidR="006A4AFD">
        <w:t>receive</w:t>
      </w:r>
      <w:r>
        <w:t xml:space="preserve"> utility bill</w:t>
      </w:r>
      <w:r w:rsidR="006A4AFD">
        <w:t>s</w:t>
      </w:r>
      <w:r>
        <w:t xml:space="preserve"> from the city.</w:t>
      </w:r>
      <w:r w:rsidR="00D2414D">
        <w:t xml:space="preserve"> Comm. Fish also explained the eligibility criteria for the program. Jamie Dunphy will follow up with any further updates. </w:t>
      </w:r>
    </w:p>
    <w:p w:rsidR="00C80856" w:rsidRDefault="00C80856" w:rsidP="006D6029">
      <w:pPr>
        <w:pStyle w:val="ListParagraph"/>
        <w:numPr>
          <w:ilvl w:val="0"/>
          <w:numId w:val="3"/>
        </w:numPr>
      </w:pPr>
      <w:r>
        <w:lastRenderedPageBreak/>
        <w:t xml:space="preserve">Comm. Fish asked for ideas on how to get the word out about the water Bureau Low-Income Discount Program. </w:t>
      </w:r>
    </w:p>
    <w:p w:rsidR="00D2414D" w:rsidRDefault="00D2414D" w:rsidP="00D2414D">
      <w:pPr>
        <w:pStyle w:val="ListParagraph"/>
      </w:pPr>
    </w:p>
    <w:p w:rsidR="00D2414D" w:rsidRDefault="00D2414D">
      <w:pPr>
        <w:rPr>
          <w:b/>
        </w:rPr>
      </w:pPr>
    </w:p>
    <w:p w:rsidR="00DF4FB7" w:rsidRPr="00D2414D" w:rsidRDefault="00DF4FB7">
      <w:pPr>
        <w:rPr>
          <w:b/>
        </w:rPr>
      </w:pPr>
    </w:p>
    <w:p w:rsidR="00417865" w:rsidRPr="00D2414D" w:rsidRDefault="004E2356">
      <w:pPr>
        <w:rPr>
          <w:b/>
        </w:rPr>
      </w:pPr>
      <w:r>
        <w:rPr>
          <w:b/>
        </w:rPr>
        <w:t xml:space="preserve">ADVSD </w:t>
      </w:r>
      <w:r w:rsidRPr="00D2414D">
        <w:rPr>
          <w:b/>
        </w:rPr>
        <w:t>Reports</w:t>
      </w:r>
      <w:r w:rsidR="00D2414D" w:rsidRPr="00D2414D">
        <w:rPr>
          <w:b/>
        </w:rPr>
        <w:t>/Discussions/Issues</w:t>
      </w:r>
      <w:r w:rsidR="00D2414D">
        <w:rPr>
          <w:b/>
        </w:rPr>
        <w:t xml:space="preserve"> – Lee Girard and Rebecca Miller </w:t>
      </w:r>
    </w:p>
    <w:p w:rsidR="00EE41B3" w:rsidRDefault="00EE41B3" w:rsidP="00EE41B3">
      <w:pPr>
        <w:pStyle w:val="ListParagraph"/>
      </w:pPr>
    </w:p>
    <w:p w:rsidR="00D2414D" w:rsidRDefault="00D2414D" w:rsidP="00D2414D">
      <w:pPr>
        <w:pStyle w:val="ListParagraph"/>
        <w:ind w:left="0"/>
      </w:pPr>
      <w:r>
        <w:t>ADVSD Budget update</w:t>
      </w:r>
      <w:r w:rsidR="00507DBD">
        <w:t>- Lee</w:t>
      </w:r>
    </w:p>
    <w:p w:rsidR="00D9125A" w:rsidRDefault="00D9125A" w:rsidP="00D9125A">
      <w:pPr>
        <w:pStyle w:val="ListParagraph"/>
        <w:numPr>
          <w:ilvl w:val="0"/>
          <w:numId w:val="12"/>
        </w:numPr>
      </w:pPr>
      <w:r>
        <w:t>County Counsel will have answers on advisory council advocacy issue at April 6 meeting.</w:t>
      </w:r>
    </w:p>
    <w:p w:rsidR="00D2414D" w:rsidRDefault="00D2414D" w:rsidP="00D2414D">
      <w:pPr>
        <w:pStyle w:val="ListParagraph"/>
        <w:ind w:left="0"/>
      </w:pPr>
    </w:p>
    <w:p w:rsidR="00752450" w:rsidRDefault="00C469BA" w:rsidP="00507DBD">
      <w:pPr>
        <w:pStyle w:val="ListParagraph"/>
        <w:numPr>
          <w:ilvl w:val="0"/>
          <w:numId w:val="4"/>
        </w:numPr>
      </w:pPr>
      <w:r>
        <w:t xml:space="preserve">DCHS </w:t>
      </w:r>
      <w:r w:rsidR="00507DBD">
        <w:t xml:space="preserve">Chair will release the budget in April </w:t>
      </w:r>
      <w:r>
        <w:t xml:space="preserve">20. Budget calendar in available online. </w:t>
      </w:r>
    </w:p>
    <w:p w:rsidR="00C469BA" w:rsidRDefault="00C469BA" w:rsidP="00507DBD">
      <w:pPr>
        <w:pStyle w:val="ListParagraph"/>
        <w:numPr>
          <w:ilvl w:val="0"/>
          <w:numId w:val="4"/>
        </w:numPr>
      </w:pPr>
      <w:r>
        <w:t>A request to fund two items was made</w:t>
      </w:r>
      <w:r w:rsidR="009142F0">
        <w:t xml:space="preserve"> – </w:t>
      </w:r>
    </w:p>
    <w:p w:rsidR="009142F0" w:rsidRDefault="00C469BA" w:rsidP="00C469BA">
      <w:pPr>
        <w:ind w:left="720" w:firstLine="720"/>
      </w:pPr>
      <w:r>
        <w:t xml:space="preserve">Public </w:t>
      </w:r>
      <w:r w:rsidR="00657B30">
        <w:t>Guardian</w:t>
      </w:r>
      <w:r>
        <w:t xml:space="preserve"> position - $110,000</w:t>
      </w:r>
    </w:p>
    <w:p w:rsidR="00C469BA" w:rsidRDefault="00C469BA" w:rsidP="00C469BA">
      <w:pPr>
        <w:ind w:left="720" w:firstLine="720"/>
      </w:pPr>
      <w:r>
        <w:t>Senior Hunger Initiative</w:t>
      </w:r>
    </w:p>
    <w:p w:rsidR="00C469BA" w:rsidRDefault="00C469BA" w:rsidP="00C469BA">
      <w:pPr>
        <w:pStyle w:val="ListParagraph"/>
        <w:numPr>
          <w:ilvl w:val="0"/>
          <w:numId w:val="4"/>
        </w:numPr>
      </w:pPr>
      <w:r>
        <w:t>Proposed reductions to meet 5% constraint, asking to have restored  -</w:t>
      </w:r>
    </w:p>
    <w:p w:rsidR="00C469BA" w:rsidRDefault="00C469BA" w:rsidP="00C469BA">
      <w:pPr>
        <w:pStyle w:val="ListParagraph"/>
        <w:ind w:left="1440"/>
      </w:pPr>
      <w:r>
        <w:t>Adult Protective Services Risk Case Manager - $ 97,128</w:t>
      </w:r>
    </w:p>
    <w:p w:rsidR="00C469BA" w:rsidRDefault="00C469BA" w:rsidP="00C469BA">
      <w:pPr>
        <w:pStyle w:val="ListParagraph"/>
        <w:ind w:left="1440"/>
      </w:pPr>
      <w:r>
        <w:t>Multnomah Project Independence – $ 231,083</w:t>
      </w:r>
    </w:p>
    <w:p w:rsidR="00C469BA" w:rsidRDefault="00C469BA" w:rsidP="00C469BA">
      <w:pPr>
        <w:pStyle w:val="ListParagraph"/>
        <w:numPr>
          <w:ilvl w:val="0"/>
          <w:numId w:val="4"/>
        </w:numPr>
      </w:pPr>
      <w:r>
        <w:t>Proposed reductions to meet 5% constraint, will not ask to be restored</w:t>
      </w:r>
    </w:p>
    <w:p w:rsidR="00C469BA" w:rsidRDefault="00C469BA" w:rsidP="00C469BA">
      <w:pPr>
        <w:pStyle w:val="ListParagraph"/>
        <w:ind w:left="1440"/>
      </w:pPr>
      <w:r>
        <w:t>Co-located partner lease subsidies- $97,887</w:t>
      </w:r>
    </w:p>
    <w:p w:rsidR="00C469BA" w:rsidRDefault="00C469BA" w:rsidP="00C469BA">
      <w:pPr>
        <w:pStyle w:val="ListParagraph"/>
        <w:ind w:left="1440"/>
      </w:pPr>
      <w:r>
        <w:t>Veterans Services supplies - $ 10,000</w:t>
      </w:r>
    </w:p>
    <w:p w:rsidR="00C469BA" w:rsidRDefault="00C469BA" w:rsidP="00C469BA">
      <w:pPr>
        <w:pStyle w:val="ListParagraph"/>
        <w:ind w:left="1440"/>
      </w:pPr>
      <w:r>
        <w:t xml:space="preserve">Public </w:t>
      </w:r>
      <w:r w:rsidR="00657B30">
        <w:t>Guardian</w:t>
      </w:r>
      <w:r>
        <w:t xml:space="preserve"> travel &amp; training - $ 4,500</w:t>
      </w:r>
    </w:p>
    <w:p w:rsidR="00C469BA" w:rsidRDefault="00C469BA" w:rsidP="00C469BA">
      <w:pPr>
        <w:pStyle w:val="ListParagraph"/>
        <w:ind w:left="1440"/>
      </w:pPr>
      <w:r>
        <w:t xml:space="preserve">IT support for District Center contractors - $ 17,690  </w:t>
      </w:r>
    </w:p>
    <w:p w:rsidR="003F527A" w:rsidRDefault="003F527A" w:rsidP="00C469BA">
      <w:pPr>
        <w:pStyle w:val="ListParagraph"/>
        <w:ind w:left="1440"/>
      </w:pPr>
    </w:p>
    <w:p w:rsidR="003F527A" w:rsidRPr="003F527A" w:rsidRDefault="003F527A" w:rsidP="003F527A">
      <w:pPr>
        <w:pStyle w:val="ListParagraph"/>
        <w:ind w:left="360"/>
        <w:rPr>
          <w:b/>
        </w:rPr>
      </w:pPr>
      <w:r w:rsidRPr="003F527A">
        <w:rPr>
          <w:b/>
        </w:rPr>
        <w:t xml:space="preserve">Legislative Update- </w:t>
      </w:r>
    </w:p>
    <w:p w:rsidR="003F527A" w:rsidRDefault="003F527A" w:rsidP="003F527A">
      <w:pPr>
        <w:pStyle w:val="ListParagraph"/>
        <w:numPr>
          <w:ilvl w:val="0"/>
          <w:numId w:val="4"/>
        </w:numPr>
      </w:pPr>
      <w:r>
        <w:t>Genera</w:t>
      </w:r>
      <w:r w:rsidR="00C80856">
        <w:t xml:space="preserve">l Assistance program served </w:t>
      </w:r>
      <w:r>
        <w:t>200 only</w:t>
      </w:r>
    </w:p>
    <w:p w:rsidR="003F527A" w:rsidRDefault="003F527A" w:rsidP="003F527A">
      <w:pPr>
        <w:pStyle w:val="ListParagraph"/>
        <w:numPr>
          <w:ilvl w:val="0"/>
          <w:numId w:val="4"/>
        </w:numPr>
      </w:pPr>
      <w:r>
        <w:t xml:space="preserve">There is a budget shortfall for Aging and People with Disabilities (APD). APD may convene a Fatality Review Team.  Gatekeeper funding for the remainder of the biennium </w:t>
      </w:r>
      <w:r w:rsidR="00C80856">
        <w:t>was not approved</w:t>
      </w:r>
      <w:r>
        <w:t xml:space="preserve">. </w:t>
      </w:r>
    </w:p>
    <w:p w:rsidR="00C469BA" w:rsidRDefault="00C469BA" w:rsidP="00C469BA">
      <w:pPr>
        <w:pStyle w:val="ListParagraph"/>
        <w:ind w:left="1440"/>
      </w:pPr>
    </w:p>
    <w:p w:rsidR="00096FE2" w:rsidRDefault="00096FE2" w:rsidP="001D2DD4"/>
    <w:p w:rsidR="00096FE2" w:rsidRPr="00FC632A" w:rsidRDefault="0040081D" w:rsidP="001D2DD4">
      <w:pPr>
        <w:rPr>
          <w:b/>
        </w:rPr>
      </w:pPr>
      <w:r w:rsidRPr="00FC632A">
        <w:rPr>
          <w:b/>
        </w:rPr>
        <w:t>Area Plan- Rebecca</w:t>
      </w:r>
    </w:p>
    <w:p w:rsidR="00096FE2" w:rsidRDefault="003F527A" w:rsidP="0040081D">
      <w:pPr>
        <w:pStyle w:val="ListParagraph"/>
        <w:numPr>
          <w:ilvl w:val="0"/>
          <w:numId w:val="5"/>
        </w:numPr>
      </w:pPr>
      <w:r>
        <w:t>Melissa</w:t>
      </w:r>
      <w:r w:rsidR="00096FE2">
        <w:t xml:space="preserve"> </w:t>
      </w:r>
      <w:proofErr w:type="spellStart"/>
      <w:r w:rsidR="00096FE2">
        <w:t>Greeney</w:t>
      </w:r>
      <w:proofErr w:type="spellEnd"/>
      <w:r w:rsidR="0040081D">
        <w:t xml:space="preserve"> will </w:t>
      </w:r>
      <w:r w:rsidR="00C80856">
        <w:t>present about</w:t>
      </w:r>
      <w:r w:rsidR="0040081D">
        <w:t xml:space="preserve"> Emergency</w:t>
      </w:r>
      <w:r w:rsidR="00096FE2">
        <w:t xml:space="preserve"> /Gap service</w:t>
      </w:r>
      <w:r w:rsidR="0040081D">
        <w:t xml:space="preserve"> in May. </w:t>
      </w:r>
    </w:p>
    <w:p w:rsidR="0040081D" w:rsidRDefault="00C80856" w:rsidP="0040081D">
      <w:pPr>
        <w:pStyle w:val="ListParagraph"/>
        <w:numPr>
          <w:ilvl w:val="0"/>
          <w:numId w:val="5"/>
        </w:numPr>
      </w:pPr>
      <w:r>
        <w:t>A request was made for</w:t>
      </w:r>
      <w:r w:rsidR="00FC632A">
        <w:t xml:space="preserve"> 1 representative from EIA commission </w:t>
      </w:r>
      <w:r>
        <w:t>to sit on two</w:t>
      </w:r>
      <w:r w:rsidR="00FC632A">
        <w:t xml:space="preserve"> committees. </w:t>
      </w:r>
    </w:p>
    <w:p w:rsidR="004C24F8" w:rsidRPr="005C3C68" w:rsidRDefault="00C80856" w:rsidP="00C80856">
      <w:pPr>
        <w:pStyle w:val="ListParagraph"/>
        <w:numPr>
          <w:ilvl w:val="0"/>
          <w:numId w:val="11"/>
        </w:numPr>
        <w:rPr>
          <w:u w:val="single"/>
        </w:rPr>
      </w:pPr>
      <w:r w:rsidRPr="005C3C68">
        <w:rPr>
          <w:u w:val="single"/>
        </w:rPr>
        <w:t xml:space="preserve">The </w:t>
      </w:r>
      <w:r w:rsidR="00FC632A" w:rsidRPr="005C3C68">
        <w:rPr>
          <w:u w:val="single"/>
        </w:rPr>
        <w:t xml:space="preserve"> Allocation methodology </w:t>
      </w:r>
      <w:r w:rsidRPr="005C3C68">
        <w:rPr>
          <w:u w:val="single"/>
        </w:rPr>
        <w:t xml:space="preserve">group </w:t>
      </w:r>
      <w:r w:rsidRPr="005C3C68">
        <w:t xml:space="preserve">- </w:t>
      </w:r>
      <w:r w:rsidR="00FC632A" w:rsidRPr="005C3C68">
        <w:t xml:space="preserve"> </w:t>
      </w:r>
      <w:r w:rsidR="00DF4FB7">
        <w:t>A</w:t>
      </w:r>
      <w:r w:rsidR="004C24F8" w:rsidRPr="005C3C68">
        <w:t>llocation methodology for district center nutrition enhancing cultural specific services</w:t>
      </w:r>
    </w:p>
    <w:p w:rsidR="004C24F8" w:rsidRDefault="00C80856" w:rsidP="00C80856">
      <w:pPr>
        <w:pStyle w:val="ListParagraph"/>
        <w:numPr>
          <w:ilvl w:val="0"/>
          <w:numId w:val="11"/>
        </w:numPr>
      </w:pPr>
      <w:r w:rsidRPr="005C3C68">
        <w:rPr>
          <w:u w:val="single"/>
        </w:rPr>
        <w:t>The existing contractors group</w:t>
      </w:r>
      <w:r w:rsidRPr="005C3C68">
        <w:t>- Pulling</w:t>
      </w:r>
      <w:r w:rsidR="00FC632A" w:rsidRPr="005C3C68">
        <w:t xml:space="preserve"> existing</w:t>
      </w:r>
      <w:r w:rsidR="00FC632A">
        <w:t xml:space="preserve"> community contract</w:t>
      </w:r>
      <w:r w:rsidR="004C24F8">
        <w:t xml:space="preserve"> for </w:t>
      </w:r>
      <w:r w:rsidR="00FC632A">
        <w:t>getting input (</w:t>
      </w:r>
      <w:r w:rsidR="004C24F8">
        <w:t>meaningful performance measures</w:t>
      </w:r>
      <w:r w:rsidR="00FC632A">
        <w:t xml:space="preserve"> and  to get feedback on what has/</w:t>
      </w:r>
      <w:r w:rsidR="004C24F8">
        <w:t>has not worked in past</w:t>
      </w:r>
      <w:r w:rsidR="00FC632A">
        <w:t>)</w:t>
      </w:r>
    </w:p>
    <w:p w:rsidR="003C1378" w:rsidRDefault="003C1378" w:rsidP="003C1378">
      <w:pPr>
        <w:pStyle w:val="ListParagraph"/>
        <w:numPr>
          <w:ilvl w:val="0"/>
          <w:numId w:val="13"/>
        </w:numPr>
      </w:pPr>
      <w:r>
        <w:t>Outreach for Area Plan input – hoping for 600 people.</w:t>
      </w:r>
    </w:p>
    <w:p w:rsidR="00FC632A" w:rsidRDefault="00FC632A" w:rsidP="001D2DD4"/>
    <w:p w:rsidR="004C24F8" w:rsidRPr="00006BC0" w:rsidRDefault="00FC632A" w:rsidP="001D2DD4">
      <w:pPr>
        <w:rPr>
          <w:b/>
        </w:rPr>
      </w:pPr>
      <w:r w:rsidRPr="00006BC0">
        <w:rPr>
          <w:b/>
        </w:rPr>
        <w:t xml:space="preserve">DCHS Budget updates CBAC- Tamara Maher </w:t>
      </w:r>
    </w:p>
    <w:p w:rsidR="004C24F8" w:rsidRDefault="00FC632A" w:rsidP="00FC632A">
      <w:pPr>
        <w:pStyle w:val="ListParagraph"/>
        <w:numPr>
          <w:ilvl w:val="0"/>
          <w:numId w:val="9"/>
        </w:numPr>
      </w:pPr>
      <w:r>
        <w:t xml:space="preserve">Useful dates – May 10 (Hearing), </w:t>
      </w:r>
      <w:r w:rsidR="004C24F8">
        <w:t xml:space="preserve">May 17 </w:t>
      </w:r>
      <w:r>
        <w:t>(forecast), and May 26 (Final)</w:t>
      </w:r>
      <w:r w:rsidR="004C24F8">
        <w:t xml:space="preserve"> </w:t>
      </w:r>
    </w:p>
    <w:p w:rsidR="00FC632A" w:rsidRDefault="00FC632A" w:rsidP="00FC632A">
      <w:pPr>
        <w:pStyle w:val="ListParagraph"/>
        <w:numPr>
          <w:ilvl w:val="0"/>
          <w:numId w:val="9"/>
        </w:numPr>
      </w:pPr>
      <w:r>
        <w:lastRenderedPageBreak/>
        <w:t xml:space="preserve">There is no change in original recommendation. </w:t>
      </w:r>
    </w:p>
    <w:p w:rsidR="00FC632A" w:rsidRDefault="00FC632A" w:rsidP="00FC632A">
      <w:pPr>
        <w:pStyle w:val="ListParagraph"/>
        <w:numPr>
          <w:ilvl w:val="0"/>
          <w:numId w:val="9"/>
        </w:numPr>
      </w:pPr>
      <w:r>
        <w:t xml:space="preserve">Request was made for Tamara to coordinate with commissioner </w:t>
      </w:r>
      <w:r w:rsidR="00006BC0">
        <w:t>and agency to plan for</w:t>
      </w:r>
      <w:r>
        <w:t xml:space="preserve"> testimony. </w:t>
      </w:r>
      <w:r w:rsidR="00006BC0">
        <w:t xml:space="preserve">Suzanne will work with Tamara on this. </w:t>
      </w:r>
    </w:p>
    <w:p w:rsidR="00006BC0" w:rsidRDefault="00006BC0" w:rsidP="00006BC0">
      <w:pPr>
        <w:pStyle w:val="ListParagraph"/>
      </w:pPr>
    </w:p>
    <w:p w:rsidR="00006BC0" w:rsidRDefault="00006BC0" w:rsidP="00006BC0">
      <w:pPr>
        <w:pStyle w:val="ListParagraph"/>
      </w:pPr>
    </w:p>
    <w:p w:rsidR="00006BC0" w:rsidRDefault="00006BC0" w:rsidP="00006BC0">
      <w:pPr>
        <w:pStyle w:val="ListParagraph"/>
      </w:pPr>
    </w:p>
    <w:p w:rsidR="00006BC0" w:rsidRDefault="00006BC0" w:rsidP="00006BC0">
      <w:pPr>
        <w:pStyle w:val="ListParagraph"/>
      </w:pPr>
    </w:p>
    <w:p w:rsidR="00006BC0" w:rsidRDefault="00006BC0" w:rsidP="00006BC0">
      <w:pPr>
        <w:pStyle w:val="ListParagraph"/>
      </w:pPr>
    </w:p>
    <w:p w:rsidR="00006BC0" w:rsidRDefault="00006BC0" w:rsidP="00006BC0">
      <w:pPr>
        <w:pStyle w:val="ListParagraph"/>
      </w:pPr>
    </w:p>
    <w:p w:rsidR="00006BC0" w:rsidRPr="00006BC0" w:rsidRDefault="00006BC0" w:rsidP="00006BC0">
      <w:pPr>
        <w:rPr>
          <w:b/>
        </w:rPr>
      </w:pPr>
      <w:r w:rsidRPr="00006BC0">
        <w:rPr>
          <w:b/>
        </w:rPr>
        <w:t>Committee reports/highlighting Action Requests</w:t>
      </w:r>
    </w:p>
    <w:p w:rsidR="00006BC0" w:rsidRDefault="00006BC0" w:rsidP="00FC632A">
      <w:pPr>
        <w:pStyle w:val="ListParagraph"/>
        <w:numPr>
          <w:ilvl w:val="0"/>
          <w:numId w:val="9"/>
        </w:numPr>
      </w:pPr>
      <w:r>
        <w:t xml:space="preserve">There is no response from Mark Lear to present on Gas Tax.  Elaine, JoAnn and Lisha will work on getting information on Gas Tax. </w:t>
      </w:r>
    </w:p>
    <w:p w:rsidR="00306BE9" w:rsidRDefault="00306BE9" w:rsidP="00006BC0">
      <w:pPr>
        <w:pStyle w:val="ListParagraph"/>
        <w:numPr>
          <w:ilvl w:val="0"/>
          <w:numId w:val="9"/>
        </w:numPr>
      </w:pPr>
      <w:r>
        <w:t>Health</w:t>
      </w:r>
      <w:r w:rsidR="005C3C68">
        <w:t>y</w:t>
      </w:r>
      <w:r>
        <w:t xml:space="preserve"> Columbia </w:t>
      </w:r>
      <w:r w:rsidR="00006BC0">
        <w:t>Willamette</w:t>
      </w:r>
      <w:r>
        <w:t xml:space="preserve"> </w:t>
      </w:r>
      <w:r w:rsidR="00006BC0">
        <w:t xml:space="preserve">is organizing a listening session on health need assessment data. The report will be released in June. They want to have a brainstorming session in May. DSAC, MAC can also attend. </w:t>
      </w:r>
    </w:p>
    <w:p w:rsidR="00306BE9" w:rsidRDefault="00306BE9" w:rsidP="007B5329"/>
    <w:p w:rsidR="00306BE9" w:rsidRDefault="00006BC0" w:rsidP="007B5329">
      <w:pPr>
        <w:rPr>
          <w:b/>
        </w:rPr>
      </w:pPr>
      <w:r w:rsidRPr="00006BC0">
        <w:rPr>
          <w:b/>
        </w:rPr>
        <w:t>Realignment &amp; Restructuring EIA</w:t>
      </w:r>
    </w:p>
    <w:p w:rsidR="006A4AFD" w:rsidRDefault="006A4AFD" w:rsidP="007B5329">
      <w:pPr>
        <w:rPr>
          <w:b/>
        </w:rPr>
      </w:pPr>
    </w:p>
    <w:p w:rsidR="006A4AFD" w:rsidRDefault="006A4AFD" w:rsidP="007B5329">
      <w:r>
        <w:t>Barbara Bernstein addressed the group regarding the Board’s</w:t>
      </w:r>
      <w:r w:rsidR="00CD2DEA">
        <w:t xml:space="preserve"> recent memo to the Commission’s Executive Committee. She expressed the Board’s</w:t>
      </w:r>
      <w:r>
        <w:t xml:space="preserve"> interest </w:t>
      </w:r>
      <w:r w:rsidR="00CD2DEA">
        <w:t xml:space="preserve">and intent </w:t>
      </w:r>
      <w:r>
        <w:t xml:space="preserve">in collaborating on advocacy while the strategic planning process is on-going. </w:t>
      </w:r>
    </w:p>
    <w:p w:rsidR="006A4AFD" w:rsidRDefault="006A4AFD" w:rsidP="007B5329"/>
    <w:p w:rsidR="006A4AFD" w:rsidRDefault="006A4AFD" w:rsidP="007B5329">
      <w:r>
        <w:t xml:space="preserve">Elaine noted that staff should be present </w:t>
      </w:r>
      <w:r w:rsidR="00571C2A">
        <w:t>during this discussion of collaborative advocacy.</w:t>
      </w:r>
    </w:p>
    <w:p w:rsidR="00571C2A" w:rsidRDefault="00571C2A" w:rsidP="007B5329"/>
    <w:p w:rsidR="00571C2A" w:rsidRDefault="00571C2A" w:rsidP="007B5329">
      <w:r>
        <w:t xml:space="preserve">Suzanne raised the issue of preparing testimony on the County budget and also asked how testimony on the Comprehensive Plan could be completed in a timely fashion. </w:t>
      </w:r>
    </w:p>
    <w:p w:rsidR="00571C2A" w:rsidRDefault="00571C2A" w:rsidP="007B5329"/>
    <w:p w:rsidR="00571C2A" w:rsidRDefault="00571C2A" w:rsidP="007B5329">
      <w:r>
        <w:t xml:space="preserve">JoAnn shared her idea for how the letter she drafted, </w:t>
      </w:r>
      <w:r w:rsidR="003C1378">
        <w:t xml:space="preserve">but has not sent, </w:t>
      </w:r>
      <w:r>
        <w:t xml:space="preserve">that was in the Commission packet) addressed the concerns of older adults without stating a position. </w:t>
      </w:r>
    </w:p>
    <w:p w:rsidR="00571C2A" w:rsidRDefault="00571C2A" w:rsidP="007B5329"/>
    <w:p w:rsidR="006D4A07" w:rsidRDefault="006D4A07" w:rsidP="006D4A07">
      <w:r>
        <w:t>It was decided to set up dates on how to coordinate on advocacy efforts.</w:t>
      </w:r>
    </w:p>
    <w:p w:rsidR="006D4A07" w:rsidRDefault="006D4A07" w:rsidP="007B5329"/>
    <w:p w:rsidR="003C1378" w:rsidRDefault="003C1378" w:rsidP="007B5329">
      <w:r>
        <w:t>Bobbi expressed concern that the commission is being asked not to do things assigned to them in their bylaws.</w:t>
      </w:r>
    </w:p>
    <w:p w:rsidR="006D4A07" w:rsidRDefault="006D4A07" w:rsidP="007B5329"/>
    <w:p w:rsidR="00571C2A" w:rsidRDefault="00571C2A" w:rsidP="007B5329">
      <w:r>
        <w:t>Will Fuller said he felt that we are all Elders in Action and that people who are impacted by decisions need to have a seat at the table.</w:t>
      </w:r>
      <w:r w:rsidR="003C1378">
        <w:t xml:space="preserve"> He thinks the Commission has not felt respected.</w:t>
      </w:r>
    </w:p>
    <w:p w:rsidR="00571C2A" w:rsidRDefault="00571C2A" w:rsidP="007B5329"/>
    <w:p w:rsidR="00571C2A" w:rsidRDefault="00571C2A" w:rsidP="007B5329">
      <w:r>
        <w:t xml:space="preserve">The group </w:t>
      </w:r>
      <w:r w:rsidR="00CD2DEA">
        <w:t>a</w:t>
      </w:r>
      <w:r>
        <w:t>greed that the next Leadership agenda should include further discussion of collaborative advocacy.</w:t>
      </w:r>
      <w:r w:rsidR="003C1378">
        <w:t xml:space="preserve"> It is unclear to the Commission what the board means by “collaboration”.</w:t>
      </w:r>
    </w:p>
    <w:p w:rsidR="00571C2A" w:rsidRDefault="00571C2A" w:rsidP="007B5329"/>
    <w:p w:rsidR="006D4A07" w:rsidRDefault="003C1378" w:rsidP="00CD2DEA">
      <w:r>
        <w:t xml:space="preserve">A comment was made by Ray Johnson </w:t>
      </w:r>
      <w:r w:rsidR="00571C2A">
        <w:t xml:space="preserve">concerning inclusion. It was noted that the </w:t>
      </w:r>
      <w:proofErr w:type="spellStart"/>
      <w:r w:rsidR="00571C2A">
        <w:t>by law</w:t>
      </w:r>
      <w:proofErr w:type="spellEnd"/>
      <w:r w:rsidR="00571C2A">
        <w:t xml:space="preserve"> amendments sent to the Board for approval several months ago had not been approved and it was unclear if the Board ever intended to approve them. </w:t>
      </w:r>
      <w:r w:rsidR="00571C2A">
        <w:br/>
      </w:r>
      <w:r w:rsidR="00571C2A">
        <w:br/>
        <w:t>It was noted that comm</w:t>
      </w:r>
      <w:r w:rsidR="006D4A07">
        <w:t xml:space="preserve">unication should be </w:t>
      </w:r>
      <w:r w:rsidR="00571C2A">
        <w:t>more forthcoming.</w:t>
      </w:r>
      <w:r w:rsidR="006D4A07">
        <w:t xml:space="preserve"> Advocacy is integral part of EIA commission. This effort needs to be collaborative with agency staff. </w:t>
      </w:r>
      <w:r>
        <w:t>The Commission continues to be unclear about structure and implementation of the advocacy role.</w:t>
      </w:r>
    </w:p>
    <w:p w:rsidR="00571C2A" w:rsidRDefault="00571C2A" w:rsidP="007B5329"/>
    <w:p w:rsidR="00571C2A" w:rsidRDefault="00571C2A" w:rsidP="007B5329">
      <w:r>
        <w:t xml:space="preserve">Barbara noted that Elders in Action had been asked to develop a diversity plan, also called a “Corrective Action Plan.” </w:t>
      </w:r>
      <w:r w:rsidR="003C1378">
        <w:t>Alana will be coming to an upcoming Commission meeting to work with the group on contract compliance.</w:t>
      </w:r>
    </w:p>
    <w:p w:rsidR="00571C2A" w:rsidRDefault="00571C2A" w:rsidP="007B5329"/>
    <w:p w:rsidR="00571C2A" w:rsidRDefault="00571C2A" w:rsidP="007B5329">
      <w:r>
        <w:t>A concern was raised about the tone of the memo from the EIA Board to the Commission. It wa</w:t>
      </w:r>
      <w:r w:rsidR="006D4A07">
        <w:t xml:space="preserve">s noted that the memo stated that the Commission was to stop doing certain activities.  A general concern was raised that communications among agency, commission and Board need to be authentic, respectful and complete. </w:t>
      </w:r>
      <w:r>
        <w:t xml:space="preserve"> </w:t>
      </w:r>
    </w:p>
    <w:p w:rsidR="00571C2A" w:rsidRDefault="00571C2A" w:rsidP="007B5329"/>
    <w:p w:rsidR="00571C2A" w:rsidRDefault="006D4A07" w:rsidP="007B5329">
      <w:r>
        <w:t>Kate Cavanaugh commented that when she began attending Commission meetings it was a little scary. She said there was a dizzying array of information and that sometimes the meetings moved to</w:t>
      </w:r>
      <w:r w:rsidR="00FC453F">
        <w:t>o</w:t>
      </w:r>
      <w:r w:rsidR="003C1378">
        <w:t xml:space="preserve"> fast for her to keep up and that having a mentor from the start is necessary.</w:t>
      </w:r>
      <w:bookmarkStart w:id="0" w:name="_GoBack"/>
      <w:bookmarkEnd w:id="0"/>
    </w:p>
    <w:p w:rsidR="00571C2A" w:rsidRDefault="00571C2A" w:rsidP="007B5329"/>
    <w:p w:rsidR="00571C2A" w:rsidRDefault="00571C2A" w:rsidP="007B5329"/>
    <w:p w:rsidR="00571C2A" w:rsidRPr="006A4AFD" w:rsidRDefault="00571C2A" w:rsidP="007B5329"/>
    <w:p w:rsidR="009E4A0A" w:rsidRDefault="009E4A0A" w:rsidP="009E4A0A">
      <w:pPr>
        <w:pStyle w:val="ListParagraph"/>
      </w:pPr>
    </w:p>
    <w:p w:rsidR="00306BE9" w:rsidRDefault="00306BE9" w:rsidP="007B5329"/>
    <w:p w:rsidR="00306BE9" w:rsidRDefault="00306BE9" w:rsidP="007B5329"/>
    <w:p w:rsidR="00306BE9" w:rsidRDefault="00306BE9" w:rsidP="007B5329"/>
    <w:p w:rsidR="00306BE9" w:rsidRDefault="00306BE9" w:rsidP="007B5329"/>
    <w:p w:rsidR="00306BE9" w:rsidRDefault="00306BE9" w:rsidP="007B5329"/>
    <w:p w:rsidR="00306BE9" w:rsidRDefault="00306BE9" w:rsidP="007B5329"/>
    <w:p w:rsidR="00306BE9" w:rsidRDefault="00306BE9" w:rsidP="007B5329"/>
    <w:p w:rsidR="007B5329" w:rsidRDefault="007B5329" w:rsidP="007B5329"/>
    <w:p w:rsidR="007B5329" w:rsidRDefault="007B5329" w:rsidP="001D2DD4"/>
    <w:p w:rsidR="004C24F8" w:rsidRDefault="004C24F8" w:rsidP="001D2DD4"/>
    <w:p w:rsidR="004C24F8" w:rsidRDefault="004C24F8" w:rsidP="001D2DD4"/>
    <w:p w:rsidR="004C24F8" w:rsidRDefault="004C24F8" w:rsidP="001D2DD4"/>
    <w:p w:rsidR="004C24F8" w:rsidRDefault="004C24F8" w:rsidP="001D2DD4"/>
    <w:p w:rsidR="00096FE2" w:rsidRDefault="00096FE2" w:rsidP="001D2DD4"/>
    <w:p w:rsidR="00752450" w:rsidRDefault="00752450" w:rsidP="001D2DD4"/>
    <w:p w:rsidR="00752450" w:rsidRDefault="00752450" w:rsidP="001D2DD4"/>
    <w:p w:rsidR="001D2DD4" w:rsidRDefault="001D2DD4" w:rsidP="00EE41B3">
      <w:pPr>
        <w:pStyle w:val="ListParagraph"/>
      </w:pPr>
    </w:p>
    <w:p w:rsidR="00EE41B3" w:rsidRDefault="00EE41B3" w:rsidP="00EE41B3">
      <w:pPr>
        <w:pStyle w:val="ListParagraph"/>
      </w:pPr>
    </w:p>
    <w:p w:rsidR="00EE41B3" w:rsidRDefault="00EE41B3" w:rsidP="00EE41B3">
      <w:pPr>
        <w:pStyle w:val="ListParagraph"/>
      </w:pPr>
    </w:p>
    <w:sectPr w:rsidR="00EE41B3" w:rsidSect="00EC69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BA4"/>
    <w:multiLevelType w:val="hybridMultilevel"/>
    <w:tmpl w:val="E0CEF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5B8C"/>
    <w:multiLevelType w:val="hybridMultilevel"/>
    <w:tmpl w:val="32E8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6272"/>
    <w:multiLevelType w:val="hybridMultilevel"/>
    <w:tmpl w:val="193C7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33A7F"/>
    <w:multiLevelType w:val="hybridMultilevel"/>
    <w:tmpl w:val="B34E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9363F"/>
    <w:multiLevelType w:val="hybridMultilevel"/>
    <w:tmpl w:val="B2329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8448D"/>
    <w:multiLevelType w:val="hybridMultilevel"/>
    <w:tmpl w:val="CF8A7740"/>
    <w:lvl w:ilvl="0" w:tplc="2488C9CA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53F3"/>
    <w:multiLevelType w:val="hybridMultilevel"/>
    <w:tmpl w:val="ADFC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44A2D"/>
    <w:multiLevelType w:val="hybridMultilevel"/>
    <w:tmpl w:val="ED0A3FE4"/>
    <w:lvl w:ilvl="0" w:tplc="A888F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13492"/>
    <w:multiLevelType w:val="hybridMultilevel"/>
    <w:tmpl w:val="0C3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1DD"/>
    <w:multiLevelType w:val="hybridMultilevel"/>
    <w:tmpl w:val="3760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278EA"/>
    <w:multiLevelType w:val="hybridMultilevel"/>
    <w:tmpl w:val="5DB8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7CA9"/>
    <w:multiLevelType w:val="hybridMultilevel"/>
    <w:tmpl w:val="44E4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752A3"/>
    <w:multiLevelType w:val="hybridMultilevel"/>
    <w:tmpl w:val="088E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7865"/>
    <w:rsid w:val="00006BC0"/>
    <w:rsid w:val="00096FE2"/>
    <w:rsid w:val="000D4D0D"/>
    <w:rsid w:val="00194E31"/>
    <w:rsid w:val="001D2DD4"/>
    <w:rsid w:val="002B4230"/>
    <w:rsid w:val="00306BE9"/>
    <w:rsid w:val="00361649"/>
    <w:rsid w:val="0038078C"/>
    <w:rsid w:val="003C1378"/>
    <w:rsid w:val="003F527A"/>
    <w:rsid w:val="0040081D"/>
    <w:rsid w:val="00417865"/>
    <w:rsid w:val="004C24F8"/>
    <w:rsid w:val="004E2356"/>
    <w:rsid w:val="00507DBD"/>
    <w:rsid w:val="00571C2A"/>
    <w:rsid w:val="005C3C68"/>
    <w:rsid w:val="006123D1"/>
    <w:rsid w:val="00657B30"/>
    <w:rsid w:val="006A4AFD"/>
    <w:rsid w:val="006D4A07"/>
    <w:rsid w:val="006D6029"/>
    <w:rsid w:val="00752450"/>
    <w:rsid w:val="007B5329"/>
    <w:rsid w:val="009121AC"/>
    <w:rsid w:val="009142F0"/>
    <w:rsid w:val="009630E2"/>
    <w:rsid w:val="009E4A0A"/>
    <w:rsid w:val="00A238AA"/>
    <w:rsid w:val="00A26734"/>
    <w:rsid w:val="00C469BA"/>
    <w:rsid w:val="00C80856"/>
    <w:rsid w:val="00CD2DEA"/>
    <w:rsid w:val="00D2414D"/>
    <w:rsid w:val="00D9125A"/>
    <w:rsid w:val="00DA0758"/>
    <w:rsid w:val="00DF4FB7"/>
    <w:rsid w:val="00EC698B"/>
    <w:rsid w:val="00EE41B3"/>
    <w:rsid w:val="00F507D4"/>
    <w:rsid w:val="00FC453F"/>
    <w:rsid w:val="00FC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ha-FigureCaption">
    <w:name w:val="Lisha-FigureCaption"/>
    <w:basedOn w:val="Caption"/>
    <w:autoRedefine/>
    <w:qFormat/>
    <w:rsid w:val="000D4D0D"/>
    <w:pPr>
      <w:spacing w:after="0" w:line="360" w:lineRule="auto"/>
    </w:pPr>
    <w:rPr>
      <w:rFonts w:ascii="Times New Roman" w:hAnsi="Times New Roman"/>
      <w:b w:val="0"/>
      <w:color w:val="auto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D0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8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1649"/>
    <w:pPr>
      <w:widowControl w:val="0"/>
      <w:tabs>
        <w:tab w:val="center" w:pos="4680"/>
      </w:tabs>
      <w:jc w:val="center"/>
    </w:pPr>
    <w:rPr>
      <w:rFonts w:ascii="Times New Roman" w:eastAsia="Calibri" w:hAnsi="Times New Roman" w:cs="Times New Roman"/>
      <w:snapToGrid w:val="0"/>
      <w:sz w:val="20"/>
      <w:szCs w:val="20"/>
      <w:lang/>
    </w:rPr>
  </w:style>
  <w:style w:type="character" w:customStyle="1" w:styleId="TitleChar">
    <w:name w:val="Title Char"/>
    <w:basedOn w:val="DefaultParagraphFont"/>
    <w:link w:val="Title"/>
    <w:rsid w:val="00361649"/>
    <w:rPr>
      <w:rFonts w:ascii="Times New Roman" w:eastAsia="Calibri" w:hAnsi="Times New Roman" w:cs="Times New Roman"/>
      <w:snapToGrid w:val="0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ha-FigureCaption">
    <w:name w:val="Lisha-FigureCaption"/>
    <w:basedOn w:val="Caption"/>
    <w:autoRedefine/>
    <w:qFormat/>
    <w:rsid w:val="000D4D0D"/>
    <w:pPr>
      <w:spacing w:after="0" w:line="360" w:lineRule="auto"/>
    </w:pPr>
    <w:rPr>
      <w:rFonts w:ascii="Times New Roman" w:hAnsi="Times New Roman"/>
      <w:b w:val="0"/>
      <w:color w:val="auto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D0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178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361649"/>
    <w:pPr>
      <w:widowControl w:val="0"/>
      <w:tabs>
        <w:tab w:val="center" w:pos="4680"/>
      </w:tabs>
      <w:jc w:val="center"/>
    </w:pPr>
    <w:rPr>
      <w:rFonts w:ascii="Times New Roman" w:eastAsia="Calibri" w:hAnsi="Times New Roman" w:cs="Times New Roman"/>
      <w:snapToGrid w:val="0"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61649"/>
    <w:rPr>
      <w:rFonts w:ascii="Times New Roman" w:eastAsia="Calibri" w:hAnsi="Times New Roman" w:cs="Times New Roman"/>
      <w:snapToGrid w:val="0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 shrestha</dc:creator>
  <cp:lastModifiedBy>webberr</cp:lastModifiedBy>
  <cp:revision>2</cp:revision>
  <cp:lastPrinted>2016-05-18T17:54:00Z</cp:lastPrinted>
  <dcterms:created xsi:type="dcterms:W3CDTF">2017-01-05T23:35:00Z</dcterms:created>
  <dcterms:modified xsi:type="dcterms:W3CDTF">2017-01-05T23:35:00Z</dcterms:modified>
</cp:coreProperties>
</file>