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0" w:line="240" w:lineRule="auto"/>
        <w:jc w:val="left"/>
        <w:rPr>
          <w:sz w:val="28"/>
          <w:szCs w:val="28"/>
        </w:rPr>
      </w:pPr>
      <w:r w:rsidDel="00000000" w:rsidR="00000000" w:rsidRPr="00000000">
        <w:rPr>
          <w:rtl w:val="0"/>
        </w:rPr>
      </w:r>
    </w:p>
    <w:tbl>
      <w:tblPr>
        <w:tblStyle w:val="Table1"/>
        <w:tblW w:w="14550.0" w:type="dxa"/>
        <w:jc w:val="left"/>
        <w:tblInd w:w="-92.4" w:type="dxa"/>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960"/>
        <w:gridCol w:w="1635"/>
        <w:gridCol w:w="1500"/>
        <w:gridCol w:w="1350"/>
        <w:gridCol w:w="9105"/>
        <w:tblGridChange w:id="0">
          <w:tblGrid>
            <w:gridCol w:w="960"/>
            <w:gridCol w:w="1635"/>
            <w:gridCol w:w="1500"/>
            <w:gridCol w:w="1350"/>
            <w:gridCol w:w="9105"/>
          </w:tblGrid>
        </w:tblGridChange>
      </w:tblGrid>
      <w:tr>
        <w:trPr>
          <w:cantSplit w:val="0"/>
          <w:trHeight w:val="380" w:hRule="atLeast"/>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Time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Agenda Item</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Purpose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Lead</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Next Steps and Action Items</w:t>
            </w:r>
          </w:p>
        </w:tc>
      </w:tr>
      <w:tr>
        <w:trPr>
          <w:cantSplit w:val="0"/>
          <w:trHeight w:val="465" w:hRule="atLeast"/>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7">
            <w:pPr>
              <w:pageBreakBefore w:val="0"/>
              <w:widowControl w:val="0"/>
              <w:spacing w:line="240" w:lineRule="auto"/>
              <w:ind w:left="33.923969072164994" w:firstLine="0"/>
              <w:rPr>
                <w:sz w:val="28"/>
                <w:szCs w:val="28"/>
              </w:rPr>
            </w:pPr>
            <w:r w:rsidDel="00000000" w:rsidR="00000000" w:rsidRPr="00000000">
              <w:rPr>
                <w:sz w:val="28"/>
                <w:szCs w:val="28"/>
                <w:rtl w:val="0"/>
              </w:rPr>
              <w:t xml:space="preserve">10:50 a.m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8">
            <w:pPr>
              <w:pageBreakBefore w:val="0"/>
              <w:widowControl w:val="0"/>
              <w:spacing w:line="240" w:lineRule="auto"/>
              <w:ind w:left="0" w:firstLine="0"/>
              <w:rPr>
                <w:sz w:val="28"/>
                <w:szCs w:val="28"/>
              </w:rPr>
            </w:pPr>
            <w:r w:rsidDel="00000000" w:rsidR="00000000" w:rsidRPr="00000000">
              <w:rPr>
                <w:sz w:val="28"/>
                <w:szCs w:val="28"/>
                <w:rtl w:val="0"/>
              </w:rPr>
              <w:t xml:space="preserve">Meeting open for sign on</w:t>
            </w:r>
          </w:p>
          <w:p w:rsidR="00000000" w:rsidDel="00000000" w:rsidP="00000000" w:rsidRDefault="00000000" w:rsidRPr="00000000" w14:paraId="00000009">
            <w:pPr>
              <w:pageBreakBefore w:val="0"/>
              <w:widowControl w:val="0"/>
              <w:spacing w:line="240" w:lineRule="auto"/>
              <w:ind w:left="0" w:firstLine="0"/>
              <w:rPr>
                <w:sz w:val="28"/>
                <w:szCs w:val="28"/>
              </w:rPr>
            </w:pPr>
            <w:hyperlink r:id="rId6">
              <w:r w:rsidDel="00000000" w:rsidR="00000000" w:rsidRPr="00000000">
                <w:rPr>
                  <w:color w:val="1155cc"/>
                  <w:sz w:val="28"/>
                  <w:szCs w:val="28"/>
                  <w:u w:val="single"/>
                  <w:rtl w:val="0"/>
                </w:rPr>
                <w:t xml:space="preserve">Link to slides</w:t>
              </w:r>
            </w:hyperlink>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A">
            <w:pPr>
              <w:pageBreakBefore w:val="0"/>
              <w:widowControl w:val="0"/>
              <w:spacing w:line="240" w:lineRule="auto"/>
              <w:rPr>
                <w:sz w:val="28"/>
                <w:szCs w:val="28"/>
              </w:rPr>
            </w:pPr>
            <w:r w:rsidDel="00000000" w:rsidR="00000000" w:rsidRPr="00000000">
              <w:rPr>
                <w:sz w:val="28"/>
                <w:szCs w:val="28"/>
                <w:rtl w:val="0"/>
              </w:rPr>
              <w:t xml:space="preserve">Fellowship</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B">
            <w:pPr>
              <w:pageBreakBefore w:val="0"/>
              <w:widowControl w:val="0"/>
              <w:spacing w:line="240" w:lineRule="auto"/>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Attendees: Betty Cox, Scott Moore, Leslie Houston, Anne Lindsay, Maria Park, Dave Daley, Lawrence Macy, April Rohman, Jessica Gushlak, Erin Grahek, Robyn Johnson, Cheri Becerra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Beginning of Meeting - Sarah Radcliffe, Susan Madar</w:t>
            </w:r>
            <w:r w:rsidDel="00000000" w:rsidR="00000000" w:rsidRPr="00000000">
              <w:rPr>
                <w:rtl w:val="0"/>
              </w:rPr>
            </w:r>
          </w:p>
        </w:tc>
      </w:tr>
      <w:tr>
        <w:trPr>
          <w:cantSplit w:val="0"/>
          <w:trHeight w:val="380" w:hRule="atLeast"/>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E">
            <w:pPr>
              <w:pageBreakBefore w:val="0"/>
              <w:widowControl w:val="0"/>
              <w:spacing w:line="240" w:lineRule="auto"/>
              <w:ind w:left="33.923969072164994" w:firstLine="0"/>
              <w:rPr>
                <w:sz w:val="28"/>
                <w:szCs w:val="28"/>
              </w:rPr>
            </w:pPr>
            <w:r w:rsidDel="00000000" w:rsidR="00000000" w:rsidRPr="00000000">
              <w:rPr>
                <w:sz w:val="28"/>
                <w:szCs w:val="28"/>
                <w:rtl w:val="0"/>
              </w:rPr>
              <w:t xml:space="preserve">11:00 (5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0F">
            <w:pPr>
              <w:pageBreakBefore w:val="0"/>
              <w:widowControl w:val="0"/>
              <w:spacing w:line="240" w:lineRule="auto"/>
              <w:ind w:left="33.923969072164994" w:firstLine="0"/>
              <w:rPr>
                <w:sz w:val="28"/>
                <w:szCs w:val="28"/>
              </w:rPr>
            </w:pPr>
            <w:r w:rsidDel="00000000" w:rsidR="00000000" w:rsidRPr="00000000">
              <w:rPr>
                <w:sz w:val="28"/>
                <w:szCs w:val="28"/>
                <w:rtl w:val="0"/>
              </w:rPr>
              <w:t xml:space="preserve">Zoom review</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0">
            <w:pPr>
              <w:pageBreakBefore w:val="0"/>
              <w:widowControl w:val="0"/>
              <w:spacing w:line="240" w:lineRule="auto"/>
              <w:rPr>
                <w:sz w:val="28"/>
                <w:szCs w:val="28"/>
              </w:rPr>
            </w:pPr>
            <w:r w:rsidDel="00000000" w:rsidR="00000000" w:rsidRPr="00000000">
              <w:rPr>
                <w:sz w:val="28"/>
                <w:szCs w:val="28"/>
                <w:rtl w:val="0"/>
              </w:rPr>
              <w:t xml:space="preserve">Meeting access and shared understanding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1">
            <w:pPr>
              <w:pageBreakBefore w:val="0"/>
              <w:widowControl w:val="0"/>
              <w:spacing w:line="240" w:lineRule="auto"/>
              <w:rPr>
                <w:sz w:val="28"/>
                <w:szCs w:val="28"/>
              </w:rPr>
            </w:pPr>
            <w:r w:rsidDel="00000000" w:rsidR="00000000" w:rsidRPr="00000000">
              <w:rPr>
                <w:sz w:val="28"/>
                <w:szCs w:val="28"/>
                <w:rtl w:val="0"/>
              </w:rPr>
              <w:t xml:space="preserve">Robyn Johnson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rHeight w:val="380" w:hRule="atLeast"/>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23969072164994" w:right="0" w:firstLine="0"/>
              <w:jc w:val="left"/>
              <w:rPr>
                <w:sz w:val="28"/>
                <w:szCs w:val="28"/>
              </w:rPr>
            </w:pPr>
            <w:r w:rsidDel="00000000" w:rsidR="00000000" w:rsidRPr="00000000">
              <w:rPr>
                <w:sz w:val="28"/>
                <w:szCs w:val="28"/>
                <w:rtl w:val="0"/>
              </w:rPr>
              <w:t xml:space="preserve">11:05 (5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Opening - Land acknowledgement</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5">
            <w:pPr>
              <w:pageBreakBefore w:val="0"/>
              <w:widowControl w:val="0"/>
              <w:spacing w:line="240" w:lineRule="auto"/>
              <w:rPr>
                <w:sz w:val="28"/>
                <w:szCs w:val="28"/>
              </w:rPr>
            </w:pPr>
            <w:r w:rsidDel="00000000" w:rsidR="00000000" w:rsidRPr="00000000">
              <w:rPr>
                <w:sz w:val="28"/>
                <w:szCs w:val="28"/>
                <w:rtl w:val="0"/>
              </w:rPr>
              <w:t xml:space="preserve">Honoring community and addressing ongoing systems of oppression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6">
            <w:pPr>
              <w:pageBreakBefore w:val="0"/>
              <w:spacing w:line="240" w:lineRule="auto"/>
              <w:ind w:left="0" w:firstLine="0"/>
              <w:rPr>
                <w:sz w:val="28"/>
                <w:szCs w:val="28"/>
              </w:rPr>
            </w:pPr>
            <w:r w:rsidDel="00000000" w:rsidR="00000000" w:rsidRPr="00000000">
              <w:rPr>
                <w:sz w:val="28"/>
                <w:szCs w:val="28"/>
                <w:rtl w:val="0"/>
              </w:rPr>
              <w:t xml:space="preserve">Erin Grahek</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8">
            <w:pPr>
              <w:pageBreakBefore w:val="0"/>
              <w:widowControl w:val="0"/>
              <w:spacing w:line="240" w:lineRule="auto"/>
              <w:rPr>
                <w:sz w:val="28"/>
                <w:szCs w:val="28"/>
              </w:rPr>
            </w:pPr>
            <w:r w:rsidDel="00000000" w:rsidR="00000000" w:rsidRPr="00000000">
              <w:rPr>
                <w:sz w:val="28"/>
                <w:szCs w:val="28"/>
                <w:rtl w:val="0"/>
              </w:rPr>
              <w:t xml:space="preserve">11:10 (10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9">
            <w:pPr>
              <w:pageBreakBefore w:val="0"/>
              <w:widowControl w:val="0"/>
              <w:spacing w:line="240" w:lineRule="auto"/>
              <w:rPr>
                <w:sz w:val="28"/>
                <w:szCs w:val="28"/>
              </w:rPr>
            </w:pPr>
            <w:r w:rsidDel="00000000" w:rsidR="00000000" w:rsidRPr="00000000">
              <w:rPr>
                <w:sz w:val="28"/>
                <w:szCs w:val="28"/>
                <w:rtl w:val="0"/>
              </w:rPr>
              <w:t xml:space="preserve">Opening Connections: </w:t>
            </w:r>
          </w:p>
          <w:p w:rsidR="00000000" w:rsidDel="00000000" w:rsidP="00000000" w:rsidRDefault="00000000" w:rsidRPr="00000000" w14:paraId="0000001A">
            <w:pPr>
              <w:pageBreakBefore w:val="0"/>
              <w:widowControl w:val="0"/>
              <w:numPr>
                <w:ilvl w:val="0"/>
                <w:numId w:val="5"/>
              </w:numPr>
              <w:spacing w:line="240" w:lineRule="auto"/>
              <w:ind w:left="720" w:hanging="360"/>
              <w:rPr>
                <w:sz w:val="28"/>
                <w:szCs w:val="28"/>
              </w:rPr>
            </w:pPr>
            <w:r w:rsidDel="00000000" w:rsidR="00000000" w:rsidRPr="00000000">
              <w:rPr>
                <w:sz w:val="28"/>
                <w:szCs w:val="28"/>
                <w:rtl w:val="0"/>
              </w:rPr>
              <w:t xml:space="preserve">Please share your name and pronouns</w:t>
            </w:r>
          </w:p>
          <w:p w:rsidR="00000000" w:rsidDel="00000000" w:rsidP="00000000" w:rsidRDefault="00000000" w:rsidRPr="00000000" w14:paraId="0000001B">
            <w:pPr>
              <w:pageBreakBefore w:val="0"/>
              <w:widowControl w:val="0"/>
              <w:numPr>
                <w:ilvl w:val="0"/>
                <w:numId w:val="5"/>
              </w:numPr>
              <w:spacing w:line="240" w:lineRule="auto"/>
              <w:ind w:left="720" w:hanging="360"/>
              <w:rPr>
                <w:sz w:val="28"/>
                <w:szCs w:val="28"/>
                <w:u w:val="none"/>
              </w:rPr>
            </w:pPr>
            <w:r w:rsidDel="00000000" w:rsidR="00000000" w:rsidRPr="00000000">
              <w:rPr>
                <w:sz w:val="28"/>
                <w:szCs w:val="28"/>
                <w:rtl w:val="0"/>
              </w:rPr>
              <w:t xml:space="preserve">What is top of mind for you today? </w:t>
            </w:r>
          </w:p>
          <w:p w:rsidR="00000000" w:rsidDel="00000000" w:rsidP="00000000" w:rsidRDefault="00000000" w:rsidRPr="00000000" w14:paraId="0000001C">
            <w:pPr>
              <w:pageBreakBefore w:val="0"/>
              <w:widowControl w:val="0"/>
              <w:spacing w:line="240" w:lineRule="auto"/>
              <w:ind w:left="0" w:firstLine="0"/>
              <w:rPr>
                <w:sz w:val="28"/>
                <w:szCs w:val="28"/>
              </w:rPr>
            </w:pPr>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D">
            <w:pPr>
              <w:pageBreakBefore w:val="0"/>
              <w:widowControl w:val="0"/>
              <w:spacing w:line="240" w:lineRule="auto"/>
              <w:rPr>
                <w:sz w:val="28"/>
                <w:szCs w:val="28"/>
              </w:rPr>
            </w:pPr>
            <w:r w:rsidDel="00000000" w:rsidR="00000000" w:rsidRPr="00000000">
              <w:rPr>
                <w:sz w:val="28"/>
                <w:szCs w:val="28"/>
                <w:rtl w:val="0"/>
              </w:rPr>
              <w:t xml:space="preserve">Reflection, Community and relationship building</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E">
            <w:pPr>
              <w:pageBreakBefore w:val="0"/>
              <w:spacing w:line="240" w:lineRule="auto"/>
              <w:rPr>
                <w:sz w:val="28"/>
                <w:szCs w:val="28"/>
              </w:rPr>
            </w:pPr>
            <w:r w:rsidDel="00000000" w:rsidR="00000000" w:rsidRPr="00000000">
              <w:rPr>
                <w:sz w:val="28"/>
                <w:szCs w:val="28"/>
                <w:rtl w:val="0"/>
              </w:rPr>
              <w:t xml:space="preserve">Erin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F">
            <w:pPr>
              <w:pageBreakBefore w:val="0"/>
              <w:widowControl w:val="0"/>
              <w:spacing w:line="240" w:lineRule="auto"/>
              <w:ind w:left="0" w:firstLine="0"/>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0">
            <w:pPr>
              <w:pageBreakBefore w:val="0"/>
              <w:widowControl w:val="0"/>
              <w:spacing w:line="240" w:lineRule="auto"/>
              <w:rPr>
                <w:sz w:val="28"/>
                <w:szCs w:val="28"/>
              </w:rPr>
            </w:pPr>
            <w:r w:rsidDel="00000000" w:rsidR="00000000" w:rsidRPr="00000000">
              <w:rPr>
                <w:sz w:val="28"/>
                <w:szCs w:val="28"/>
                <w:rtl w:val="0"/>
              </w:rPr>
              <w:t xml:space="preserve">11:20 (5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1">
            <w:pPr>
              <w:pageBreakBefore w:val="0"/>
              <w:widowControl w:val="0"/>
              <w:spacing w:line="240" w:lineRule="auto"/>
              <w:rPr>
                <w:sz w:val="28"/>
                <w:szCs w:val="28"/>
              </w:rPr>
            </w:pPr>
            <w:r w:rsidDel="00000000" w:rsidR="00000000" w:rsidRPr="00000000">
              <w:rPr>
                <w:sz w:val="28"/>
                <w:szCs w:val="28"/>
                <w:rtl w:val="0"/>
              </w:rPr>
              <w:t xml:space="preserve">Agenda review and meeting purpose </w:t>
            </w:r>
          </w:p>
          <w:p w:rsidR="00000000" w:rsidDel="00000000" w:rsidP="00000000" w:rsidRDefault="00000000" w:rsidRPr="00000000" w14:paraId="00000022">
            <w:pPr>
              <w:pageBreakBefore w:val="0"/>
              <w:widowControl w:val="0"/>
              <w:spacing w:line="240" w:lineRule="auto"/>
              <w:ind w:left="0" w:firstLine="0"/>
              <w:rPr>
                <w:sz w:val="28"/>
                <w:szCs w:val="28"/>
              </w:rPr>
            </w:pPr>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3">
            <w:pPr>
              <w:pageBreakBefore w:val="0"/>
              <w:widowControl w:val="0"/>
              <w:spacing w:line="240" w:lineRule="auto"/>
              <w:rPr>
                <w:sz w:val="28"/>
                <w:szCs w:val="28"/>
              </w:rPr>
            </w:pPr>
            <w:r w:rsidDel="00000000" w:rsidR="00000000" w:rsidRPr="00000000">
              <w:rPr>
                <w:sz w:val="28"/>
                <w:szCs w:val="28"/>
                <w:rtl w:val="0"/>
              </w:rPr>
              <w:t xml:space="preserve">Agree on how to spend this time together</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4">
            <w:pPr>
              <w:pageBreakBefore w:val="0"/>
              <w:widowControl w:val="0"/>
              <w:spacing w:line="240" w:lineRule="auto"/>
              <w:ind w:left="-32.45489690721658" w:firstLine="0"/>
              <w:rPr>
                <w:sz w:val="28"/>
                <w:szCs w:val="28"/>
              </w:rPr>
            </w:pPr>
            <w:r w:rsidDel="00000000" w:rsidR="00000000" w:rsidRPr="00000000">
              <w:rPr>
                <w:sz w:val="28"/>
                <w:szCs w:val="28"/>
                <w:rtl w:val="0"/>
              </w:rPr>
              <w:t xml:space="preserve"> Robyn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5">
            <w:pPr>
              <w:pageBreakBefore w:val="0"/>
              <w:widowControl w:val="0"/>
              <w:numPr>
                <w:ilvl w:val="0"/>
                <w:numId w:val="2"/>
              </w:numPr>
              <w:spacing w:line="240" w:lineRule="auto"/>
              <w:ind w:left="720" w:hanging="360"/>
              <w:rPr>
                <w:sz w:val="28"/>
                <w:szCs w:val="28"/>
                <w:u w:val="none"/>
              </w:rPr>
            </w:pPr>
            <w:r w:rsidDel="00000000" w:rsidR="00000000" w:rsidRPr="00000000">
              <w:rPr>
                <w:sz w:val="28"/>
                <w:szCs w:val="28"/>
                <w:rtl w:val="0"/>
              </w:rPr>
              <w:t xml:space="preserve">Discuss and decide what our focus will be for the coming year. </w:t>
            </w:r>
          </w:p>
          <w:p w:rsidR="00000000" w:rsidDel="00000000" w:rsidP="00000000" w:rsidRDefault="00000000" w:rsidRPr="00000000" w14:paraId="00000026">
            <w:pPr>
              <w:pageBreakBefore w:val="0"/>
              <w:widowControl w:val="0"/>
              <w:numPr>
                <w:ilvl w:val="0"/>
                <w:numId w:val="2"/>
              </w:numPr>
              <w:spacing w:line="240" w:lineRule="auto"/>
              <w:ind w:left="720" w:hanging="360"/>
              <w:rPr>
                <w:sz w:val="28"/>
                <w:szCs w:val="28"/>
                <w:u w:val="none"/>
              </w:rPr>
            </w:pPr>
            <w:r w:rsidDel="00000000" w:rsidR="00000000" w:rsidRPr="00000000">
              <w:rPr>
                <w:sz w:val="28"/>
                <w:szCs w:val="28"/>
                <w:rtl w:val="0"/>
              </w:rPr>
              <w:t xml:space="preserve">We have a jamboard or we can break out into groups to discuss.</w:t>
            </w:r>
          </w:p>
          <w:p w:rsidR="00000000" w:rsidDel="00000000" w:rsidP="00000000" w:rsidRDefault="00000000" w:rsidRPr="00000000" w14:paraId="00000027">
            <w:pPr>
              <w:pageBreakBefore w:val="0"/>
              <w:widowControl w:val="0"/>
              <w:numPr>
                <w:ilvl w:val="0"/>
                <w:numId w:val="2"/>
              </w:numPr>
              <w:spacing w:line="240" w:lineRule="auto"/>
              <w:ind w:left="720" w:hanging="360"/>
              <w:rPr>
                <w:sz w:val="28"/>
                <w:szCs w:val="28"/>
                <w:u w:val="none"/>
              </w:rPr>
            </w:pPr>
            <w:r w:rsidDel="00000000" w:rsidR="00000000" w:rsidRPr="00000000">
              <w:rPr>
                <w:sz w:val="28"/>
                <w:szCs w:val="28"/>
                <w:rtl w:val="0"/>
              </w:rPr>
              <w:t xml:space="preserve">The jamboard will be used for our work today.</w:t>
            </w:r>
          </w:p>
          <w:p w:rsidR="00000000" w:rsidDel="00000000" w:rsidP="00000000" w:rsidRDefault="00000000" w:rsidRPr="00000000" w14:paraId="00000028">
            <w:pPr>
              <w:pageBreakBefore w:val="0"/>
              <w:widowControl w:val="0"/>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A">
            <w:pPr>
              <w:pageBreakBefore w:val="0"/>
              <w:widowControl w:val="0"/>
              <w:spacing w:line="240" w:lineRule="auto"/>
              <w:rPr>
                <w:sz w:val="28"/>
                <w:szCs w:val="28"/>
              </w:rPr>
            </w:pPr>
            <w:r w:rsidDel="00000000" w:rsidR="00000000" w:rsidRPr="00000000">
              <w:rPr>
                <w:sz w:val="28"/>
                <w:szCs w:val="28"/>
                <w:rtl w:val="0"/>
              </w:rPr>
              <w:t xml:space="preserve">11:25 (40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B">
            <w:pPr>
              <w:pageBreakBefore w:val="0"/>
              <w:widowControl w:val="0"/>
              <w:spacing w:line="240" w:lineRule="auto"/>
              <w:rPr>
                <w:sz w:val="28"/>
                <w:szCs w:val="28"/>
              </w:rPr>
            </w:pPr>
            <w:r w:rsidDel="00000000" w:rsidR="00000000" w:rsidRPr="00000000">
              <w:rPr>
                <w:sz w:val="28"/>
                <w:szCs w:val="28"/>
                <w:rtl w:val="0"/>
              </w:rPr>
              <w:t xml:space="preserve">21-22 Focus Area prioritization and calendaring work time</w:t>
            </w:r>
          </w:p>
          <w:p w:rsidR="00000000" w:rsidDel="00000000" w:rsidP="00000000" w:rsidRDefault="00000000" w:rsidRPr="00000000" w14:paraId="0000002C">
            <w:pPr>
              <w:pageBreakBefore w:val="0"/>
              <w:widowControl w:val="0"/>
              <w:spacing w:line="240" w:lineRule="auto"/>
              <w:rPr>
                <w:sz w:val="28"/>
                <w:szCs w:val="28"/>
              </w:rPr>
            </w:pPr>
            <w:hyperlink r:id="rId7">
              <w:r w:rsidDel="00000000" w:rsidR="00000000" w:rsidRPr="00000000">
                <w:rPr>
                  <w:color w:val="1155cc"/>
                  <w:sz w:val="28"/>
                  <w:szCs w:val="28"/>
                  <w:u w:val="single"/>
                  <w:rtl w:val="0"/>
                </w:rPr>
                <w:t xml:space="preserve">Group 1</w:t>
              </w:r>
            </w:hyperlink>
            <w:r w:rsidDel="00000000" w:rsidR="00000000" w:rsidRPr="00000000">
              <w:rPr>
                <w:rtl w:val="0"/>
              </w:rPr>
            </w:r>
          </w:p>
          <w:p w:rsidR="00000000" w:rsidDel="00000000" w:rsidP="00000000" w:rsidRDefault="00000000" w:rsidRPr="00000000" w14:paraId="0000002D">
            <w:pPr>
              <w:pageBreakBefore w:val="0"/>
              <w:widowControl w:val="0"/>
              <w:spacing w:line="240" w:lineRule="auto"/>
              <w:rPr>
                <w:sz w:val="28"/>
                <w:szCs w:val="28"/>
              </w:rPr>
            </w:pPr>
            <w:hyperlink r:id="rId8">
              <w:r w:rsidDel="00000000" w:rsidR="00000000" w:rsidRPr="00000000">
                <w:rPr>
                  <w:color w:val="1155cc"/>
                  <w:sz w:val="28"/>
                  <w:szCs w:val="28"/>
                  <w:u w:val="single"/>
                  <w:rtl w:val="0"/>
                </w:rPr>
                <w:t xml:space="preserve">Group 2</w:t>
              </w:r>
            </w:hyperlink>
            <w:r w:rsidDel="00000000" w:rsidR="00000000" w:rsidRPr="00000000">
              <w:rPr>
                <w:rtl w:val="0"/>
              </w:rPr>
            </w:r>
          </w:p>
          <w:p w:rsidR="00000000" w:rsidDel="00000000" w:rsidP="00000000" w:rsidRDefault="00000000" w:rsidRPr="00000000" w14:paraId="0000002E">
            <w:pPr>
              <w:pageBreakBefore w:val="0"/>
              <w:widowControl w:val="0"/>
              <w:spacing w:line="240" w:lineRule="auto"/>
              <w:rPr>
                <w:sz w:val="28"/>
                <w:szCs w:val="28"/>
              </w:rPr>
            </w:pPr>
            <w:hyperlink r:id="rId9">
              <w:r w:rsidDel="00000000" w:rsidR="00000000" w:rsidRPr="00000000">
                <w:rPr>
                  <w:color w:val="1155cc"/>
                  <w:sz w:val="28"/>
                  <w:szCs w:val="28"/>
                  <w:u w:val="single"/>
                  <w:rtl w:val="0"/>
                </w:rPr>
                <w:t xml:space="preserve">Group 3</w:t>
              </w:r>
            </w:hyperlink>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F">
            <w:pPr>
              <w:pageBreakBefore w:val="0"/>
              <w:widowControl w:val="0"/>
              <w:spacing w:line="240" w:lineRule="auto"/>
              <w:rPr>
                <w:sz w:val="28"/>
                <w:szCs w:val="28"/>
              </w:rPr>
            </w:pPr>
            <w:r w:rsidDel="00000000" w:rsidR="00000000" w:rsidRPr="00000000">
              <w:rPr>
                <w:sz w:val="28"/>
                <w:szCs w:val="28"/>
                <w:rtl w:val="0"/>
              </w:rPr>
              <w:t xml:space="preserve">Worksession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0">
            <w:pPr>
              <w:pageBreakBefore w:val="0"/>
              <w:spacing w:line="240" w:lineRule="auto"/>
              <w:rPr>
                <w:sz w:val="28"/>
                <w:szCs w:val="28"/>
              </w:rPr>
            </w:pPr>
            <w:r w:rsidDel="00000000" w:rsidR="00000000" w:rsidRPr="00000000">
              <w:rPr>
                <w:sz w:val="28"/>
                <w:szCs w:val="28"/>
                <w:rtl w:val="0"/>
              </w:rPr>
              <w:t xml:space="preserve">ASAC members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1">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Jamboard was shared and Robyn shared how she filled the board with topics from the breakout discussions from our last meetings. </w:t>
            </w:r>
          </w:p>
          <w:p w:rsidR="00000000" w:rsidDel="00000000" w:rsidP="00000000" w:rsidRDefault="00000000" w:rsidRPr="00000000" w14:paraId="00000032">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Leslie mentioned the letter Dave forwarded to our group regarding  no cost public transportation for individuals. She also feels it may be a good idea to decide on what type of outcome we want to get from our work. </w:t>
            </w:r>
          </w:p>
          <w:p w:rsidR="00000000" w:rsidDel="00000000" w:rsidP="00000000" w:rsidRDefault="00000000" w:rsidRPr="00000000" w14:paraId="00000033">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Scott talked about what we can do to achieve these things we choose to work on.</w:t>
            </w:r>
          </w:p>
          <w:p w:rsidR="00000000" w:rsidDel="00000000" w:rsidP="00000000" w:rsidRDefault="00000000" w:rsidRPr="00000000" w14:paraId="00000034">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 we need to focus on a few topics and then decide what specifics we will work on. </w:t>
            </w:r>
          </w:p>
          <w:p w:rsidR="00000000" w:rsidDel="00000000" w:rsidP="00000000" w:rsidRDefault="00000000" w:rsidRPr="00000000" w14:paraId="00000035">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Dave - the Strategic Plan sounds like a good opportunity to engage and teach council members about the overall operation of ADVSD - and this could help us be more effective in our work.</w:t>
            </w:r>
          </w:p>
          <w:p w:rsidR="00000000" w:rsidDel="00000000" w:rsidP="00000000" w:rsidRDefault="00000000" w:rsidRPr="00000000" w14:paraId="00000036">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 reminded us we will be getting deep dive training on all the different areas of ADVSD and their work. The calendar that is going to come out of this work, is going to be a guiding document. Robyn wants to be able to use this document to also help her get some of the background work done.</w:t>
            </w:r>
          </w:p>
          <w:p w:rsidR="00000000" w:rsidDel="00000000" w:rsidP="00000000" w:rsidRDefault="00000000" w:rsidRPr="00000000" w14:paraId="00000037">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Betty would like to see us work on the transportation issue. She will talk with Dave about her experience with Lift, and she will also get information from Dave about meetings she could attend and speak at. </w:t>
            </w:r>
          </w:p>
          <w:p w:rsidR="00000000" w:rsidDel="00000000" w:rsidP="00000000" w:rsidRDefault="00000000" w:rsidRPr="00000000" w14:paraId="00000038">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wanted us to know that DSAC is working on Non Emergency Medical Transportation. </w:t>
            </w:r>
          </w:p>
          <w:p w:rsidR="00000000" w:rsidDel="00000000" w:rsidP="00000000" w:rsidRDefault="00000000" w:rsidRPr="00000000" w14:paraId="00000039">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Dave asked Robyn if we had any more information on getting data to realize how our equity performance is going.</w:t>
            </w:r>
          </w:p>
          <w:p w:rsidR="00000000" w:rsidDel="00000000" w:rsidP="00000000" w:rsidRDefault="00000000" w:rsidRPr="00000000" w14:paraId="0000003A">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is working on this and would like that data to be included in when we have our training with our different county programs.</w:t>
            </w:r>
          </w:p>
          <w:p w:rsidR="00000000" w:rsidDel="00000000" w:rsidP="00000000" w:rsidRDefault="00000000" w:rsidRPr="00000000" w14:paraId="0000003B">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Scott - we need to be sure that we are getting the information and help out to our marginalized communities with our county programs.</w:t>
            </w:r>
          </w:p>
          <w:p w:rsidR="00000000" w:rsidDel="00000000" w:rsidP="00000000" w:rsidRDefault="00000000" w:rsidRPr="00000000" w14:paraId="0000003C">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 there is a companion meeting that occurs once a month with our contact liaisons that ASAC could attend if they would like to.</w:t>
            </w:r>
          </w:p>
          <w:p w:rsidR="00000000" w:rsidDel="00000000" w:rsidP="00000000" w:rsidRDefault="00000000" w:rsidRPr="00000000" w14:paraId="0000003D">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reminded us that it is our job to use the community's voice to improve our services in ADVSD.</w:t>
            </w:r>
          </w:p>
          <w:p w:rsidR="00000000" w:rsidDel="00000000" w:rsidP="00000000" w:rsidRDefault="00000000" w:rsidRPr="00000000" w14:paraId="0000003E">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Anne believes that Emergency Management cuts across all of our programs. There is room for improvement and coordination of services - with county, city and also state. Emergency management touches on all the issues we are bringing up.</w:t>
            </w:r>
          </w:p>
          <w:p w:rsidR="00000000" w:rsidDel="00000000" w:rsidP="00000000" w:rsidRDefault="00000000" w:rsidRPr="00000000" w14:paraId="0000003F">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April - she is hearing that we need to use our role to make things better. Are all of the topics we are discussing in the Strategic Plan? What are we all interested in working on and what does ADVSD need our help with?</w:t>
            </w:r>
          </w:p>
          <w:p w:rsidR="00000000" w:rsidDel="00000000" w:rsidP="00000000" w:rsidRDefault="00000000" w:rsidRPr="00000000" w14:paraId="00000040">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Scott would like to see mental and behavioral health opportunities for older adults - given by older adults - specifically addressing issues of isolation and depression. </w:t>
            </w:r>
          </w:p>
          <w:p w:rsidR="00000000" w:rsidDel="00000000" w:rsidP="00000000" w:rsidRDefault="00000000" w:rsidRPr="00000000" w14:paraId="00000041">
            <w:pPr>
              <w:pageBreakBefore w:val="0"/>
              <w:widowControl w:val="0"/>
              <w:numPr>
                <w:ilvl w:val="0"/>
                <w:numId w:val="7"/>
              </w:numPr>
              <w:spacing w:line="240" w:lineRule="auto"/>
              <w:ind w:left="720" w:hanging="360"/>
              <w:rPr>
                <w:sz w:val="28"/>
                <w:szCs w:val="28"/>
                <w:u w:val="none"/>
              </w:rPr>
            </w:pPr>
            <w:r w:rsidDel="00000000" w:rsidR="00000000" w:rsidRPr="00000000">
              <w:rPr>
                <w:sz w:val="28"/>
                <w:szCs w:val="28"/>
                <w:rtl w:val="0"/>
              </w:rPr>
              <w:t xml:space="preserve">Robyn shared a worksheet about what ADVSD will be asking us for input and help with. With regard to the Strategic Plan the division has not decided what approach to take over the next few years. Currently, CS and ADVSD want the community voice. We will be putting in a lot of work on the Area Plan addendum. </w:t>
            </w:r>
          </w:p>
          <w:p w:rsidR="00000000" w:rsidDel="00000000" w:rsidP="00000000" w:rsidRDefault="00000000" w:rsidRPr="00000000" w14:paraId="00000042">
            <w:pPr>
              <w:pageBreakBefore w:val="0"/>
              <w:widowControl w:val="0"/>
              <w:spacing w:line="240" w:lineRule="auto"/>
              <w:ind w:left="720" w:firstLine="0"/>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3">
            <w:pPr>
              <w:pageBreakBefore w:val="0"/>
              <w:widowControl w:val="0"/>
              <w:spacing w:line="240" w:lineRule="auto"/>
              <w:rPr>
                <w:sz w:val="28"/>
                <w:szCs w:val="28"/>
              </w:rPr>
            </w:pPr>
            <w:r w:rsidDel="00000000" w:rsidR="00000000" w:rsidRPr="00000000">
              <w:rPr>
                <w:sz w:val="28"/>
                <w:szCs w:val="28"/>
                <w:rtl w:val="0"/>
              </w:rPr>
              <w:t xml:space="preserve">12:05 (5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4">
            <w:pPr>
              <w:pageBreakBefore w:val="0"/>
              <w:widowControl w:val="0"/>
              <w:spacing w:line="240" w:lineRule="auto"/>
              <w:rPr>
                <w:sz w:val="28"/>
                <w:szCs w:val="28"/>
              </w:rPr>
            </w:pPr>
            <w:r w:rsidDel="00000000" w:rsidR="00000000" w:rsidRPr="00000000">
              <w:rPr>
                <w:sz w:val="28"/>
                <w:szCs w:val="28"/>
                <w:rtl w:val="0"/>
              </w:rPr>
              <w:t xml:space="preserve">Break</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5">
            <w:pPr>
              <w:pageBreakBefore w:val="0"/>
              <w:widowControl w:val="0"/>
              <w:spacing w:line="240" w:lineRule="auto"/>
              <w:rPr>
                <w:sz w:val="28"/>
                <w:szCs w:val="28"/>
              </w:rPr>
            </w:pPr>
            <w:r w:rsidDel="00000000" w:rsidR="00000000" w:rsidRPr="00000000">
              <w:rPr>
                <w:sz w:val="28"/>
                <w:szCs w:val="28"/>
                <w:rtl w:val="0"/>
              </w:rPr>
              <w:t xml:space="preserve">Rest and Refresh</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6">
            <w:pPr>
              <w:pageBreakBefore w:val="0"/>
              <w:spacing w:line="240" w:lineRule="auto"/>
              <w:rPr>
                <w:sz w:val="28"/>
                <w:szCs w:val="28"/>
              </w:rPr>
            </w:pPr>
            <w:r w:rsidDel="00000000" w:rsidR="00000000" w:rsidRPr="00000000">
              <w:rPr>
                <w:sz w:val="28"/>
                <w:szCs w:val="28"/>
                <w:rtl w:val="0"/>
              </w:rPr>
              <w:t xml:space="preserve">ASAC members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7">
            <w:pPr>
              <w:pageBreakBefore w:val="0"/>
              <w:widowControl w:val="0"/>
              <w:spacing w:line="240" w:lineRule="auto"/>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8">
            <w:pPr>
              <w:pageBreakBefore w:val="0"/>
              <w:widowControl w:val="0"/>
              <w:spacing w:line="240" w:lineRule="auto"/>
              <w:ind w:left="33.923969072164994" w:firstLine="0"/>
              <w:rPr>
                <w:sz w:val="28"/>
                <w:szCs w:val="28"/>
              </w:rPr>
            </w:pPr>
            <w:r w:rsidDel="00000000" w:rsidR="00000000" w:rsidRPr="00000000">
              <w:rPr>
                <w:sz w:val="28"/>
                <w:szCs w:val="28"/>
                <w:rtl w:val="0"/>
              </w:rPr>
              <w:t xml:space="preserve">12:10 (20 min)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9">
            <w:pPr>
              <w:pageBreakBefore w:val="0"/>
              <w:widowControl w:val="0"/>
              <w:spacing w:line="240" w:lineRule="auto"/>
              <w:rPr>
                <w:sz w:val="28"/>
                <w:szCs w:val="28"/>
              </w:rPr>
            </w:pPr>
            <w:r w:rsidDel="00000000" w:rsidR="00000000" w:rsidRPr="00000000">
              <w:rPr>
                <w:sz w:val="28"/>
                <w:szCs w:val="28"/>
                <w:rtl w:val="0"/>
              </w:rPr>
              <w:t xml:space="preserve">(Continued) 21-22 Focus Area prioritization and calendaring work time</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A">
            <w:pPr>
              <w:pageBreakBefore w:val="0"/>
              <w:widowControl w:val="0"/>
              <w:spacing w:line="240" w:lineRule="auto"/>
              <w:rPr>
                <w:sz w:val="28"/>
                <w:szCs w:val="28"/>
              </w:rPr>
            </w:pPr>
            <w:r w:rsidDel="00000000" w:rsidR="00000000" w:rsidRPr="00000000">
              <w:rPr>
                <w:sz w:val="28"/>
                <w:szCs w:val="28"/>
                <w:rtl w:val="0"/>
              </w:rPr>
              <w:t xml:space="preserve">Worksession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B">
            <w:pPr>
              <w:pageBreakBefore w:val="0"/>
              <w:widowControl w:val="0"/>
              <w:spacing w:line="240" w:lineRule="auto"/>
              <w:ind w:left="-32.45489690721658" w:firstLine="0"/>
              <w:rPr>
                <w:sz w:val="28"/>
                <w:szCs w:val="28"/>
              </w:rPr>
            </w:pPr>
            <w:r w:rsidDel="00000000" w:rsidR="00000000" w:rsidRPr="00000000">
              <w:rPr>
                <w:sz w:val="28"/>
                <w:szCs w:val="28"/>
                <w:rtl w:val="0"/>
              </w:rPr>
              <w:t xml:space="preserve"> 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C">
            <w:pPr>
              <w:pageBreakBefore w:val="0"/>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Jamboard was pulled up and we voted.</w:t>
            </w:r>
          </w:p>
          <w:p w:rsidR="00000000" w:rsidDel="00000000" w:rsidP="00000000" w:rsidRDefault="00000000" w:rsidRPr="00000000" w14:paraId="0000004D">
            <w:pPr>
              <w:pageBreakBefore w:val="0"/>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We have the top three focus areas for the year: Transportation, Emergency Management and Houselessness.</w:t>
            </w:r>
          </w:p>
          <w:p w:rsidR="00000000" w:rsidDel="00000000" w:rsidP="00000000" w:rsidRDefault="00000000" w:rsidRPr="00000000" w14:paraId="0000004E">
            <w:pPr>
              <w:pageBreakBefore w:val="0"/>
              <w:widowControl w:val="0"/>
              <w:numPr>
                <w:ilvl w:val="0"/>
                <w:numId w:val="1"/>
              </w:numPr>
              <w:spacing w:line="240" w:lineRule="auto"/>
              <w:ind w:left="720" w:hanging="360"/>
              <w:rPr>
                <w:sz w:val="28"/>
                <w:szCs w:val="28"/>
                <w:u w:val="none"/>
              </w:rPr>
            </w:pPr>
            <w:r w:rsidDel="00000000" w:rsidR="00000000" w:rsidRPr="00000000">
              <w:rPr>
                <w:sz w:val="28"/>
                <w:szCs w:val="28"/>
                <w:rtl w:val="0"/>
              </w:rPr>
              <w:t xml:space="preserve">Robyn will do a draft calendar and send it out for comment and input.</w:t>
            </w:r>
            <w:r w:rsidDel="00000000" w:rsidR="00000000" w:rsidRPr="00000000">
              <w:rPr>
                <w:rtl w:val="0"/>
              </w:rPr>
            </w:r>
          </w:p>
          <w:p w:rsidR="00000000" w:rsidDel="00000000" w:rsidP="00000000" w:rsidRDefault="00000000" w:rsidRPr="00000000" w14:paraId="0000004F">
            <w:pPr>
              <w:pageBreakBefore w:val="0"/>
              <w:widowControl w:val="0"/>
              <w:spacing w:line="240" w:lineRule="auto"/>
              <w:ind w:left="720" w:firstLine="0"/>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0">
            <w:pPr>
              <w:pageBreakBefore w:val="0"/>
              <w:widowControl w:val="0"/>
              <w:spacing w:line="240" w:lineRule="auto"/>
              <w:ind w:left="33.923969072164994" w:firstLine="0"/>
              <w:rPr>
                <w:sz w:val="28"/>
                <w:szCs w:val="28"/>
              </w:rPr>
            </w:pPr>
            <w:r w:rsidDel="00000000" w:rsidR="00000000" w:rsidRPr="00000000">
              <w:rPr>
                <w:sz w:val="28"/>
                <w:szCs w:val="28"/>
                <w:rtl w:val="0"/>
              </w:rPr>
              <w:t xml:space="preserve">12:30 (20 min)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1">
            <w:pPr>
              <w:pageBreakBefore w:val="0"/>
              <w:widowControl w:val="0"/>
              <w:spacing w:line="240" w:lineRule="auto"/>
              <w:rPr>
                <w:sz w:val="28"/>
                <w:szCs w:val="28"/>
              </w:rPr>
            </w:pPr>
            <w:r w:rsidDel="00000000" w:rsidR="00000000" w:rsidRPr="00000000">
              <w:rPr>
                <w:sz w:val="28"/>
                <w:szCs w:val="28"/>
                <w:rtl w:val="0"/>
              </w:rPr>
              <w:t xml:space="preserve">Transportation Advocacy</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2">
            <w:pPr>
              <w:pageBreakBefore w:val="0"/>
              <w:widowControl w:val="0"/>
              <w:spacing w:line="240" w:lineRule="auto"/>
              <w:rPr>
                <w:sz w:val="28"/>
                <w:szCs w:val="28"/>
              </w:rPr>
            </w:pPr>
            <w:r w:rsidDel="00000000" w:rsidR="00000000" w:rsidRPr="00000000">
              <w:rPr>
                <w:sz w:val="28"/>
                <w:szCs w:val="28"/>
                <w:rtl w:val="0"/>
              </w:rPr>
              <w:t xml:space="preserve">Advocacy</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3">
            <w:pPr>
              <w:pageBreakBefore w:val="0"/>
              <w:widowControl w:val="0"/>
              <w:spacing w:line="240" w:lineRule="auto"/>
              <w:ind w:left="-32.45489690721658" w:firstLine="0"/>
              <w:rPr>
                <w:sz w:val="28"/>
                <w:szCs w:val="28"/>
              </w:rPr>
            </w:pPr>
            <w:r w:rsidDel="00000000" w:rsidR="00000000" w:rsidRPr="00000000">
              <w:rPr>
                <w:sz w:val="28"/>
                <w:szCs w:val="28"/>
                <w:rtl w:val="0"/>
              </w:rPr>
              <w:t xml:space="preserve">Dave and 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4">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Dave sent out a letter to all of us in this group with an opportunity to help. </w:t>
            </w:r>
          </w:p>
          <w:p w:rsidR="00000000" w:rsidDel="00000000" w:rsidP="00000000" w:rsidRDefault="00000000" w:rsidRPr="00000000" w14:paraId="00000055">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There is a new general manager at Trimet. This is a great time to advocate for change. The new general manager, Sam Desue, is from Kansas City and they have done good work with similar issues. </w:t>
            </w:r>
          </w:p>
          <w:p w:rsidR="00000000" w:rsidDel="00000000" w:rsidP="00000000" w:rsidRDefault="00000000" w:rsidRPr="00000000" w14:paraId="00000056">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Trimet has an honored citizen fare - charges $1.25 for a single ride. This is half the cost of the full fare.</w:t>
            </w:r>
          </w:p>
          <w:p w:rsidR="00000000" w:rsidDel="00000000" w:rsidP="00000000" w:rsidRDefault="00000000" w:rsidRPr="00000000" w14:paraId="00000057">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Dave would like us to advocate for free fares for riders who qualify in more than one group for reduced fares. Many of these citizens are in marginalized groups.</w:t>
            </w:r>
          </w:p>
          <w:p w:rsidR="00000000" w:rsidDel="00000000" w:rsidP="00000000" w:rsidRDefault="00000000" w:rsidRPr="00000000" w14:paraId="00000058">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The Lift System has no honored citizen fare. It is always $2.50 for a single trip. Once you pay $78 - the rest of the month is free. Trimet is not likely to make Lift free. They might be persuaded to at least cut the fare in half - for persons who are double eligible.</w:t>
            </w:r>
          </w:p>
          <w:p w:rsidR="00000000" w:rsidDel="00000000" w:rsidP="00000000" w:rsidRDefault="00000000" w:rsidRPr="00000000" w14:paraId="00000059">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Betty agrees with this. Her daughter rides Lift, and this would be a big help for them.</w:t>
            </w:r>
          </w:p>
          <w:p w:rsidR="00000000" w:rsidDel="00000000" w:rsidP="00000000" w:rsidRDefault="00000000" w:rsidRPr="00000000" w14:paraId="0000005A">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Dave - legally Trimet could charge $5.00 for a single trip on Lift. </w:t>
            </w:r>
          </w:p>
          <w:p w:rsidR="00000000" w:rsidDel="00000000" w:rsidP="00000000" w:rsidRDefault="00000000" w:rsidRPr="00000000" w14:paraId="0000005B">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Joanne O’Connell - Community Services Liaison - would like to discuss aspects of transportation with Dave. Older Adults utilize SNAP at very low levels in Oregon - even if they qualify. We may want to think of alternative ways of qualifying.</w:t>
            </w:r>
          </w:p>
          <w:p w:rsidR="00000000" w:rsidDel="00000000" w:rsidP="00000000" w:rsidRDefault="00000000" w:rsidRPr="00000000" w14:paraId="0000005C">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Sarah Radcliffe - from the Commissioners office - has a lot of expertise with this body of work. Ericka - from the Youth Commission also does. They are both willing to help. </w:t>
            </w:r>
          </w:p>
          <w:p w:rsidR="00000000" w:rsidDel="00000000" w:rsidP="00000000" w:rsidRDefault="00000000" w:rsidRPr="00000000" w14:paraId="0000005D">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The process to determine eligibility for cognitive disability from Trimet is old and not often used. County Human Services in Lane County - has case managers who do referrals. </w:t>
            </w:r>
            <w:r w:rsidDel="00000000" w:rsidR="00000000" w:rsidRPr="00000000">
              <w:rPr>
                <w:sz w:val="28"/>
                <w:szCs w:val="28"/>
                <w:rtl w:val="0"/>
              </w:rPr>
              <w:t xml:space="preserve">Erin will check into it, but our case managers used to do this.</w:t>
            </w:r>
            <w:r w:rsidDel="00000000" w:rsidR="00000000" w:rsidRPr="00000000">
              <w:rPr>
                <w:sz w:val="28"/>
                <w:szCs w:val="28"/>
                <w:rtl w:val="0"/>
              </w:rPr>
              <w:t xml:space="preserve"> </w:t>
            </w:r>
          </w:p>
          <w:p w:rsidR="00000000" w:rsidDel="00000000" w:rsidP="00000000" w:rsidRDefault="00000000" w:rsidRPr="00000000" w14:paraId="0000005E">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Scott - this could be an example of where peer support specialists could help. They could support case managers in this work for referring for cognitive disabilities.</w:t>
            </w:r>
          </w:p>
          <w:p w:rsidR="00000000" w:rsidDel="00000000" w:rsidP="00000000" w:rsidRDefault="00000000" w:rsidRPr="00000000" w14:paraId="0000005F">
            <w:pPr>
              <w:pageBreakBefore w:val="0"/>
              <w:widowControl w:val="0"/>
              <w:numPr>
                <w:ilvl w:val="0"/>
                <w:numId w:val="6"/>
              </w:numPr>
              <w:spacing w:line="240" w:lineRule="auto"/>
              <w:ind w:left="720" w:hanging="360"/>
              <w:rPr>
                <w:sz w:val="28"/>
                <w:szCs w:val="28"/>
              </w:rPr>
            </w:pPr>
            <w:r w:rsidDel="00000000" w:rsidR="00000000" w:rsidRPr="00000000">
              <w:rPr>
                <w:sz w:val="28"/>
                <w:szCs w:val="28"/>
                <w:rtl w:val="0"/>
              </w:rPr>
              <w:t xml:space="preserve">Dave would like to have ASAC support, as well as DSAC’s. Robyn will work on facilitating this.</w:t>
            </w:r>
          </w:p>
          <w:p w:rsidR="00000000" w:rsidDel="00000000" w:rsidP="00000000" w:rsidRDefault="00000000" w:rsidRPr="00000000" w14:paraId="00000060">
            <w:pPr>
              <w:pageBreakBefore w:val="0"/>
              <w:widowControl w:val="0"/>
              <w:numPr>
                <w:ilvl w:val="0"/>
                <w:numId w:val="6"/>
              </w:numPr>
              <w:spacing w:line="240" w:lineRule="auto"/>
              <w:ind w:left="720" w:hanging="360"/>
              <w:rPr>
                <w:sz w:val="28"/>
                <w:szCs w:val="28"/>
              </w:rPr>
            </w:pPr>
            <w:r w:rsidDel="00000000" w:rsidR="00000000" w:rsidRPr="00000000">
              <w:rPr>
                <w:sz w:val="28"/>
                <w:szCs w:val="28"/>
                <w:rtl w:val="0"/>
              </w:rPr>
              <w:t xml:space="preserve">Leslie - could we send something from ASAC right now to get this going? It could open a door with them. </w:t>
            </w:r>
          </w:p>
          <w:p w:rsidR="00000000" w:rsidDel="00000000" w:rsidP="00000000" w:rsidRDefault="00000000" w:rsidRPr="00000000" w14:paraId="00000061">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Dave - we have a meeting next week with Commissioner Meieran and that will hopefully get things moving quickly. I am hopeful that we can have that meeting - get DSAC on board - and send a letter.</w:t>
            </w:r>
          </w:p>
          <w:p w:rsidR="00000000" w:rsidDel="00000000" w:rsidP="00000000" w:rsidRDefault="00000000" w:rsidRPr="00000000" w14:paraId="00000062">
            <w:pPr>
              <w:pageBreakBefore w:val="0"/>
              <w:widowControl w:val="0"/>
              <w:numPr>
                <w:ilvl w:val="0"/>
                <w:numId w:val="6"/>
              </w:numPr>
              <w:spacing w:line="240" w:lineRule="auto"/>
              <w:ind w:left="720" w:hanging="360"/>
              <w:rPr>
                <w:sz w:val="28"/>
                <w:szCs w:val="28"/>
                <w:u w:val="none"/>
              </w:rPr>
            </w:pPr>
            <w:r w:rsidDel="00000000" w:rsidR="00000000" w:rsidRPr="00000000">
              <w:rPr>
                <w:sz w:val="28"/>
                <w:szCs w:val="28"/>
                <w:rtl w:val="0"/>
              </w:rPr>
              <w:t xml:space="preserve">Robyn encouraged Dave to also contact Commissioner Vega - Pederson. </w:t>
            </w:r>
          </w:p>
          <w:p w:rsidR="00000000" w:rsidDel="00000000" w:rsidP="00000000" w:rsidRDefault="00000000" w:rsidRPr="00000000" w14:paraId="00000063">
            <w:pPr>
              <w:pageBreakBefore w:val="0"/>
              <w:widowControl w:val="0"/>
              <w:spacing w:line="240" w:lineRule="auto"/>
              <w:ind w:left="720" w:firstLine="0"/>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4">
            <w:pPr>
              <w:pageBreakBefore w:val="0"/>
              <w:widowControl w:val="0"/>
              <w:spacing w:line="240" w:lineRule="auto"/>
              <w:ind w:left="0" w:firstLine="0"/>
              <w:rPr>
                <w:sz w:val="28"/>
                <w:szCs w:val="28"/>
              </w:rPr>
            </w:pPr>
            <w:r w:rsidDel="00000000" w:rsidR="00000000" w:rsidRPr="00000000">
              <w:rPr>
                <w:sz w:val="28"/>
                <w:szCs w:val="28"/>
                <w:rtl w:val="0"/>
              </w:rPr>
              <w:t xml:space="preserve">12:50 (10 mins)</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5">
            <w:pPr>
              <w:pageBreakBefore w:val="0"/>
              <w:widowControl w:val="0"/>
              <w:spacing w:line="240" w:lineRule="auto"/>
              <w:rPr>
                <w:sz w:val="28"/>
                <w:szCs w:val="28"/>
              </w:rPr>
            </w:pPr>
            <w:r w:rsidDel="00000000" w:rsidR="00000000" w:rsidRPr="00000000">
              <w:rPr>
                <w:sz w:val="28"/>
                <w:szCs w:val="28"/>
                <w:rtl w:val="0"/>
              </w:rPr>
              <w:t xml:space="preserve">Closing - Check out</w:t>
            </w:r>
          </w:p>
          <w:p w:rsidR="00000000" w:rsidDel="00000000" w:rsidP="00000000" w:rsidRDefault="00000000" w:rsidRPr="00000000" w14:paraId="00000066">
            <w:pPr>
              <w:pageBreakBefore w:val="0"/>
              <w:widowControl w:val="0"/>
              <w:numPr>
                <w:ilvl w:val="0"/>
                <w:numId w:val="3"/>
              </w:numPr>
              <w:spacing w:line="240" w:lineRule="auto"/>
              <w:ind w:left="720" w:hanging="360"/>
              <w:rPr>
                <w:sz w:val="28"/>
                <w:szCs w:val="28"/>
                <w:u w:val="none"/>
              </w:rPr>
            </w:pPr>
            <w:r w:rsidDel="00000000" w:rsidR="00000000" w:rsidRPr="00000000">
              <w:rPr>
                <w:sz w:val="28"/>
                <w:szCs w:val="28"/>
                <w:rtl w:val="0"/>
              </w:rPr>
              <w:t xml:space="preserve">What went well today? </w:t>
            </w:r>
          </w:p>
          <w:p w:rsidR="00000000" w:rsidDel="00000000" w:rsidP="00000000" w:rsidRDefault="00000000" w:rsidRPr="00000000" w14:paraId="00000067">
            <w:pPr>
              <w:pageBreakBefore w:val="0"/>
              <w:widowControl w:val="0"/>
              <w:numPr>
                <w:ilvl w:val="0"/>
                <w:numId w:val="3"/>
              </w:numPr>
              <w:spacing w:line="240" w:lineRule="auto"/>
              <w:ind w:left="720" w:hanging="360"/>
              <w:rPr>
                <w:sz w:val="28"/>
                <w:szCs w:val="28"/>
              </w:rPr>
            </w:pPr>
            <w:r w:rsidDel="00000000" w:rsidR="00000000" w:rsidRPr="00000000">
              <w:rPr>
                <w:sz w:val="28"/>
                <w:szCs w:val="28"/>
                <w:rtl w:val="0"/>
              </w:rPr>
              <w:t xml:space="preserve">What could be adjusted for next time? </w:t>
            </w:r>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8">
            <w:pPr>
              <w:pageBreakBefore w:val="0"/>
              <w:widowControl w:val="0"/>
              <w:spacing w:line="240" w:lineRule="auto"/>
              <w:rPr>
                <w:sz w:val="28"/>
                <w:szCs w:val="28"/>
              </w:rPr>
            </w:pPr>
            <w:r w:rsidDel="00000000" w:rsidR="00000000" w:rsidRPr="00000000">
              <w:rPr>
                <w:sz w:val="28"/>
                <w:szCs w:val="28"/>
                <w:rtl w:val="0"/>
              </w:rPr>
              <w:t xml:space="preserve">Sharing and improvement</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9">
            <w:pPr>
              <w:pageBreakBefore w:val="0"/>
              <w:widowControl w:val="0"/>
              <w:spacing w:line="240" w:lineRule="auto"/>
              <w:ind w:left="-32.45489690721658" w:firstLine="0"/>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A">
            <w:pPr>
              <w:pageBreakBefore w:val="0"/>
              <w:widowControl w:val="0"/>
              <w:numPr>
                <w:ilvl w:val="0"/>
                <w:numId w:val="4"/>
              </w:numPr>
              <w:spacing w:line="240" w:lineRule="auto"/>
              <w:ind w:left="720" w:hanging="360"/>
              <w:rPr>
                <w:sz w:val="28"/>
                <w:szCs w:val="28"/>
                <w:u w:val="none"/>
              </w:rPr>
            </w:pPr>
            <w:r w:rsidDel="00000000" w:rsidR="00000000" w:rsidRPr="00000000">
              <w:rPr>
                <w:sz w:val="28"/>
                <w:szCs w:val="28"/>
                <w:rtl w:val="0"/>
              </w:rPr>
              <w:t xml:space="preserve">Robyn reminder no formal August meeting. I will get the calendar etc out to people in August. </w:t>
            </w:r>
          </w:p>
          <w:p w:rsidR="00000000" w:rsidDel="00000000" w:rsidP="00000000" w:rsidRDefault="00000000" w:rsidRPr="00000000" w14:paraId="0000006B">
            <w:pPr>
              <w:pageBreakBefore w:val="0"/>
              <w:widowControl w:val="0"/>
              <w:spacing w:line="240" w:lineRule="auto"/>
              <w:ind w:left="720" w:firstLine="0"/>
              <w:rPr>
                <w:sz w:val="28"/>
                <w:szCs w:val="28"/>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C">
            <w:pPr>
              <w:pageBreakBefore w:val="0"/>
              <w:widowControl w:val="0"/>
              <w:spacing w:line="240" w:lineRule="auto"/>
              <w:ind w:left="0" w:firstLine="0"/>
              <w:rPr>
                <w:sz w:val="28"/>
                <w:szCs w:val="28"/>
              </w:rPr>
            </w:pPr>
            <w:r w:rsidDel="00000000" w:rsidR="00000000" w:rsidRPr="00000000">
              <w:rPr>
                <w:sz w:val="28"/>
                <w:szCs w:val="28"/>
                <w:rtl w:val="0"/>
              </w:rPr>
              <w:t xml:space="preserve">1:00 pm </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D">
            <w:pPr>
              <w:pageBreakBefore w:val="0"/>
              <w:widowControl w:val="0"/>
              <w:spacing w:line="240" w:lineRule="auto"/>
              <w:ind w:left="0" w:firstLine="0"/>
              <w:rPr>
                <w:sz w:val="28"/>
                <w:szCs w:val="28"/>
              </w:rPr>
            </w:pPr>
            <w:r w:rsidDel="00000000" w:rsidR="00000000" w:rsidRPr="00000000">
              <w:rPr>
                <w:sz w:val="28"/>
                <w:szCs w:val="28"/>
                <w:rtl w:val="0"/>
              </w:rPr>
              <w:t xml:space="preserve">Adjourn!</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E">
            <w:pPr>
              <w:pageBreakBefore w:val="0"/>
              <w:widowControl w:val="0"/>
              <w:spacing w:line="240" w:lineRule="auto"/>
              <w:rPr>
                <w:sz w:val="28"/>
                <w:szCs w:val="28"/>
              </w:rPr>
            </w:pPr>
            <w:r w:rsidDel="00000000" w:rsidR="00000000" w:rsidRPr="00000000">
              <w:rPr>
                <w:rtl w:val="0"/>
              </w:rPr>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6F">
            <w:pPr>
              <w:pageBreakBefore w:val="0"/>
              <w:widowControl w:val="0"/>
              <w:spacing w:line="240" w:lineRule="auto"/>
              <w:ind w:left="-32.45489690721658" w:firstLine="0"/>
              <w:rPr>
                <w:sz w:val="28"/>
                <w:szCs w:val="28"/>
              </w:rPr>
            </w:pPr>
            <w:r w:rsidDel="00000000" w:rsidR="00000000" w:rsidRPr="00000000">
              <w:rPr>
                <w:sz w:val="28"/>
                <w:szCs w:val="28"/>
                <w:rtl w:val="0"/>
              </w:rPr>
              <w:t xml:space="preserve">All</w:t>
            </w:r>
          </w:p>
        </w:tc>
        <w:tc>
          <w:tcP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70">
            <w:pPr>
              <w:pageBreakBefore w:val="0"/>
              <w:widowControl w:val="0"/>
              <w:spacing w:line="240" w:lineRule="auto"/>
              <w:ind w:left="0" w:firstLine="0"/>
              <w:rPr>
                <w:sz w:val="28"/>
                <w:szCs w:val="28"/>
              </w:rPr>
            </w:pPr>
            <w:r w:rsidDel="00000000" w:rsidR="00000000" w:rsidRPr="00000000">
              <w:rPr>
                <w:rtl w:val="0"/>
              </w:rPr>
            </w:r>
          </w:p>
        </w:tc>
      </w:tr>
    </w:tbl>
    <w:p w:rsidR="00000000" w:rsidDel="00000000" w:rsidP="00000000" w:rsidRDefault="00000000" w:rsidRPr="00000000" w14:paraId="00000071">
      <w:pPr>
        <w:pageBreakBefore w:val="0"/>
        <w:rPr>
          <w:sz w:val="28"/>
          <w:szCs w:val="28"/>
        </w:rPr>
      </w:pPr>
      <w:r w:rsidDel="00000000" w:rsidR="00000000" w:rsidRPr="00000000">
        <w:rPr>
          <w:sz w:val="28"/>
          <w:szCs w:val="28"/>
          <w:rtl w:val="0"/>
        </w:rPr>
        <w:t xml:space="preserve">Upcoming Meetings: </w:t>
      </w:r>
    </w:p>
    <w:p w:rsidR="00000000" w:rsidDel="00000000" w:rsidP="00000000" w:rsidRDefault="00000000" w:rsidRPr="00000000" w14:paraId="00000072">
      <w:pPr>
        <w:pageBreakBefore w:val="0"/>
        <w:numPr>
          <w:ilvl w:val="0"/>
          <w:numId w:val="8"/>
        </w:numPr>
        <w:ind w:left="720" w:hanging="360"/>
        <w:rPr>
          <w:sz w:val="28"/>
          <w:szCs w:val="28"/>
          <w:u w:val="none"/>
        </w:rPr>
      </w:pPr>
      <w:r w:rsidDel="00000000" w:rsidR="00000000" w:rsidRPr="00000000">
        <w:rPr>
          <w:sz w:val="28"/>
          <w:szCs w:val="28"/>
          <w:rtl w:val="0"/>
        </w:rPr>
        <w:t xml:space="preserve">August 2021 - Off unless ad hoc meeting are needed for completing the calendar</w:t>
      </w:r>
    </w:p>
    <w:p w:rsidR="00000000" w:rsidDel="00000000" w:rsidP="00000000" w:rsidRDefault="00000000" w:rsidRPr="00000000" w14:paraId="00000073">
      <w:pPr>
        <w:pageBreakBefore w:val="0"/>
        <w:numPr>
          <w:ilvl w:val="0"/>
          <w:numId w:val="8"/>
        </w:numPr>
        <w:ind w:left="720" w:hanging="360"/>
        <w:rPr>
          <w:sz w:val="28"/>
          <w:szCs w:val="28"/>
          <w:u w:val="none"/>
        </w:rPr>
      </w:pPr>
      <w:r w:rsidDel="00000000" w:rsidR="00000000" w:rsidRPr="00000000">
        <w:rPr>
          <w:sz w:val="28"/>
          <w:szCs w:val="28"/>
          <w:rtl w:val="0"/>
        </w:rPr>
        <w:t xml:space="preserve">September 21, 2021 11-1pm</w:t>
      </w:r>
    </w:p>
    <w:p w:rsidR="00000000" w:rsidDel="00000000" w:rsidP="00000000" w:rsidRDefault="00000000" w:rsidRPr="00000000" w14:paraId="00000074">
      <w:pPr>
        <w:pageBreakBefore w:val="0"/>
        <w:ind w:left="0" w:firstLine="0"/>
        <w:rPr>
          <w:b w:val="1"/>
          <w:sz w:val="28"/>
          <w:szCs w:val="28"/>
          <w:u w:val="single"/>
        </w:rPr>
      </w:pPr>
      <w:r w:rsidDel="00000000" w:rsidR="00000000" w:rsidRPr="00000000">
        <w:rPr>
          <w:rtl w:val="0"/>
        </w:rPr>
      </w:r>
    </w:p>
    <w:p w:rsidR="00000000" w:rsidDel="00000000" w:rsidP="00000000" w:rsidRDefault="00000000" w:rsidRPr="00000000" w14:paraId="00000075">
      <w:pPr>
        <w:pageBreakBefore w:val="0"/>
        <w:ind w:left="0" w:firstLine="0"/>
        <w:rPr>
          <w:sz w:val="28"/>
          <w:szCs w:val="28"/>
          <w:u w:val="single"/>
        </w:rPr>
      </w:pPr>
      <w:r w:rsidDel="00000000" w:rsidR="00000000" w:rsidRPr="00000000">
        <w:rPr>
          <w:b w:val="1"/>
          <w:sz w:val="28"/>
          <w:szCs w:val="28"/>
          <w:u w:val="single"/>
          <w:rtl w:val="0"/>
        </w:rPr>
        <w:t xml:space="preserve">Common acronyms used in ASAC Meetings</w:t>
      </w:r>
      <w:r w:rsidDel="00000000" w:rsidR="00000000" w:rsidRPr="00000000">
        <w:rPr>
          <w:b w:val="1"/>
          <w:sz w:val="28"/>
          <w:szCs w:val="28"/>
          <w:rtl w:val="0"/>
        </w:rPr>
        <w:t xml:space="preserve"> - </w:t>
      </w:r>
      <w:r w:rsidDel="00000000" w:rsidR="00000000" w:rsidRPr="00000000">
        <w:rPr>
          <w:sz w:val="28"/>
          <w:szCs w:val="28"/>
          <w:rtl w:val="0"/>
        </w:rPr>
        <w:t xml:space="preserve">While we strive to avoid acronyms and jargon here are some you may hear in ASAC meetings</w:t>
      </w:r>
      <w:r w:rsidDel="00000000" w:rsidR="00000000" w:rsidRPr="00000000">
        <w:rPr>
          <w:rtl w:val="0"/>
        </w:rPr>
      </w:r>
    </w:p>
    <w:p w:rsidR="00000000" w:rsidDel="00000000" w:rsidP="00000000" w:rsidRDefault="00000000" w:rsidRPr="00000000" w14:paraId="00000076">
      <w:pPr>
        <w:pageBreakBefore w:val="0"/>
        <w:rPr>
          <w:sz w:val="28"/>
          <w:szCs w:val="28"/>
        </w:rPr>
      </w:pPr>
      <w:r w:rsidDel="00000000" w:rsidR="00000000" w:rsidRPr="00000000">
        <w:rPr>
          <w:b w:val="1"/>
          <w:sz w:val="28"/>
          <w:szCs w:val="28"/>
          <w:rtl w:val="0"/>
        </w:rPr>
        <w:t xml:space="preserve">ADVSD</w:t>
      </w:r>
      <w:r w:rsidDel="00000000" w:rsidR="00000000" w:rsidRPr="00000000">
        <w:rPr>
          <w:sz w:val="28"/>
          <w:szCs w:val="28"/>
          <w:rtl w:val="0"/>
        </w:rPr>
        <w:t xml:space="preserve"> - </w:t>
      </w:r>
      <w:r w:rsidDel="00000000" w:rsidR="00000000" w:rsidRPr="00000000">
        <w:rPr>
          <w:i w:val="1"/>
          <w:sz w:val="28"/>
          <w:szCs w:val="28"/>
          <w:rtl w:val="0"/>
        </w:rPr>
        <w:t xml:space="preserve">Aging, Disability and Veterans Services Division</w:t>
      </w:r>
      <w:r w:rsidDel="00000000" w:rsidR="00000000" w:rsidRPr="00000000">
        <w:rPr>
          <w:sz w:val="28"/>
          <w:szCs w:val="28"/>
          <w:rtl w:val="0"/>
        </w:rPr>
        <w:t xml:space="preserve"> - a division of Multnomah County Department of Human Services</w:t>
      </w:r>
    </w:p>
    <w:p w:rsidR="00000000" w:rsidDel="00000000" w:rsidP="00000000" w:rsidRDefault="00000000" w:rsidRPr="00000000" w14:paraId="00000077">
      <w:pPr>
        <w:pageBreakBefore w:val="0"/>
        <w:rPr>
          <w:sz w:val="28"/>
          <w:szCs w:val="28"/>
        </w:rPr>
      </w:pPr>
      <w:r w:rsidDel="00000000" w:rsidR="00000000" w:rsidRPr="00000000">
        <w:rPr>
          <w:b w:val="1"/>
          <w:sz w:val="28"/>
          <w:szCs w:val="28"/>
          <w:rtl w:val="0"/>
        </w:rPr>
        <w:t xml:space="preserve">APD</w:t>
      </w:r>
      <w:r w:rsidDel="00000000" w:rsidR="00000000" w:rsidRPr="00000000">
        <w:rPr>
          <w:sz w:val="28"/>
          <w:szCs w:val="28"/>
          <w:rtl w:val="0"/>
        </w:rPr>
        <w:t xml:space="preserve"> - </w:t>
      </w:r>
      <w:r w:rsidDel="00000000" w:rsidR="00000000" w:rsidRPr="00000000">
        <w:rPr>
          <w:i w:val="1"/>
          <w:sz w:val="28"/>
          <w:szCs w:val="28"/>
          <w:rtl w:val="0"/>
        </w:rPr>
        <w:t xml:space="preserve">Aging and People with Disabilities</w:t>
      </w:r>
      <w:r w:rsidDel="00000000" w:rsidR="00000000" w:rsidRPr="00000000">
        <w:rPr>
          <w:sz w:val="28"/>
          <w:szCs w:val="28"/>
          <w:rtl w:val="0"/>
        </w:rPr>
        <w:t xml:space="preserve"> - a work unit of the Oregon Department of Human Services</w:t>
      </w:r>
    </w:p>
    <w:p w:rsidR="00000000" w:rsidDel="00000000" w:rsidP="00000000" w:rsidRDefault="00000000" w:rsidRPr="00000000" w14:paraId="00000078">
      <w:pPr>
        <w:pageBreakBefore w:val="0"/>
        <w:rPr>
          <w:i w:val="1"/>
          <w:sz w:val="28"/>
          <w:szCs w:val="28"/>
        </w:rPr>
      </w:pPr>
      <w:r w:rsidDel="00000000" w:rsidR="00000000" w:rsidRPr="00000000">
        <w:rPr>
          <w:b w:val="1"/>
          <w:sz w:val="28"/>
          <w:szCs w:val="28"/>
          <w:rtl w:val="0"/>
        </w:rPr>
        <w:t xml:space="preserve">BIPOC </w:t>
      </w:r>
      <w:r w:rsidDel="00000000" w:rsidR="00000000" w:rsidRPr="00000000">
        <w:rPr>
          <w:sz w:val="28"/>
          <w:szCs w:val="28"/>
          <w:rtl w:val="0"/>
        </w:rPr>
        <w:t xml:space="preserve">-</w:t>
      </w:r>
      <w:r w:rsidDel="00000000" w:rsidR="00000000" w:rsidRPr="00000000">
        <w:rPr>
          <w:i w:val="1"/>
          <w:sz w:val="28"/>
          <w:szCs w:val="28"/>
          <w:rtl w:val="0"/>
        </w:rPr>
        <w:t xml:space="preserve"> Black, Indigenous, and other People of Color </w:t>
      </w:r>
    </w:p>
    <w:p w:rsidR="00000000" w:rsidDel="00000000" w:rsidP="00000000" w:rsidRDefault="00000000" w:rsidRPr="00000000" w14:paraId="00000079">
      <w:pPr>
        <w:pageBreakBefore w:val="0"/>
        <w:rPr>
          <w:i w:val="1"/>
          <w:sz w:val="28"/>
          <w:szCs w:val="28"/>
        </w:rPr>
      </w:pPr>
      <w:r w:rsidDel="00000000" w:rsidR="00000000" w:rsidRPr="00000000">
        <w:rPr>
          <w:b w:val="1"/>
          <w:sz w:val="28"/>
          <w:szCs w:val="28"/>
          <w:rtl w:val="0"/>
        </w:rPr>
        <w:t xml:space="preserve">DCHS</w:t>
      </w:r>
      <w:r w:rsidDel="00000000" w:rsidR="00000000" w:rsidRPr="00000000">
        <w:rPr>
          <w:sz w:val="28"/>
          <w:szCs w:val="28"/>
          <w:rtl w:val="0"/>
        </w:rPr>
        <w:t xml:space="preserve"> - </w:t>
      </w:r>
      <w:r w:rsidDel="00000000" w:rsidR="00000000" w:rsidRPr="00000000">
        <w:rPr>
          <w:i w:val="1"/>
          <w:sz w:val="28"/>
          <w:szCs w:val="28"/>
          <w:rtl w:val="0"/>
        </w:rPr>
        <w:t xml:space="preserve">Department of County Human Services</w:t>
      </w:r>
    </w:p>
    <w:p w:rsidR="00000000" w:rsidDel="00000000" w:rsidP="00000000" w:rsidRDefault="00000000" w:rsidRPr="00000000" w14:paraId="0000007A">
      <w:pPr>
        <w:pageBreakBefore w:val="0"/>
        <w:rPr>
          <w:b w:val="1"/>
          <w:sz w:val="28"/>
          <w:szCs w:val="28"/>
        </w:rPr>
      </w:pPr>
      <w:r w:rsidDel="00000000" w:rsidR="00000000" w:rsidRPr="00000000">
        <w:rPr>
          <w:b w:val="1"/>
          <w:sz w:val="28"/>
          <w:szCs w:val="28"/>
          <w:rtl w:val="0"/>
        </w:rPr>
        <w:t xml:space="preserve">DSAC - </w:t>
      </w:r>
      <w:r w:rsidDel="00000000" w:rsidR="00000000" w:rsidRPr="00000000">
        <w:rPr>
          <w:i w:val="1"/>
          <w:sz w:val="28"/>
          <w:szCs w:val="28"/>
          <w:rtl w:val="0"/>
        </w:rPr>
        <w:t xml:space="preserve">Disability Services Advisory Council</w:t>
      </w:r>
      <w:r w:rsidDel="00000000" w:rsidR="00000000" w:rsidRPr="00000000">
        <w:rPr>
          <w:rtl w:val="0"/>
        </w:rPr>
      </w:r>
    </w:p>
    <w:p w:rsidR="00000000" w:rsidDel="00000000" w:rsidP="00000000" w:rsidRDefault="00000000" w:rsidRPr="00000000" w14:paraId="0000007B">
      <w:pPr>
        <w:pageBreakBefore w:val="0"/>
        <w:rPr>
          <w:sz w:val="28"/>
          <w:szCs w:val="28"/>
        </w:rPr>
      </w:pPr>
      <w:r w:rsidDel="00000000" w:rsidR="00000000" w:rsidRPr="00000000">
        <w:rPr>
          <w:b w:val="1"/>
          <w:sz w:val="28"/>
          <w:szCs w:val="28"/>
          <w:rtl w:val="0"/>
        </w:rPr>
        <w:t xml:space="preserve">LTSS -</w:t>
      </w:r>
      <w:r w:rsidDel="00000000" w:rsidR="00000000" w:rsidRPr="00000000">
        <w:rPr>
          <w:i w:val="1"/>
          <w:sz w:val="28"/>
          <w:szCs w:val="28"/>
          <w:rtl w:val="0"/>
        </w:rPr>
        <w:t xml:space="preserve"> Long Term Services and Supports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7C">
      <w:pPr>
        <w:pageBreakBefore w:val="0"/>
        <w:rPr>
          <w:i w:val="1"/>
          <w:sz w:val="28"/>
          <w:szCs w:val="28"/>
        </w:rPr>
      </w:pPr>
      <w:r w:rsidDel="00000000" w:rsidR="00000000" w:rsidRPr="00000000">
        <w:rPr>
          <w:b w:val="1"/>
          <w:sz w:val="28"/>
          <w:szCs w:val="28"/>
          <w:rtl w:val="0"/>
        </w:rPr>
        <w:t xml:space="preserve">O4AD</w:t>
      </w:r>
      <w:r w:rsidDel="00000000" w:rsidR="00000000" w:rsidRPr="00000000">
        <w:rPr>
          <w:sz w:val="28"/>
          <w:szCs w:val="28"/>
          <w:rtl w:val="0"/>
        </w:rPr>
        <w:t xml:space="preserve"> -</w:t>
      </w:r>
      <w:r w:rsidDel="00000000" w:rsidR="00000000" w:rsidRPr="00000000">
        <w:rPr>
          <w:i w:val="1"/>
          <w:sz w:val="28"/>
          <w:szCs w:val="28"/>
          <w:rtl w:val="0"/>
        </w:rPr>
        <w:t xml:space="preserve"> </w:t>
      </w:r>
      <w:r w:rsidDel="00000000" w:rsidR="00000000" w:rsidRPr="00000000">
        <w:rPr>
          <w:i w:val="1"/>
          <w:sz w:val="28"/>
          <w:szCs w:val="28"/>
          <w:rtl w:val="0"/>
        </w:rPr>
        <w:t xml:space="preserve">Oregon Association of Area Agencies on Aging and Disabilities</w:t>
      </w:r>
    </w:p>
    <w:p w:rsidR="00000000" w:rsidDel="00000000" w:rsidP="00000000" w:rsidRDefault="00000000" w:rsidRPr="00000000" w14:paraId="0000007D">
      <w:pPr>
        <w:pageBreakBefore w:val="0"/>
        <w:rPr>
          <w:sz w:val="28"/>
          <w:szCs w:val="28"/>
        </w:rPr>
      </w:pPr>
      <w:r w:rsidDel="00000000" w:rsidR="00000000" w:rsidRPr="00000000">
        <w:rPr>
          <w:b w:val="1"/>
          <w:sz w:val="28"/>
          <w:szCs w:val="28"/>
          <w:rtl w:val="0"/>
        </w:rPr>
        <w:t xml:space="preserve">ODHS</w:t>
      </w:r>
      <w:r w:rsidDel="00000000" w:rsidR="00000000" w:rsidRPr="00000000">
        <w:rPr>
          <w:i w:val="1"/>
          <w:sz w:val="28"/>
          <w:szCs w:val="28"/>
          <w:rtl w:val="0"/>
        </w:rPr>
        <w:t xml:space="preserve"> - Oregon Department of Human Services (also called as DHS)</w:t>
      </w:r>
      <w:r w:rsidDel="00000000" w:rsidR="00000000" w:rsidRPr="00000000">
        <w:rPr>
          <w:rtl w:val="0"/>
        </w:rPr>
      </w:r>
    </w:p>
    <w:sectPr>
      <w:headerReference r:id="rId10" w:type="default"/>
      <w:headerReference r:id="rId11" w:type="first"/>
      <w:footerReference r:id="rId12" w:type="first"/>
      <w:pgSz w:h="12240" w:w="15840" w:orient="landscape"/>
      <w:pgMar w:bottom="1008" w:top="144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rPr>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ageBreakBefore w:val="0"/>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47626</wp:posOffset>
          </wp:positionV>
          <wp:extent cx="1319213" cy="1319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1319213"/>
                  </a:xfrm>
                  <a:prstGeom prst="rect"/>
                  <a:ln/>
                </pic:spPr>
              </pic:pic>
            </a:graphicData>
          </a:graphic>
        </wp:anchor>
      </w:drawing>
    </w:r>
  </w:p>
  <w:p w:rsidR="00000000" w:rsidDel="00000000" w:rsidP="00000000" w:rsidRDefault="00000000" w:rsidRPr="00000000" w14:paraId="00000080">
    <w:pPr>
      <w:pageBreakBefore w:val="0"/>
      <w:spacing w:line="240" w:lineRule="auto"/>
      <w:ind w:left="2160" w:firstLine="0"/>
      <w:jc w:val="right"/>
      <w:rPr>
        <w:b w:val="1"/>
        <w:sz w:val="28"/>
        <w:szCs w:val="28"/>
      </w:rPr>
    </w:pPr>
    <w:r w:rsidDel="00000000" w:rsidR="00000000" w:rsidRPr="00000000">
      <w:rPr>
        <w:b w:val="1"/>
        <w:sz w:val="28"/>
        <w:szCs w:val="28"/>
        <w:rtl w:val="0"/>
      </w:rPr>
      <w:t xml:space="preserve">Aging Services Advisory Council Meeting</w:t>
    </w:r>
  </w:p>
  <w:p w:rsidR="00000000" w:rsidDel="00000000" w:rsidP="00000000" w:rsidRDefault="00000000" w:rsidRPr="00000000" w14:paraId="00000081">
    <w:pPr>
      <w:pageBreakBefore w:val="0"/>
      <w:spacing w:line="240" w:lineRule="auto"/>
      <w:ind w:left="2160" w:firstLine="0"/>
      <w:jc w:val="right"/>
      <w:rPr>
        <w:sz w:val="28"/>
        <w:szCs w:val="28"/>
      </w:rPr>
    </w:pPr>
    <w:r w:rsidDel="00000000" w:rsidR="00000000" w:rsidRPr="00000000">
      <w:rPr>
        <w:b w:val="1"/>
        <w:sz w:val="28"/>
        <w:szCs w:val="28"/>
        <w:rtl w:val="0"/>
      </w:rPr>
      <w:t xml:space="preserve">Aging, Disability, and Veterans Services Division </w:t>
    </w:r>
    <w:r w:rsidDel="00000000" w:rsidR="00000000" w:rsidRPr="00000000">
      <w:rPr>
        <w:rtl w:val="0"/>
      </w:rPr>
    </w:r>
  </w:p>
  <w:p w:rsidR="00000000" w:rsidDel="00000000" w:rsidP="00000000" w:rsidRDefault="00000000" w:rsidRPr="00000000" w14:paraId="00000082">
    <w:pPr>
      <w:pageBreakBefore w:val="0"/>
      <w:spacing w:line="240" w:lineRule="auto"/>
      <w:ind w:left="2160" w:firstLine="0"/>
      <w:jc w:val="right"/>
      <w:rPr>
        <w:sz w:val="28"/>
        <w:szCs w:val="28"/>
      </w:rPr>
    </w:pPr>
    <w:r w:rsidDel="00000000" w:rsidR="00000000" w:rsidRPr="00000000">
      <w:rPr>
        <w:sz w:val="28"/>
        <w:szCs w:val="28"/>
        <w:rtl w:val="0"/>
      </w:rPr>
      <w:t xml:space="preserve">Tuesday</w:t>
    </w:r>
    <w:r w:rsidDel="00000000" w:rsidR="00000000" w:rsidRPr="00000000">
      <w:rPr>
        <w:sz w:val="28"/>
        <w:szCs w:val="28"/>
        <w:rtl w:val="0"/>
      </w:rPr>
      <w:t xml:space="preserve">, July 20, 2021, 11:00 - 1:00 pm</w:t>
    </w:r>
  </w:p>
  <w:p w:rsidR="00000000" w:rsidDel="00000000" w:rsidP="00000000" w:rsidRDefault="00000000" w:rsidRPr="00000000" w14:paraId="00000083">
    <w:pPr>
      <w:pageBreakBefore w:val="0"/>
      <w:spacing w:line="240" w:lineRule="auto"/>
      <w:ind w:left="2160" w:firstLine="0"/>
      <w:jc w:val="right"/>
      <w:rPr>
        <w:sz w:val="28"/>
        <w:szCs w:val="28"/>
      </w:rPr>
    </w:pPr>
    <w:r w:rsidDel="00000000" w:rsidR="00000000" w:rsidRPr="00000000">
      <w:rPr>
        <w:sz w:val="28"/>
        <w:szCs w:val="28"/>
        <w:rtl w:val="0"/>
      </w:rPr>
      <w:t xml:space="preserve">Via Zoom </w:t>
    </w:r>
  </w:p>
  <w:p w:rsidR="00000000" w:rsidDel="00000000" w:rsidP="00000000" w:rsidRDefault="00000000" w:rsidRPr="00000000" w14:paraId="00000084">
    <w:pPr>
      <w:pageBreakBefore w:val="0"/>
      <w:spacing w:line="240" w:lineRule="auto"/>
      <w:ind w:left="2160" w:firstLine="0"/>
      <w:jc w:val="right"/>
      <w:rPr>
        <w:sz w:val="28"/>
        <w:szCs w:val="28"/>
      </w:rPr>
    </w:pPr>
    <w:r w:rsidDel="00000000" w:rsidR="00000000" w:rsidRPr="00000000">
      <w:rPr>
        <w:sz w:val="28"/>
        <w:szCs w:val="28"/>
        <w:rtl w:val="0"/>
      </w:rPr>
      <w:t xml:space="preserve">Meeting ID: 924 1887 9583</w:t>
    </w:r>
  </w:p>
  <w:p w:rsidR="00000000" w:rsidDel="00000000" w:rsidP="00000000" w:rsidRDefault="00000000" w:rsidRPr="00000000" w14:paraId="00000085">
    <w:pPr>
      <w:pageBreakBefore w:val="0"/>
      <w:spacing w:line="240" w:lineRule="auto"/>
      <w:ind w:left="2160" w:firstLine="0"/>
      <w:jc w:val="right"/>
      <w:rPr>
        <w:sz w:val="28"/>
        <w:szCs w:val="28"/>
      </w:rPr>
    </w:pPr>
    <w:r w:rsidDel="00000000" w:rsidR="00000000" w:rsidRPr="00000000">
      <w:rPr>
        <w:sz w:val="28"/>
        <w:szCs w:val="28"/>
        <w:rtl w:val="0"/>
      </w:rPr>
      <w:t xml:space="preserve">Passcode: Qt255#s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docs.google.com/document/d/1WZB5zfqhdlsgoBTrjPhS3dnckwb3od8Ag1Qk4tpXpfs/edit?usp=sharing" TargetMode="External"/><Relationship Id="rId5" Type="http://schemas.openxmlformats.org/officeDocument/2006/relationships/styles" Target="styles.xml"/><Relationship Id="rId6" Type="http://schemas.openxmlformats.org/officeDocument/2006/relationships/hyperlink" Target="https://docs.google.com/presentation/d/1Ee_3f8h_p2JLF5EV-2q-xH25zAxaHzg7z3rsoiwoWaE/edit?usp=sharing" TargetMode="External"/><Relationship Id="rId7" Type="http://schemas.openxmlformats.org/officeDocument/2006/relationships/hyperlink" Target="https://docs.google.com/document/d/1ClK39mDPlz5neRuAk85_YOdzqkU8NHNDkI_ivV2Q3cQ/edit?usp=sharing" TargetMode="External"/><Relationship Id="rId8" Type="http://schemas.openxmlformats.org/officeDocument/2006/relationships/hyperlink" Target="https://docs.google.com/document/d/1knniuVYQMdfO6VLug4L3hgzQIyiAiZwCQ7YkCymxSuM/edit?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