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
        <w:rPr>
          <w:rFonts w:ascii="Times New Roman"/>
          <w:b w:val="0"/>
          <w:i w:val="0"/>
          <w:sz w:val="7"/>
        </w:rPr>
      </w:pPr>
      <w:bookmarkStart w:name=" " w:id="1"/>
      <w:bookmarkEnd w:id="1"/>
      <w:r>
        <w:rPr>
          <w:b w:val="0"/>
          <w:i w:val="0"/>
        </w:rPr>
      </w:r>
      <w:r>
        <w:rPr>
          <w:rFonts w:ascii="Times New Roman"/>
          <w:b w:val="0"/>
          <w:i w:val="0"/>
          <w:sz w:val="7"/>
        </w:rPr>
      </w: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80"/>
        <w:gridCol w:w="3360"/>
        <w:gridCol w:w="1720"/>
        <w:gridCol w:w="4040"/>
      </w:tblGrid>
      <w:tr>
        <w:trPr>
          <w:trHeight w:val="520" w:hRule="atLeast"/>
        </w:trPr>
        <w:tc>
          <w:tcPr>
            <w:tcW w:w="1680" w:type="dxa"/>
            <w:tcBorders>
              <w:bottom w:val="double" w:sz="8" w:space="0" w:color="000000"/>
            </w:tcBorders>
            <w:shd w:val="clear" w:color="auto" w:fill="EFEFEF"/>
          </w:tcPr>
          <w:p>
            <w:pPr>
              <w:pStyle w:val="TableParagraph"/>
              <w:spacing w:before="106"/>
              <w:rPr>
                <w:b/>
                <w:sz w:val="24"/>
              </w:rPr>
            </w:pPr>
            <w:r>
              <w:rPr>
                <w:b/>
                <w:spacing w:val="-4"/>
                <w:w w:val="115"/>
                <w:sz w:val="24"/>
              </w:rPr>
              <w:t>Name</w:t>
            </w:r>
          </w:p>
        </w:tc>
        <w:tc>
          <w:tcPr>
            <w:tcW w:w="3360" w:type="dxa"/>
            <w:tcBorders>
              <w:bottom w:val="double" w:sz="8" w:space="0" w:color="000000"/>
            </w:tcBorders>
          </w:tcPr>
          <w:p>
            <w:pPr>
              <w:pStyle w:val="TableParagraph"/>
              <w:ind w:left="0"/>
              <w:rPr>
                <w:rFonts w:ascii="Times New Roman"/>
                <w:sz w:val="20"/>
              </w:rPr>
            </w:pPr>
          </w:p>
        </w:tc>
        <w:tc>
          <w:tcPr>
            <w:tcW w:w="1720" w:type="dxa"/>
            <w:tcBorders>
              <w:bottom w:val="double" w:sz="8" w:space="0" w:color="000000"/>
            </w:tcBorders>
            <w:shd w:val="clear" w:color="auto" w:fill="EFEFEF"/>
          </w:tcPr>
          <w:p>
            <w:pPr>
              <w:pStyle w:val="TableParagraph"/>
              <w:spacing w:before="106"/>
              <w:rPr>
                <w:b/>
                <w:sz w:val="24"/>
              </w:rPr>
            </w:pPr>
            <w:r>
              <w:rPr>
                <w:b/>
                <w:spacing w:val="-2"/>
                <w:w w:val="115"/>
                <w:sz w:val="24"/>
              </w:rPr>
              <w:t>Organization</w:t>
            </w:r>
          </w:p>
        </w:tc>
        <w:tc>
          <w:tcPr>
            <w:tcW w:w="4040" w:type="dxa"/>
            <w:tcBorders>
              <w:bottom w:val="double" w:sz="8" w:space="0" w:color="000000"/>
            </w:tcBorders>
          </w:tcPr>
          <w:p>
            <w:pPr>
              <w:pStyle w:val="TableParagraph"/>
              <w:ind w:left="0"/>
              <w:rPr>
                <w:rFonts w:ascii="Times New Roman"/>
                <w:sz w:val="20"/>
              </w:rPr>
            </w:pPr>
          </w:p>
        </w:tc>
      </w:tr>
      <w:tr>
        <w:trPr>
          <w:trHeight w:val="580" w:hRule="atLeast"/>
        </w:trPr>
        <w:tc>
          <w:tcPr>
            <w:tcW w:w="10800" w:type="dxa"/>
            <w:gridSpan w:val="4"/>
            <w:tcBorders>
              <w:top w:val="double" w:sz="8" w:space="0" w:color="000000"/>
            </w:tcBorders>
            <w:shd w:val="clear" w:color="auto" w:fill="F2F2F2"/>
          </w:tcPr>
          <w:p>
            <w:pPr>
              <w:pStyle w:val="TableParagraph"/>
              <w:spacing w:before="133"/>
              <w:rPr>
                <w:b/>
                <w:sz w:val="24"/>
              </w:rPr>
            </w:pPr>
            <w:bookmarkStart w:name="Goal " w:id="2"/>
            <w:bookmarkEnd w:id="2"/>
            <w:r>
              <w:rPr/>
            </w:r>
            <w:r>
              <w:rPr>
                <w:b/>
                <w:spacing w:val="-4"/>
                <w:w w:val="115"/>
                <w:sz w:val="24"/>
              </w:rPr>
              <w:t>Goal</w:t>
            </w:r>
          </w:p>
        </w:tc>
      </w:tr>
      <w:tr>
        <w:trPr>
          <w:trHeight w:val="499" w:hRule="atLeast"/>
        </w:trPr>
        <w:tc>
          <w:tcPr>
            <w:tcW w:w="10800" w:type="dxa"/>
            <w:gridSpan w:val="4"/>
            <w:tcBorders>
              <w:bottom w:val="double" w:sz="8" w:space="0" w:color="000000"/>
            </w:tcBorders>
          </w:tcPr>
          <w:p>
            <w:pPr>
              <w:pStyle w:val="TableParagraph"/>
              <w:spacing w:before="105"/>
              <w:rPr>
                <w:i/>
                <w:sz w:val="20"/>
              </w:rPr>
            </w:pPr>
            <w:bookmarkStart w:name="Every community member breathes clean an" w:id="3"/>
            <w:bookmarkEnd w:id="3"/>
            <w:r>
              <w:rPr/>
            </w:r>
            <w:r>
              <w:rPr>
                <w:i/>
                <w:w w:val="105"/>
                <w:sz w:val="20"/>
              </w:rPr>
              <w:t>Every</w:t>
            </w:r>
            <w:r>
              <w:rPr>
                <w:i/>
                <w:spacing w:val="20"/>
                <w:w w:val="105"/>
                <w:sz w:val="20"/>
              </w:rPr>
              <w:t> </w:t>
            </w:r>
            <w:r>
              <w:rPr>
                <w:i/>
                <w:w w:val="105"/>
                <w:sz w:val="20"/>
              </w:rPr>
              <w:t>community</w:t>
            </w:r>
            <w:r>
              <w:rPr>
                <w:i/>
                <w:spacing w:val="21"/>
                <w:w w:val="105"/>
                <w:sz w:val="20"/>
              </w:rPr>
              <w:t> </w:t>
            </w:r>
            <w:r>
              <w:rPr>
                <w:i/>
                <w:w w:val="105"/>
                <w:sz w:val="20"/>
              </w:rPr>
              <w:t>member</w:t>
            </w:r>
            <w:r>
              <w:rPr>
                <w:i/>
                <w:spacing w:val="21"/>
                <w:w w:val="105"/>
                <w:sz w:val="20"/>
              </w:rPr>
              <w:t> </w:t>
            </w:r>
            <w:r>
              <w:rPr>
                <w:i/>
                <w:w w:val="105"/>
                <w:sz w:val="20"/>
              </w:rPr>
              <w:t>breathes</w:t>
            </w:r>
            <w:r>
              <w:rPr>
                <w:i/>
                <w:spacing w:val="21"/>
                <w:w w:val="105"/>
                <w:sz w:val="20"/>
              </w:rPr>
              <w:t> </w:t>
            </w:r>
            <w:r>
              <w:rPr>
                <w:i/>
                <w:w w:val="105"/>
                <w:sz w:val="20"/>
              </w:rPr>
              <w:t>clean</w:t>
            </w:r>
            <w:r>
              <w:rPr>
                <w:i/>
                <w:spacing w:val="21"/>
                <w:w w:val="105"/>
                <w:sz w:val="20"/>
              </w:rPr>
              <w:t> </w:t>
            </w:r>
            <w:r>
              <w:rPr>
                <w:i/>
                <w:w w:val="105"/>
                <w:sz w:val="20"/>
              </w:rPr>
              <w:t>and</w:t>
            </w:r>
            <w:r>
              <w:rPr>
                <w:i/>
                <w:spacing w:val="21"/>
                <w:w w:val="105"/>
                <w:sz w:val="20"/>
              </w:rPr>
              <w:t> </w:t>
            </w:r>
            <w:r>
              <w:rPr>
                <w:i/>
                <w:w w:val="105"/>
                <w:sz w:val="20"/>
              </w:rPr>
              <w:t>healthy</w:t>
            </w:r>
            <w:r>
              <w:rPr>
                <w:i/>
                <w:spacing w:val="21"/>
                <w:w w:val="105"/>
                <w:sz w:val="20"/>
              </w:rPr>
              <w:t> </w:t>
            </w:r>
            <w:r>
              <w:rPr>
                <w:i/>
                <w:spacing w:val="-4"/>
                <w:w w:val="105"/>
                <w:sz w:val="20"/>
              </w:rPr>
              <w:t>air.</w:t>
            </w:r>
          </w:p>
        </w:tc>
      </w:tr>
      <w:tr>
        <w:trPr>
          <w:trHeight w:val="579" w:hRule="atLeast"/>
        </w:trPr>
        <w:tc>
          <w:tcPr>
            <w:tcW w:w="10800" w:type="dxa"/>
            <w:gridSpan w:val="4"/>
            <w:tcBorders>
              <w:top w:val="double" w:sz="8" w:space="0" w:color="000000"/>
            </w:tcBorders>
            <w:shd w:val="clear" w:color="auto" w:fill="F2F2F2"/>
          </w:tcPr>
          <w:p>
            <w:pPr>
              <w:pStyle w:val="TableParagraph"/>
              <w:spacing w:before="141"/>
              <w:rPr>
                <w:b/>
                <w:sz w:val="24"/>
              </w:rPr>
            </w:pPr>
            <w:bookmarkStart w:name="Description " w:id="4"/>
            <w:bookmarkEnd w:id="4"/>
            <w:r>
              <w:rPr/>
            </w:r>
            <w:r>
              <w:rPr>
                <w:b/>
                <w:spacing w:val="-2"/>
                <w:w w:val="115"/>
                <w:sz w:val="24"/>
              </w:rPr>
              <w:t>Description</w:t>
            </w:r>
          </w:p>
        </w:tc>
      </w:tr>
      <w:tr>
        <w:trPr>
          <w:trHeight w:val="4879" w:hRule="atLeast"/>
        </w:trPr>
        <w:tc>
          <w:tcPr>
            <w:tcW w:w="10800" w:type="dxa"/>
            <w:gridSpan w:val="4"/>
            <w:tcBorders>
              <w:bottom w:val="double" w:sz="8" w:space="0" w:color="000000"/>
            </w:tcBorders>
          </w:tcPr>
          <w:p>
            <w:pPr>
              <w:pStyle w:val="TableParagraph"/>
              <w:spacing w:line="285" w:lineRule="auto" w:before="113"/>
              <w:ind w:right="350"/>
              <w:jc w:val="both"/>
              <w:rPr>
                <w:sz w:val="20"/>
              </w:rPr>
            </w:pPr>
            <w:r>
              <w:rPr>
                <w:w w:val="105"/>
                <w:sz w:val="20"/>
              </w:rPr>
              <w:t>Clean</w:t>
            </w:r>
            <w:r>
              <w:rPr>
                <w:spacing w:val="22"/>
                <w:w w:val="105"/>
                <w:sz w:val="20"/>
              </w:rPr>
              <w:t> </w:t>
            </w:r>
            <w:r>
              <w:rPr>
                <w:w w:val="105"/>
                <w:sz w:val="20"/>
              </w:rPr>
              <w:t>air</w:t>
            </w:r>
            <w:r>
              <w:rPr>
                <w:spacing w:val="22"/>
                <w:w w:val="105"/>
                <w:sz w:val="20"/>
              </w:rPr>
              <w:t> </w:t>
            </w:r>
            <w:r>
              <w:rPr>
                <w:w w:val="105"/>
                <w:sz w:val="20"/>
              </w:rPr>
              <w:t>is</w:t>
            </w:r>
            <w:r>
              <w:rPr>
                <w:spacing w:val="22"/>
                <w:w w:val="105"/>
                <w:sz w:val="20"/>
              </w:rPr>
              <w:t> </w:t>
            </w:r>
            <w:r>
              <w:rPr>
                <w:w w:val="105"/>
                <w:sz w:val="20"/>
              </w:rPr>
              <w:t>a</w:t>
            </w:r>
            <w:r>
              <w:rPr>
                <w:spacing w:val="22"/>
                <w:w w:val="105"/>
                <w:sz w:val="20"/>
              </w:rPr>
              <w:t> </w:t>
            </w:r>
            <w:r>
              <w:rPr>
                <w:w w:val="105"/>
                <w:sz w:val="20"/>
              </w:rPr>
              <w:t>fundamental</w:t>
            </w:r>
            <w:r>
              <w:rPr>
                <w:spacing w:val="22"/>
                <w:w w:val="105"/>
                <w:sz w:val="20"/>
              </w:rPr>
              <w:t> </w:t>
            </w:r>
            <w:r>
              <w:rPr>
                <w:w w:val="105"/>
                <w:sz w:val="20"/>
              </w:rPr>
              <w:t>right</w:t>
            </w:r>
            <w:r>
              <w:rPr>
                <w:spacing w:val="22"/>
                <w:w w:val="105"/>
                <w:sz w:val="20"/>
              </w:rPr>
              <w:t> </w:t>
            </w:r>
            <w:r>
              <w:rPr>
                <w:w w:val="105"/>
                <w:sz w:val="20"/>
              </w:rPr>
              <w:t>regardless</w:t>
            </w:r>
            <w:r>
              <w:rPr>
                <w:spacing w:val="22"/>
                <w:w w:val="105"/>
                <w:sz w:val="20"/>
              </w:rPr>
              <w:t> </w:t>
            </w:r>
            <w:r>
              <w:rPr>
                <w:w w:val="105"/>
                <w:sz w:val="20"/>
              </w:rPr>
              <w:t>of</w:t>
            </w:r>
            <w:r>
              <w:rPr>
                <w:spacing w:val="22"/>
                <w:w w:val="105"/>
                <w:sz w:val="20"/>
              </w:rPr>
              <w:t> </w:t>
            </w:r>
            <w:r>
              <w:rPr>
                <w:w w:val="105"/>
                <w:sz w:val="20"/>
              </w:rPr>
              <w:t>one's</w:t>
            </w:r>
            <w:r>
              <w:rPr>
                <w:spacing w:val="22"/>
                <w:w w:val="105"/>
                <w:sz w:val="20"/>
              </w:rPr>
              <w:t> </w:t>
            </w:r>
            <w:r>
              <w:rPr>
                <w:w w:val="105"/>
                <w:sz w:val="20"/>
              </w:rPr>
              <w:t>location</w:t>
            </w:r>
            <w:r>
              <w:rPr>
                <w:spacing w:val="22"/>
                <w:w w:val="105"/>
                <w:sz w:val="20"/>
              </w:rPr>
              <w:t> </w:t>
            </w:r>
            <w:r>
              <w:rPr>
                <w:w w:val="105"/>
                <w:sz w:val="20"/>
              </w:rPr>
              <w:t>or</w:t>
            </w:r>
            <w:r>
              <w:rPr>
                <w:spacing w:val="22"/>
                <w:w w:val="105"/>
                <w:sz w:val="20"/>
              </w:rPr>
              <w:t> </w:t>
            </w:r>
            <w:r>
              <w:rPr>
                <w:w w:val="105"/>
                <w:sz w:val="20"/>
              </w:rPr>
              <w:t>socioeconomic</w:t>
            </w:r>
            <w:r>
              <w:rPr>
                <w:spacing w:val="22"/>
                <w:w w:val="105"/>
                <w:sz w:val="20"/>
              </w:rPr>
              <w:t> </w:t>
            </w:r>
            <w:r>
              <w:rPr>
                <w:w w:val="105"/>
                <w:sz w:val="20"/>
              </w:rPr>
              <w:t>status.</w:t>
            </w:r>
            <w:r>
              <w:rPr>
                <w:spacing w:val="22"/>
                <w:w w:val="105"/>
                <w:sz w:val="20"/>
              </w:rPr>
              <w:t> </w:t>
            </w:r>
            <w:r>
              <w:rPr>
                <w:w w:val="105"/>
                <w:sz w:val="20"/>
              </w:rPr>
              <w:t>We</w:t>
            </w:r>
            <w:r>
              <w:rPr>
                <w:spacing w:val="22"/>
                <w:w w:val="105"/>
                <w:sz w:val="20"/>
              </w:rPr>
              <w:t> </w:t>
            </w:r>
            <w:r>
              <w:rPr>
                <w:w w:val="105"/>
                <w:sz w:val="20"/>
              </w:rPr>
              <w:t>all</w:t>
            </w:r>
            <w:r>
              <w:rPr>
                <w:spacing w:val="22"/>
                <w:w w:val="105"/>
                <w:sz w:val="20"/>
              </w:rPr>
              <w:t> </w:t>
            </w:r>
            <w:r>
              <w:rPr>
                <w:w w:val="105"/>
                <w:sz w:val="20"/>
              </w:rPr>
              <w:t>have</w:t>
            </w:r>
            <w:r>
              <w:rPr>
                <w:spacing w:val="22"/>
                <w:w w:val="105"/>
                <w:sz w:val="20"/>
              </w:rPr>
              <w:t> </w:t>
            </w:r>
            <w:r>
              <w:rPr>
                <w:w w:val="105"/>
                <w:sz w:val="20"/>
              </w:rPr>
              <w:t>to</w:t>
            </w:r>
            <w:r>
              <w:rPr>
                <w:spacing w:val="22"/>
                <w:w w:val="105"/>
                <w:sz w:val="20"/>
              </w:rPr>
              <w:t> </w:t>
            </w:r>
            <w:r>
              <w:rPr>
                <w:w w:val="105"/>
                <w:sz w:val="20"/>
              </w:rPr>
              <w:t>breathe,</w:t>
            </w:r>
            <w:r>
              <w:rPr>
                <w:spacing w:val="22"/>
                <w:w w:val="105"/>
                <w:sz w:val="20"/>
              </w:rPr>
              <w:t> </w:t>
            </w:r>
            <w:r>
              <w:rPr>
                <w:w w:val="105"/>
                <w:sz w:val="20"/>
              </w:rPr>
              <w:t>but</w:t>
            </w:r>
            <w:r>
              <w:rPr>
                <w:spacing w:val="22"/>
                <w:w w:val="105"/>
                <w:sz w:val="20"/>
              </w:rPr>
              <w:t> </w:t>
            </w:r>
            <w:r>
              <w:rPr>
                <w:w w:val="105"/>
                <w:sz w:val="20"/>
              </w:rPr>
              <w:t>do not always have a choice in the quality of the air we breathe. We are ﬁercely committed to tackling air pollution at its source, and to safeguarding healthy air for everyone, no matter who or where they are in our community.</w:t>
            </w:r>
          </w:p>
          <w:p>
            <w:pPr>
              <w:pStyle w:val="TableParagraph"/>
              <w:spacing w:line="285" w:lineRule="auto" w:before="98"/>
              <w:ind w:right="835"/>
              <w:jc w:val="both"/>
              <w:rPr>
                <w:sz w:val="20"/>
              </w:rPr>
            </w:pPr>
            <w:r>
              <w:rPr>
                <w:w w:val="105"/>
                <w:sz w:val="20"/>
              </w:rPr>
              <w:t>This commitment includes reducing emissions from transportation, industry, wood burning, and other sources. Eliminating the use of fossil fuels will greatly improve air quality and in turn everyone’s health.</w:t>
            </w:r>
          </w:p>
          <w:p>
            <w:pPr>
              <w:pStyle w:val="TableParagraph"/>
              <w:spacing w:line="276" w:lineRule="auto" w:before="95"/>
              <w:ind w:right="32"/>
              <w:rPr>
                <w:rFonts w:ascii="Arial"/>
                <w:sz w:val="20"/>
              </w:rPr>
            </w:pPr>
            <w:r>
              <w:rPr>
                <w:rFonts w:ascii="Arial"/>
                <w:sz w:val="20"/>
              </w:rPr>
              <w:t>Air pollution has substantial health impacts that can lead to sickness and even early death. Multnomah County is the most urban county in the state and its residents are subject to high pollution exposure from fossil fuel combustion, industry, and even residential and commercial wood burning. These sources of pollution expose people to elevated levels</w:t>
            </w:r>
            <w:r>
              <w:rPr>
                <w:rFonts w:ascii="Arial"/>
                <w:spacing w:val="-4"/>
                <w:sz w:val="20"/>
              </w:rPr>
              <w:t> </w:t>
            </w:r>
            <w:r>
              <w:rPr>
                <w:rFonts w:ascii="Arial"/>
                <w:sz w:val="20"/>
              </w:rPr>
              <w:t>of</w:t>
            </w:r>
            <w:r>
              <w:rPr>
                <w:rFonts w:ascii="Arial"/>
                <w:spacing w:val="-4"/>
                <w:sz w:val="20"/>
              </w:rPr>
              <w:t> </w:t>
            </w:r>
            <w:r>
              <w:rPr>
                <w:rFonts w:ascii="Arial"/>
                <w:sz w:val="20"/>
              </w:rPr>
              <w:t>fine</w:t>
            </w:r>
            <w:r>
              <w:rPr>
                <w:rFonts w:ascii="Arial"/>
                <w:spacing w:val="-4"/>
                <w:sz w:val="20"/>
              </w:rPr>
              <w:t> </w:t>
            </w:r>
            <w:r>
              <w:rPr>
                <w:rFonts w:ascii="Arial"/>
                <w:sz w:val="20"/>
              </w:rPr>
              <w:t>particulate</w:t>
            </w:r>
            <w:r>
              <w:rPr>
                <w:rFonts w:ascii="Arial"/>
                <w:spacing w:val="-4"/>
                <w:sz w:val="20"/>
              </w:rPr>
              <w:t> </w:t>
            </w:r>
            <w:r>
              <w:rPr>
                <w:rFonts w:ascii="Arial"/>
                <w:sz w:val="20"/>
              </w:rPr>
              <w:t>matter</w:t>
            </w:r>
            <w:r>
              <w:rPr>
                <w:rFonts w:ascii="Arial"/>
                <w:spacing w:val="-4"/>
                <w:sz w:val="20"/>
              </w:rPr>
              <w:t> </w:t>
            </w:r>
            <w:r>
              <w:rPr>
                <w:rFonts w:ascii="Arial"/>
                <w:sz w:val="20"/>
              </w:rPr>
              <w:t>(soot),</w:t>
            </w:r>
            <w:r>
              <w:rPr>
                <w:rFonts w:ascii="Arial"/>
                <w:spacing w:val="-4"/>
                <w:sz w:val="20"/>
              </w:rPr>
              <w:t> </w:t>
            </w:r>
            <w:r>
              <w:rPr>
                <w:rFonts w:ascii="Arial"/>
                <w:sz w:val="20"/>
              </w:rPr>
              <w:t>nitrogen</w:t>
            </w:r>
            <w:r>
              <w:rPr>
                <w:rFonts w:ascii="Arial"/>
                <w:spacing w:val="-4"/>
                <w:sz w:val="20"/>
              </w:rPr>
              <w:t> </w:t>
            </w:r>
            <w:r>
              <w:rPr>
                <w:rFonts w:ascii="Arial"/>
                <w:sz w:val="20"/>
              </w:rPr>
              <w:t>oxide,</w:t>
            </w:r>
            <w:r>
              <w:rPr>
                <w:rFonts w:ascii="Arial"/>
                <w:spacing w:val="-4"/>
                <w:sz w:val="20"/>
              </w:rPr>
              <w:t> </w:t>
            </w:r>
            <w:r>
              <w:rPr>
                <w:rFonts w:ascii="Arial"/>
                <w:sz w:val="20"/>
              </w:rPr>
              <w:t>ozone,</w:t>
            </w:r>
            <w:r>
              <w:rPr>
                <w:rFonts w:ascii="Arial"/>
                <w:spacing w:val="-4"/>
                <w:sz w:val="20"/>
              </w:rPr>
              <w:t> </w:t>
            </w:r>
            <w:r>
              <w:rPr>
                <w:rFonts w:ascii="Arial"/>
                <w:sz w:val="20"/>
              </w:rPr>
              <w:t>diesel</w:t>
            </w:r>
            <w:r>
              <w:rPr>
                <w:rFonts w:ascii="Arial"/>
                <w:spacing w:val="-4"/>
                <w:sz w:val="20"/>
              </w:rPr>
              <w:t> </w:t>
            </w:r>
            <w:r>
              <w:rPr>
                <w:rFonts w:ascii="Arial"/>
                <w:sz w:val="20"/>
              </w:rPr>
              <w:t>particulate</w:t>
            </w:r>
            <w:r>
              <w:rPr>
                <w:rFonts w:ascii="Arial"/>
                <w:spacing w:val="-4"/>
                <w:sz w:val="20"/>
              </w:rPr>
              <w:t> </w:t>
            </w:r>
            <w:r>
              <w:rPr>
                <w:rFonts w:ascii="Arial"/>
                <w:sz w:val="20"/>
              </w:rPr>
              <w:t>matter,</w:t>
            </w:r>
            <w:r>
              <w:rPr>
                <w:rFonts w:ascii="Arial"/>
                <w:spacing w:val="-4"/>
                <w:sz w:val="20"/>
              </w:rPr>
              <w:t> </w:t>
            </w:r>
            <w:r>
              <w:rPr>
                <w:rFonts w:ascii="Arial"/>
                <w:sz w:val="20"/>
              </w:rPr>
              <w:t>and</w:t>
            </w:r>
            <w:r>
              <w:rPr>
                <w:rFonts w:ascii="Arial"/>
                <w:spacing w:val="-4"/>
                <w:sz w:val="20"/>
              </w:rPr>
              <w:t> </w:t>
            </w:r>
            <w:r>
              <w:rPr>
                <w:rFonts w:ascii="Arial"/>
                <w:sz w:val="20"/>
              </w:rPr>
              <w:t>other</w:t>
            </w:r>
            <w:r>
              <w:rPr>
                <w:rFonts w:ascii="Arial"/>
                <w:spacing w:val="-4"/>
                <w:sz w:val="20"/>
              </w:rPr>
              <w:t> </w:t>
            </w:r>
            <w:r>
              <w:rPr>
                <w:rFonts w:ascii="Arial"/>
                <w:sz w:val="20"/>
              </w:rPr>
              <w:t>air</w:t>
            </w:r>
            <w:r>
              <w:rPr>
                <w:rFonts w:ascii="Arial"/>
                <w:spacing w:val="-4"/>
                <w:sz w:val="20"/>
              </w:rPr>
              <w:t> </w:t>
            </w:r>
            <w:r>
              <w:rPr>
                <w:rFonts w:ascii="Arial"/>
                <w:sz w:val="20"/>
              </w:rPr>
              <w:t>toxics.</w:t>
            </w:r>
            <w:r>
              <w:rPr>
                <w:rFonts w:ascii="Arial"/>
                <w:spacing w:val="-4"/>
                <w:sz w:val="20"/>
              </w:rPr>
              <w:t> </w:t>
            </w:r>
            <w:r>
              <w:rPr>
                <w:rFonts w:ascii="Arial"/>
                <w:sz w:val="20"/>
              </w:rPr>
              <w:t>Smoke</w:t>
            </w:r>
            <w:r>
              <w:rPr>
                <w:rFonts w:ascii="Arial"/>
                <w:spacing w:val="-4"/>
                <w:sz w:val="20"/>
              </w:rPr>
              <w:t> </w:t>
            </w:r>
            <w:r>
              <w:rPr>
                <w:rFonts w:ascii="Arial"/>
                <w:sz w:val="20"/>
              </w:rPr>
              <w:t>from wildfires,</w:t>
            </w:r>
            <w:r>
              <w:rPr>
                <w:rFonts w:ascii="Arial"/>
                <w:spacing w:val="-2"/>
                <w:sz w:val="20"/>
              </w:rPr>
              <w:t> </w:t>
            </w:r>
            <w:r>
              <w:rPr>
                <w:rFonts w:ascii="Arial"/>
                <w:sz w:val="20"/>
              </w:rPr>
              <w:t>exacerbated</w:t>
            </w:r>
            <w:r>
              <w:rPr>
                <w:rFonts w:ascii="Arial"/>
                <w:spacing w:val="-2"/>
                <w:sz w:val="20"/>
              </w:rPr>
              <w:t> </w:t>
            </w:r>
            <w:r>
              <w:rPr>
                <w:rFonts w:ascii="Arial"/>
                <w:sz w:val="20"/>
              </w:rPr>
              <w:t>by</w:t>
            </w:r>
            <w:r>
              <w:rPr>
                <w:rFonts w:ascii="Arial"/>
                <w:spacing w:val="-2"/>
                <w:sz w:val="20"/>
              </w:rPr>
              <w:t> </w:t>
            </w:r>
            <w:r>
              <w:rPr>
                <w:rFonts w:ascii="Arial"/>
                <w:sz w:val="20"/>
              </w:rPr>
              <w:t>a</w:t>
            </w:r>
            <w:r>
              <w:rPr>
                <w:rFonts w:ascii="Arial"/>
                <w:spacing w:val="-2"/>
                <w:sz w:val="20"/>
              </w:rPr>
              <w:t> </w:t>
            </w:r>
            <w:r>
              <w:rPr>
                <w:rFonts w:ascii="Arial"/>
                <w:sz w:val="20"/>
              </w:rPr>
              <w:t>heating</w:t>
            </w:r>
            <w:r>
              <w:rPr>
                <w:rFonts w:ascii="Arial"/>
                <w:spacing w:val="-2"/>
                <w:sz w:val="20"/>
              </w:rPr>
              <w:t> </w:t>
            </w:r>
            <w:r>
              <w:rPr>
                <w:rFonts w:ascii="Arial"/>
                <w:sz w:val="20"/>
              </w:rPr>
              <w:t>climate,</w:t>
            </w:r>
            <w:r>
              <w:rPr>
                <w:rFonts w:ascii="Arial"/>
                <w:spacing w:val="-2"/>
                <w:sz w:val="20"/>
              </w:rPr>
              <w:t> </w:t>
            </w:r>
            <w:r>
              <w:rPr>
                <w:rFonts w:ascii="Arial"/>
                <w:sz w:val="20"/>
              </w:rPr>
              <w:t>is</w:t>
            </w:r>
            <w:r>
              <w:rPr>
                <w:rFonts w:ascii="Arial"/>
                <w:spacing w:val="-2"/>
                <w:sz w:val="20"/>
              </w:rPr>
              <w:t> </w:t>
            </w:r>
            <w:r>
              <w:rPr>
                <w:rFonts w:ascii="Arial"/>
                <w:sz w:val="20"/>
              </w:rPr>
              <w:t>also</w:t>
            </w:r>
            <w:r>
              <w:rPr>
                <w:rFonts w:ascii="Arial"/>
                <w:spacing w:val="-2"/>
                <w:sz w:val="20"/>
              </w:rPr>
              <w:t> </w:t>
            </w:r>
            <w:r>
              <w:rPr>
                <w:rFonts w:ascii="Arial"/>
                <w:sz w:val="20"/>
              </w:rPr>
              <w:t>an</w:t>
            </w:r>
            <w:r>
              <w:rPr>
                <w:rFonts w:ascii="Arial"/>
                <w:spacing w:val="-2"/>
                <w:sz w:val="20"/>
              </w:rPr>
              <w:t> </w:t>
            </w:r>
            <w:r>
              <w:rPr>
                <w:rFonts w:ascii="Arial"/>
                <w:sz w:val="20"/>
              </w:rPr>
              <w:t>emerging</w:t>
            </w:r>
            <w:r>
              <w:rPr>
                <w:rFonts w:ascii="Arial"/>
                <w:spacing w:val="-2"/>
                <w:sz w:val="20"/>
              </w:rPr>
              <w:t> </w:t>
            </w:r>
            <w:r>
              <w:rPr>
                <w:rFonts w:ascii="Arial"/>
                <w:sz w:val="20"/>
              </w:rPr>
              <w:t>threat</w:t>
            </w:r>
            <w:r>
              <w:rPr>
                <w:rFonts w:ascii="Arial"/>
                <w:spacing w:val="-2"/>
                <w:sz w:val="20"/>
              </w:rPr>
              <w:t> </w:t>
            </w:r>
            <w:r>
              <w:rPr>
                <w:rFonts w:ascii="Arial"/>
                <w:sz w:val="20"/>
              </w:rPr>
              <w:t>resulting</w:t>
            </w:r>
            <w:r>
              <w:rPr>
                <w:rFonts w:ascii="Arial"/>
                <w:spacing w:val="-2"/>
                <w:sz w:val="20"/>
              </w:rPr>
              <w:t> </w:t>
            </w:r>
            <w:r>
              <w:rPr>
                <w:rFonts w:ascii="Arial"/>
                <w:sz w:val="20"/>
              </w:rPr>
              <w:t>in</w:t>
            </w:r>
            <w:r>
              <w:rPr>
                <w:rFonts w:ascii="Arial"/>
                <w:spacing w:val="-2"/>
                <w:sz w:val="20"/>
              </w:rPr>
              <w:t> </w:t>
            </w:r>
            <w:r>
              <w:rPr>
                <w:rFonts w:ascii="Arial"/>
                <w:sz w:val="20"/>
              </w:rPr>
              <w:t>worsening</w:t>
            </w:r>
            <w:r>
              <w:rPr>
                <w:rFonts w:ascii="Arial"/>
                <w:spacing w:val="-2"/>
                <w:sz w:val="20"/>
              </w:rPr>
              <w:t> </w:t>
            </w:r>
            <w:r>
              <w:rPr>
                <w:rFonts w:ascii="Arial"/>
                <w:sz w:val="20"/>
              </w:rPr>
              <w:t>air</w:t>
            </w:r>
            <w:r>
              <w:rPr>
                <w:rFonts w:ascii="Arial"/>
                <w:spacing w:val="-2"/>
                <w:sz w:val="20"/>
              </w:rPr>
              <w:t> </w:t>
            </w:r>
            <w:r>
              <w:rPr>
                <w:rFonts w:ascii="Arial"/>
                <w:sz w:val="20"/>
              </w:rPr>
              <w:t>quality</w:t>
            </w:r>
            <w:r>
              <w:rPr>
                <w:rFonts w:ascii="Arial"/>
                <w:spacing w:val="-2"/>
                <w:sz w:val="20"/>
              </w:rPr>
              <w:t> </w:t>
            </w:r>
            <w:r>
              <w:rPr>
                <w:rFonts w:ascii="Arial"/>
                <w:sz w:val="20"/>
              </w:rPr>
              <w:t>across</w:t>
            </w:r>
            <w:r>
              <w:rPr>
                <w:rFonts w:ascii="Arial"/>
                <w:spacing w:val="-2"/>
                <w:sz w:val="20"/>
              </w:rPr>
              <w:t> </w:t>
            </w:r>
            <w:r>
              <w:rPr>
                <w:rFonts w:ascii="Arial"/>
                <w:sz w:val="20"/>
              </w:rPr>
              <w:t>the</w:t>
            </w:r>
            <w:r>
              <w:rPr>
                <w:rFonts w:ascii="Arial"/>
                <w:spacing w:val="-2"/>
                <w:sz w:val="20"/>
              </w:rPr>
              <w:t> </w:t>
            </w:r>
            <w:r>
              <w:rPr>
                <w:rFonts w:ascii="Arial"/>
                <w:sz w:val="20"/>
              </w:rPr>
              <w:t>U.S. West after decades of improvements.</w:t>
            </w:r>
          </w:p>
          <w:p>
            <w:pPr>
              <w:pStyle w:val="TableParagraph"/>
              <w:spacing w:line="276" w:lineRule="auto" w:before="100"/>
              <w:ind w:right="213"/>
              <w:rPr>
                <w:rFonts w:ascii="Arial"/>
                <w:sz w:val="20"/>
              </w:rPr>
            </w:pPr>
            <w:r>
              <w:rPr>
                <w:rFonts w:ascii="Arial"/>
                <w:sz w:val="20"/>
              </w:rPr>
              <w:t>Air quality is an environmental justice issue. Although air pollution affects everyone in Multnomah County, it puts communities</w:t>
            </w:r>
            <w:r>
              <w:rPr>
                <w:rFonts w:ascii="Arial"/>
                <w:spacing w:val="-3"/>
                <w:sz w:val="20"/>
              </w:rPr>
              <w:t> </w:t>
            </w:r>
            <w:r>
              <w:rPr>
                <w:rFonts w:ascii="Arial"/>
                <w:sz w:val="20"/>
              </w:rPr>
              <w:t>of</w:t>
            </w:r>
            <w:r>
              <w:rPr>
                <w:rFonts w:ascii="Arial"/>
                <w:spacing w:val="-3"/>
                <w:sz w:val="20"/>
              </w:rPr>
              <w:t> </w:t>
            </w:r>
            <w:r>
              <w:rPr>
                <w:rFonts w:ascii="Arial"/>
                <w:sz w:val="20"/>
              </w:rPr>
              <w:t>color</w:t>
            </w:r>
            <w:r>
              <w:rPr>
                <w:rFonts w:ascii="Arial"/>
                <w:spacing w:val="-3"/>
                <w:sz w:val="20"/>
              </w:rPr>
              <w:t> </w:t>
            </w:r>
            <w:r>
              <w:rPr>
                <w:rFonts w:ascii="Arial"/>
                <w:sz w:val="20"/>
              </w:rPr>
              <w:t>at</w:t>
            </w:r>
            <w:r>
              <w:rPr>
                <w:rFonts w:ascii="Arial"/>
                <w:spacing w:val="-3"/>
                <w:sz w:val="20"/>
              </w:rPr>
              <w:t> </w:t>
            </w:r>
            <w:r>
              <w:rPr>
                <w:rFonts w:ascii="Arial"/>
                <w:sz w:val="20"/>
              </w:rPr>
              <w:t>greater</w:t>
            </w:r>
            <w:r>
              <w:rPr>
                <w:rFonts w:ascii="Arial"/>
                <w:spacing w:val="-3"/>
                <w:sz w:val="20"/>
              </w:rPr>
              <w:t> </w:t>
            </w:r>
            <w:r>
              <w:rPr>
                <w:rFonts w:ascii="Arial"/>
                <w:sz w:val="20"/>
              </w:rPr>
              <w:t>risk.</w:t>
            </w:r>
            <w:r>
              <w:rPr>
                <w:rFonts w:ascii="Arial"/>
                <w:spacing w:val="-3"/>
                <w:sz w:val="20"/>
              </w:rPr>
              <w:t> </w:t>
            </w:r>
            <w:r>
              <w:rPr>
                <w:rFonts w:ascii="Arial"/>
                <w:sz w:val="20"/>
              </w:rPr>
              <w:t>Analysis</w:t>
            </w:r>
            <w:r>
              <w:rPr>
                <w:rFonts w:ascii="Arial"/>
                <w:spacing w:val="-3"/>
                <w:sz w:val="20"/>
              </w:rPr>
              <w:t> </w:t>
            </w:r>
            <w:r>
              <w:rPr>
                <w:rFonts w:ascii="Arial"/>
                <w:sz w:val="20"/>
              </w:rPr>
              <w:t>has</w:t>
            </w:r>
            <w:r>
              <w:rPr>
                <w:rFonts w:ascii="Arial"/>
                <w:spacing w:val="-3"/>
                <w:sz w:val="20"/>
              </w:rPr>
              <w:t> </w:t>
            </w:r>
            <w:r>
              <w:rPr>
                <w:rFonts w:ascii="Arial"/>
                <w:sz w:val="20"/>
              </w:rPr>
              <w:t>shown</w:t>
            </w:r>
            <w:r>
              <w:rPr>
                <w:rFonts w:ascii="Arial"/>
                <w:spacing w:val="-3"/>
                <w:sz w:val="20"/>
              </w:rPr>
              <w:t> </w:t>
            </w:r>
            <w:r>
              <w:rPr>
                <w:rFonts w:ascii="Arial"/>
                <w:sz w:val="20"/>
              </w:rPr>
              <w:t>that</w:t>
            </w:r>
            <w:r>
              <w:rPr>
                <w:rFonts w:ascii="Arial"/>
                <w:spacing w:val="-3"/>
                <w:sz w:val="20"/>
              </w:rPr>
              <w:t> </w:t>
            </w:r>
            <w:r>
              <w:rPr>
                <w:rFonts w:ascii="Arial"/>
                <w:sz w:val="20"/>
              </w:rPr>
              <w:t>Black</w:t>
            </w:r>
            <w:r>
              <w:rPr>
                <w:rFonts w:ascii="Arial"/>
                <w:spacing w:val="-3"/>
                <w:sz w:val="20"/>
              </w:rPr>
              <w:t> </w:t>
            </w:r>
            <w:r>
              <w:rPr>
                <w:rFonts w:ascii="Arial"/>
                <w:sz w:val="20"/>
              </w:rPr>
              <w:t>and</w:t>
            </w:r>
            <w:r>
              <w:rPr>
                <w:rFonts w:ascii="Arial"/>
                <w:spacing w:val="-3"/>
                <w:sz w:val="20"/>
              </w:rPr>
              <w:t> </w:t>
            </w:r>
            <w:r>
              <w:rPr>
                <w:rFonts w:ascii="Arial"/>
                <w:sz w:val="20"/>
              </w:rPr>
              <w:t>Latinx</w:t>
            </w:r>
            <w:r>
              <w:rPr>
                <w:rFonts w:ascii="Arial"/>
                <w:spacing w:val="-3"/>
                <w:sz w:val="20"/>
              </w:rPr>
              <w:t> </w:t>
            </w:r>
            <w:r>
              <w:rPr>
                <w:rFonts w:ascii="Arial"/>
                <w:sz w:val="20"/>
              </w:rPr>
              <w:t>communities</w:t>
            </w:r>
            <w:r>
              <w:rPr>
                <w:rFonts w:ascii="Arial"/>
                <w:spacing w:val="-3"/>
                <w:sz w:val="20"/>
              </w:rPr>
              <w:t> </w:t>
            </w:r>
            <w:r>
              <w:rPr>
                <w:rFonts w:ascii="Arial"/>
                <w:sz w:val="20"/>
              </w:rPr>
              <w:t>tend</w:t>
            </w:r>
            <w:r>
              <w:rPr>
                <w:rFonts w:ascii="Arial"/>
                <w:spacing w:val="-3"/>
                <w:sz w:val="20"/>
              </w:rPr>
              <w:t> </w:t>
            </w:r>
            <w:r>
              <w:rPr>
                <w:rFonts w:ascii="Arial"/>
                <w:sz w:val="20"/>
              </w:rPr>
              <w:t>to</w:t>
            </w:r>
            <w:r>
              <w:rPr>
                <w:rFonts w:ascii="Arial"/>
                <w:spacing w:val="-3"/>
                <w:sz w:val="20"/>
              </w:rPr>
              <w:t> </w:t>
            </w:r>
            <w:r>
              <w:rPr>
                <w:rFonts w:ascii="Arial"/>
                <w:sz w:val="20"/>
              </w:rPr>
              <w:t>live</w:t>
            </w:r>
            <w:r>
              <w:rPr>
                <w:rFonts w:ascii="Arial"/>
                <w:spacing w:val="-3"/>
                <w:sz w:val="20"/>
              </w:rPr>
              <w:t> </w:t>
            </w:r>
            <w:r>
              <w:rPr>
                <w:rFonts w:ascii="Arial"/>
                <w:sz w:val="20"/>
              </w:rPr>
              <w:t>in</w:t>
            </w:r>
            <w:r>
              <w:rPr>
                <w:rFonts w:ascii="Arial"/>
                <w:spacing w:val="-3"/>
                <w:sz w:val="20"/>
              </w:rPr>
              <w:t> </w:t>
            </w:r>
            <w:r>
              <w:rPr>
                <w:rFonts w:ascii="Arial"/>
                <w:sz w:val="20"/>
              </w:rPr>
              <w:t>areas</w:t>
            </w:r>
            <w:r>
              <w:rPr>
                <w:rFonts w:ascii="Arial"/>
                <w:spacing w:val="-3"/>
                <w:sz w:val="20"/>
              </w:rPr>
              <w:t> </w:t>
            </w:r>
            <w:r>
              <w:rPr>
                <w:rFonts w:ascii="Arial"/>
                <w:sz w:val="20"/>
              </w:rPr>
              <w:t>with the highest concentrations of diesel particulate matter (a highly toxic soot from diesel engines) and residential wood smoke (which also produces soot and other pollutants). In addition, pollution from fossil fueled home appliances like gas stoves also disproportionately impacts communities of color and low-income households.</w:t>
            </w:r>
          </w:p>
        </w:tc>
      </w:tr>
      <w:tr>
        <w:trPr>
          <w:trHeight w:val="579" w:hRule="atLeast"/>
        </w:trPr>
        <w:tc>
          <w:tcPr>
            <w:tcW w:w="5040" w:type="dxa"/>
            <w:gridSpan w:val="2"/>
            <w:tcBorders>
              <w:top w:val="double" w:sz="8" w:space="0" w:color="000000"/>
            </w:tcBorders>
            <w:shd w:val="clear" w:color="auto" w:fill="4A773C"/>
          </w:tcPr>
          <w:p>
            <w:pPr>
              <w:pStyle w:val="TableParagraph"/>
              <w:spacing w:before="138"/>
              <w:rPr>
                <w:b/>
                <w:sz w:val="24"/>
              </w:rPr>
            </w:pPr>
            <w:bookmarkStart w:name="Metrics " w:id="5"/>
            <w:bookmarkEnd w:id="5"/>
            <w:r>
              <w:rPr/>
            </w:r>
            <w:r>
              <w:rPr>
                <w:b/>
                <w:color w:val="FFFFFF"/>
                <w:spacing w:val="-2"/>
                <w:w w:val="115"/>
                <w:sz w:val="24"/>
              </w:rPr>
              <w:t>Metrics</w:t>
            </w:r>
          </w:p>
        </w:tc>
        <w:tc>
          <w:tcPr>
            <w:tcW w:w="5760" w:type="dxa"/>
            <w:gridSpan w:val="2"/>
            <w:tcBorders>
              <w:top w:val="double" w:sz="8" w:space="0" w:color="000000"/>
            </w:tcBorders>
            <w:shd w:val="clear" w:color="auto" w:fill="4A773C"/>
          </w:tcPr>
          <w:p>
            <w:pPr>
              <w:pStyle w:val="TableParagraph"/>
              <w:spacing w:before="138"/>
              <w:ind w:left="109"/>
              <w:rPr>
                <w:b/>
                <w:sz w:val="24"/>
              </w:rPr>
            </w:pPr>
            <w:bookmarkStart w:name="Notes " w:id="6"/>
            <w:bookmarkEnd w:id="6"/>
            <w:r>
              <w:rPr/>
            </w:r>
            <w:r>
              <w:rPr>
                <w:b/>
                <w:color w:val="FFFFFF"/>
                <w:spacing w:val="-4"/>
                <w:w w:val="115"/>
                <w:sz w:val="24"/>
              </w:rPr>
              <w:t>Notes</w:t>
            </w:r>
          </w:p>
        </w:tc>
      </w:tr>
      <w:tr>
        <w:trPr>
          <w:trHeight w:val="3200" w:hRule="atLeast"/>
        </w:trPr>
        <w:tc>
          <w:tcPr>
            <w:tcW w:w="5040" w:type="dxa"/>
            <w:gridSpan w:val="2"/>
            <w:shd w:val="clear" w:color="auto" w:fill="E1EBDE"/>
          </w:tcPr>
          <w:p>
            <w:pPr>
              <w:pStyle w:val="TableParagraph"/>
              <w:spacing w:line="285" w:lineRule="auto" w:before="110"/>
              <w:rPr>
                <w:sz w:val="20"/>
              </w:rPr>
            </w:pPr>
            <w:bookmarkStart w:name="Air Quality Index (AQI): Think of the AQ" w:id="7"/>
            <w:bookmarkEnd w:id="7"/>
            <w:r>
              <w:rPr/>
            </w:r>
            <w:r>
              <w:rPr>
                <w:w w:val="110"/>
                <w:sz w:val="20"/>
              </w:rPr>
              <w:t>Air</w:t>
            </w:r>
            <w:r>
              <w:rPr>
                <w:spacing w:val="-6"/>
                <w:w w:val="110"/>
                <w:sz w:val="20"/>
              </w:rPr>
              <w:t> </w:t>
            </w:r>
            <w:r>
              <w:rPr>
                <w:w w:val="110"/>
                <w:sz w:val="20"/>
              </w:rPr>
              <w:t>Quality</w:t>
            </w:r>
            <w:r>
              <w:rPr>
                <w:spacing w:val="-6"/>
                <w:w w:val="110"/>
                <w:sz w:val="20"/>
              </w:rPr>
              <w:t> </w:t>
            </w:r>
            <w:r>
              <w:rPr>
                <w:w w:val="110"/>
                <w:sz w:val="20"/>
              </w:rPr>
              <w:t>Index</w:t>
            </w:r>
            <w:r>
              <w:rPr>
                <w:spacing w:val="-6"/>
                <w:w w:val="110"/>
                <w:sz w:val="20"/>
              </w:rPr>
              <w:t> </w:t>
            </w:r>
            <w:r>
              <w:rPr>
                <w:w w:val="110"/>
                <w:sz w:val="20"/>
              </w:rPr>
              <w:t>(AQI):</w:t>
            </w:r>
            <w:r>
              <w:rPr>
                <w:spacing w:val="-6"/>
                <w:w w:val="110"/>
                <w:sz w:val="20"/>
              </w:rPr>
              <w:t> </w:t>
            </w:r>
            <w:r>
              <w:rPr>
                <w:w w:val="110"/>
                <w:sz w:val="20"/>
              </w:rPr>
              <w:t>Think</w:t>
            </w:r>
            <w:r>
              <w:rPr>
                <w:spacing w:val="-6"/>
                <w:w w:val="110"/>
                <w:sz w:val="20"/>
              </w:rPr>
              <w:t> </w:t>
            </w:r>
            <w:r>
              <w:rPr>
                <w:w w:val="110"/>
                <w:sz w:val="20"/>
              </w:rPr>
              <w:t>of</w:t>
            </w:r>
            <w:r>
              <w:rPr>
                <w:spacing w:val="-6"/>
                <w:w w:val="110"/>
                <w:sz w:val="20"/>
              </w:rPr>
              <w:t> </w:t>
            </w:r>
            <w:r>
              <w:rPr>
                <w:w w:val="110"/>
                <w:sz w:val="20"/>
              </w:rPr>
              <w:t>the</w:t>
            </w:r>
            <w:r>
              <w:rPr>
                <w:spacing w:val="-6"/>
                <w:w w:val="110"/>
                <w:sz w:val="20"/>
              </w:rPr>
              <w:t> </w:t>
            </w:r>
            <w:r>
              <w:rPr>
                <w:w w:val="110"/>
                <w:sz w:val="20"/>
              </w:rPr>
              <w:t>AQI</w:t>
            </w:r>
            <w:r>
              <w:rPr>
                <w:spacing w:val="-6"/>
                <w:w w:val="110"/>
                <w:sz w:val="20"/>
              </w:rPr>
              <w:t> </w:t>
            </w:r>
            <w:r>
              <w:rPr>
                <w:w w:val="110"/>
                <w:sz w:val="20"/>
              </w:rPr>
              <w:t>as</w:t>
            </w:r>
            <w:r>
              <w:rPr>
                <w:spacing w:val="-6"/>
                <w:w w:val="110"/>
                <w:sz w:val="20"/>
              </w:rPr>
              <w:t> </w:t>
            </w:r>
            <w:r>
              <w:rPr>
                <w:w w:val="110"/>
                <w:sz w:val="20"/>
              </w:rPr>
              <w:t>a</w:t>
            </w:r>
            <w:r>
              <w:rPr>
                <w:spacing w:val="-6"/>
                <w:w w:val="110"/>
                <w:sz w:val="20"/>
              </w:rPr>
              <w:t> </w:t>
            </w:r>
            <w:r>
              <w:rPr>
                <w:w w:val="110"/>
                <w:sz w:val="20"/>
              </w:rPr>
              <w:t>yardstick that</w:t>
            </w:r>
            <w:r>
              <w:rPr>
                <w:spacing w:val="-5"/>
                <w:w w:val="110"/>
                <w:sz w:val="20"/>
              </w:rPr>
              <w:t> </w:t>
            </w:r>
            <w:r>
              <w:rPr>
                <w:w w:val="110"/>
                <w:sz w:val="20"/>
              </w:rPr>
              <w:t>runs</w:t>
            </w:r>
            <w:r>
              <w:rPr>
                <w:spacing w:val="-5"/>
                <w:w w:val="110"/>
                <w:sz w:val="20"/>
              </w:rPr>
              <w:t> </w:t>
            </w:r>
            <w:r>
              <w:rPr>
                <w:w w:val="110"/>
                <w:sz w:val="20"/>
              </w:rPr>
              <w:t>from</w:t>
            </w:r>
            <w:r>
              <w:rPr>
                <w:spacing w:val="-5"/>
                <w:w w:val="110"/>
                <w:sz w:val="20"/>
              </w:rPr>
              <w:t> </w:t>
            </w:r>
            <w:r>
              <w:rPr>
                <w:w w:val="110"/>
                <w:sz w:val="20"/>
              </w:rPr>
              <w:t>0</w:t>
            </w:r>
            <w:r>
              <w:rPr>
                <w:spacing w:val="-5"/>
                <w:w w:val="110"/>
                <w:sz w:val="20"/>
              </w:rPr>
              <w:t> </w:t>
            </w:r>
            <w:r>
              <w:rPr>
                <w:w w:val="110"/>
                <w:sz w:val="20"/>
              </w:rPr>
              <w:t>to</w:t>
            </w:r>
            <w:r>
              <w:rPr>
                <w:spacing w:val="-5"/>
                <w:w w:val="110"/>
                <w:sz w:val="20"/>
              </w:rPr>
              <w:t> </w:t>
            </w:r>
            <w:r>
              <w:rPr>
                <w:w w:val="110"/>
                <w:sz w:val="20"/>
              </w:rPr>
              <w:t>500.</w:t>
            </w:r>
            <w:r>
              <w:rPr>
                <w:spacing w:val="-5"/>
                <w:w w:val="110"/>
                <w:sz w:val="20"/>
              </w:rPr>
              <w:t> </w:t>
            </w:r>
            <w:r>
              <w:rPr>
                <w:w w:val="110"/>
                <w:sz w:val="20"/>
              </w:rPr>
              <w:t>The</w:t>
            </w:r>
            <w:r>
              <w:rPr>
                <w:spacing w:val="-5"/>
                <w:w w:val="110"/>
                <w:sz w:val="20"/>
              </w:rPr>
              <w:t> </w:t>
            </w:r>
            <w:r>
              <w:rPr>
                <w:w w:val="110"/>
                <w:sz w:val="20"/>
              </w:rPr>
              <w:t>higher</w:t>
            </w:r>
            <w:r>
              <w:rPr>
                <w:spacing w:val="-5"/>
                <w:w w:val="110"/>
                <w:sz w:val="20"/>
              </w:rPr>
              <w:t> </w:t>
            </w:r>
            <w:r>
              <w:rPr>
                <w:w w:val="110"/>
                <w:sz w:val="20"/>
              </w:rPr>
              <w:t>the</w:t>
            </w:r>
            <w:r>
              <w:rPr>
                <w:spacing w:val="-5"/>
                <w:w w:val="110"/>
                <w:sz w:val="20"/>
              </w:rPr>
              <w:t> </w:t>
            </w:r>
            <w:r>
              <w:rPr>
                <w:w w:val="110"/>
                <w:sz w:val="20"/>
              </w:rPr>
              <w:t>AQI</w:t>
            </w:r>
            <w:r>
              <w:rPr>
                <w:spacing w:val="-5"/>
                <w:w w:val="110"/>
                <w:sz w:val="20"/>
              </w:rPr>
              <w:t> </w:t>
            </w:r>
            <w:r>
              <w:rPr>
                <w:w w:val="110"/>
                <w:sz w:val="20"/>
              </w:rPr>
              <w:t>value,</w:t>
            </w:r>
            <w:r>
              <w:rPr>
                <w:spacing w:val="-5"/>
                <w:w w:val="110"/>
                <w:sz w:val="20"/>
              </w:rPr>
              <w:t> </w:t>
            </w:r>
            <w:r>
              <w:rPr>
                <w:w w:val="110"/>
                <w:sz w:val="20"/>
              </w:rPr>
              <w:t>the greater</w:t>
            </w:r>
            <w:r>
              <w:rPr>
                <w:spacing w:val="-1"/>
                <w:w w:val="110"/>
                <w:sz w:val="20"/>
              </w:rPr>
              <w:t> </w:t>
            </w:r>
            <w:r>
              <w:rPr>
                <w:w w:val="110"/>
                <w:sz w:val="20"/>
              </w:rPr>
              <w:t>the</w:t>
            </w:r>
            <w:r>
              <w:rPr>
                <w:spacing w:val="-1"/>
                <w:w w:val="110"/>
                <w:sz w:val="20"/>
              </w:rPr>
              <w:t> </w:t>
            </w:r>
            <w:r>
              <w:rPr>
                <w:w w:val="110"/>
                <w:sz w:val="20"/>
              </w:rPr>
              <w:t>level</w:t>
            </w:r>
            <w:r>
              <w:rPr>
                <w:spacing w:val="-1"/>
                <w:w w:val="110"/>
                <w:sz w:val="20"/>
              </w:rPr>
              <w:t> </w:t>
            </w:r>
            <w:r>
              <w:rPr>
                <w:w w:val="110"/>
                <w:sz w:val="20"/>
              </w:rPr>
              <w:t>of</w:t>
            </w:r>
            <w:r>
              <w:rPr>
                <w:spacing w:val="-1"/>
                <w:w w:val="110"/>
                <w:sz w:val="20"/>
              </w:rPr>
              <w:t> </w:t>
            </w:r>
            <w:r>
              <w:rPr>
                <w:w w:val="110"/>
                <w:sz w:val="20"/>
              </w:rPr>
              <w:t>air</w:t>
            </w:r>
            <w:r>
              <w:rPr>
                <w:spacing w:val="-1"/>
                <w:w w:val="110"/>
                <w:sz w:val="20"/>
              </w:rPr>
              <w:t> </w:t>
            </w:r>
            <w:r>
              <w:rPr>
                <w:w w:val="110"/>
                <w:sz w:val="20"/>
              </w:rPr>
              <w:t>pollution</w:t>
            </w:r>
            <w:r>
              <w:rPr>
                <w:spacing w:val="-1"/>
                <w:w w:val="110"/>
                <w:sz w:val="20"/>
              </w:rPr>
              <w:t> </w:t>
            </w:r>
            <w:r>
              <w:rPr>
                <w:w w:val="110"/>
                <w:sz w:val="20"/>
              </w:rPr>
              <w:t>and</w:t>
            </w:r>
            <w:r>
              <w:rPr>
                <w:spacing w:val="-1"/>
                <w:w w:val="110"/>
                <w:sz w:val="20"/>
              </w:rPr>
              <w:t> </w:t>
            </w:r>
            <w:r>
              <w:rPr>
                <w:w w:val="110"/>
                <w:sz w:val="20"/>
              </w:rPr>
              <w:t>the</w:t>
            </w:r>
            <w:r>
              <w:rPr>
                <w:spacing w:val="-1"/>
                <w:w w:val="110"/>
                <w:sz w:val="20"/>
              </w:rPr>
              <w:t> </w:t>
            </w:r>
            <w:r>
              <w:rPr>
                <w:w w:val="110"/>
                <w:sz w:val="20"/>
              </w:rPr>
              <w:t>greater</w:t>
            </w:r>
            <w:r>
              <w:rPr>
                <w:spacing w:val="-1"/>
                <w:w w:val="110"/>
                <w:sz w:val="20"/>
              </w:rPr>
              <w:t> </w:t>
            </w:r>
            <w:r>
              <w:rPr>
                <w:w w:val="110"/>
                <w:sz w:val="20"/>
              </w:rPr>
              <w:t>the health concern. The desired outcome in Multnomah County is to have zero days over an AQI of 101, also known as “Orange days,” which signal conditions unhealthy for sensitive groups (or worse).</w:t>
            </w:r>
          </w:p>
          <w:p>
            <w:pPr>
              <w:pStyle w:val="TableParagraph"/>
              <w:spacing w:line="285" w:lineRule="auto" w:before="95"/>
              <w:ind w:right="462"/>
              <w:jc w:val="both"/>
              <w:rPr>
                <w:sz w:val="20"/>
              </w:rPr>
            </w:pPr>
            <w:bookmarkStart w:name="In addition to the AQI, measuring the im" w:id="8"/>
            <w:bookmarkEnd w:id="8"/>
            <w:r>
              <w:rPr/>
            </w:r>
            <w:r>
              <w:rPr>
                <w:w w:val="105"/>
                <w:sz w:val="20"/>
              </w:rPr>
              <w:t>In addition to the AQI, measuring the impact of air quality on population health should be included to measure overall impact.</w:t>
            </w:r>
          </w:p>
        </w:tc>
        <w:tc>
          <w:tcPr>
            <w:tcW w:w="5760" w:type="dxa"/>
            <w:gridSpan w:val="2"/>
            <w:vMerge w:val="restart"/>
          </w:tcPr>
          <w:p>
            <w:pPr>
              <w:pStyle w:val="TableParagraph"/>
              <w:ind w:left="0"/>
              <w:rPr>
                <w:rFonts w:ascii="Times New Roman"/>
                <w:sz w:val="20"/>
              </w:rPr>
            </w:pPr>
          </w:p>
        </w:tc>
      </w:tr>
      <w:tr>
        <w:trPr>
          <w:trHeight w:val="779" w:hRule="atLeast"/>
        </w:trPr>
        <w:tc>
          <w:tcPr>
            <w:tcW w:w="5040" w:type="dxa"/>
            <w:gridSpan w:val="2"/>
            <w:shd w:val="clear" w:color="auto" w:fill="E1EBDE"/>
          </w:tcPr>
          <w:p>
            <w:pPr>
              <w:pStyle w:val="TableParagraph"/>
              <w:spacing w:line="285" w:lineRule="auto" w:before="113"/>
              <w:ind w:right="273"/>
              <w:rPr>
                <w:sz w:val="20"/>
              </w:rPr>
            </w:pPr>
            <w:bookmarkStart w:name="Number of days that AQI reaches a “moder" w:id="9"/>
            <w:bookmarkEnd w:id="9"/>
            <w:r>
              <w:rPr/>
            </w:r>
            <w:r>
              <w:rPr>
                <w:w w:val="105"/>
                <w:sz w:val="20"/>
              </w:rPr>
              <w:t>Number of days that AQI reaches a “moderate level”</w:t>
            </w:r>
            <w:r>
              <w:rPr>
                <w:spacing w:val="40"/>
                <w:w w:val="105"/>
                <w:sz w:val="20"/>
              </w:rPr>
              <w:t> </w:t>
            </w:r>
            <w:r>
              <w:rPr>
                <w:w w:val="105"/>
                <w:sz w:val="20"/>
              </w:rPr>
              <w:t>in Multnomah County</w:t>
            </w:r>
          </w:p>
        </w:tc>
        <w:tc>
          <w:tcPr>
            <w:tcW w:w="5760" w:type="dxa"/>
            <w:gridSpan w:val="2"/>
            <w:vMerge/>
            <w:tcBorders>
              <w:top w:val="nil"/>
            </w:tcBorders>
          </w:tcPr>
          <w:p>
            <w:pPr>
              <w:rPr>
                <w:sz w:val="2"/>
                <w:szCs w:val="2"/>
              </w:rPr>
            </w:pPr>
          </w:p>
        </w:tc>
      </w:tr>
      <w:tr>
        <w:trPr>
          <w:trHeight w:val="499" w:hRule="atLeast"/>
        </w:trPr>
        <w:tc>
          <w:tcPr>
            <w:tcW w:w="5040" w:type="dxa"/>
            <w:gridSpan w:val="2"/>
            <w:shd w:val="clear" w:color="auto" w:fill="E1EBDE"/>
          </w:tcPr>
          <w:p>
            <w:pPr>
              <w:pStyle w:val="TableParagraph"/>
              <w:spacing w:before="118"/>
              <w:rPr>
                <w:sz w:val="20"/>
              </w:rPr>
            </w:pPr>
            <w:bookmarkStart w:name="Proximity to Air Toxics Point Sources, E" w:id="10"/>
            <w:bookmarkEnd w:id="10"/>
            <w:r>
              <w:rPr/>
            </w:r>
            <w:r>
              <w:rPr>
                <w:w w:val="110"/>
                <w:sz w:val="20"/>
              </w:rPr>
              <w:t>Proximity</w:t>
            </w:r>
            <w:r>
              <w:rPr>
                <w:spacing w:val="2"/>
                <w:w w:val="110"/>
                <w:sz w:val="20"/>
              </w:rPr>
              <w:t> </w:t>
            </w:r>
            <w:r>
              <w:rPr>
                <w:w w:val="110"/>
                <w:sz w:val="20"/>
              </w:rPr>
              <w:t>to</w:t>
            </w:r>
            <w:r>
              <w:rPr>
                <w:spacing w:val="3"/>
                <w:w w:val="110"/>
                <w:sz w:val="20"/>
              </w:rPr>
              <w:t> </w:t>
            </w:r>
            <w:r>
              <w:rPr>
                <w:w w:val="110"/>
                <w:sz w:val="20"/>
              </w:rPr>
              <w:t>Air</w:t>
            </w:r>
            <w:r>
              <w:rPr>
                <w:spacing w:val="2"/>
                <w:w w:val="110"/>
                <w:sz w:val="20"/>
              </w:rPr>
              <w:t> </w:t>
            </w:r>
            <w:r>
              <w:rPr>
                <w:w w:val="110"/>
                <w:sz w:val="20"/>
              </w:rPr>
              <w:t>Toxics</w:t>
            </w:r>
            <w:r>
              <w:rPr>
                <w:spacing w:val="3"/>
                <w:w w:val="110"/>
                <w:sz w:val="20"/>
              </w:rPr>
              <w:t> </w:t>
            </w:r>
            <w:r>
              <w:rPr>
                <w:w w:val="110"/>
                <w:sz w:val="20"/>
              </w:rPr>
              <w:t>Point</w:t>
            </w:r>
            <w:r>
              <w:rPr>
                <w:spacing w:val="2"/>
                <w:w w:val="110"/>
                <w:sz w:val="20"/>
              </w:rPr>
              <w:t> </w:t>
            </w:r>
            <w:r>
              <w:rPr>
                <w:w w:val="110"/>
                <w:sz w:val="20"/>
              </w:rPr>
              <w:t>Sources,</w:t>
            </w:r>
            <w:r>
              <w:rPr>
                <w:spacing w:val="1"/>
                <w:w w:val="115"/>
                <w:sz w:val="20"/>
              </w:rPr>
              <w:t> </w:t>
            </w:r>
            <w:r>
              <w:rPr>
                <w:w w:val="115"/>
                <w:sz w:val="20"/>
              </w:rPr>
              <w:t>EJ </w:t>
            </w:r>
            <w:r>
              <w:rPr>
                <w:spacing w:val="-2"/>
                <w:w w:val="110"/>
                <w:sz w:val="20"/>
              </w:rPr>
              <w:t>indicator</w:t>
            </w:r>
          </w:p>
        </w:tc>
        <w:tc>
          <w:tcPr>
            <w:tcW w:w="5760" w:type="dxa"/>
            <w:gridSpan w:val="2"/>
            <w:vMerge/>
            <w:tcBorders>
              <w:top w:val="nil"/>
            </w:tcBorders>
          </w:tcPr>
          <w:p>
            <w:pPr>
              <w:rPr>
                <w:sz w:val="2"/>
                <w:szCs w:val="2"/>
              </w:rPr>
            </w:pPr>
          </w:p>
        </w:tc>
      </w:tr>
      <w:tr>
        <w:trPr>
          <w:trHeight w:val="780" w:hRule="atLeast"/>
        </w:trPr>
        <w:tc>
          <w:tcPr>
            <w:tcW w:w="5040" w:type="dxa"/>
            <w:gridSpan w:val="2"/>
            <w:shd w:val="clear" w:color="auto" w:fill="E1EBDE"/>
          </w:tcPr>
          <w:p>
            <w:pPr>
              <w:pStyle w:val="TableParagraph"/>
              <w:spacing w:line="285" w:lineRule="auto" w:before="113"/>
              <w:rPr>
                <w:sz w:val="20"/>
              </w:rPr>
            </w:pPr>
            <w:bookmarkStart w:name="Diesel PM exposure, EJ indicator (MultCo" w:id="11"/>
            <w:bookmarkEnd w:id="11"/>
            <w:r>
              <w:rPr/>
            </w:r>
            <w:r>
              <w:rPr>
                <w:w w:val="110"/>
                <w:sz w:val="20"/>
              </w:rPr>
              <w:t>Diesel PM exposure, </w:t>
            </w:r>
            <w:r>
              <w:rPr>
                <w:w w:val="115"/>
                <w:sz w:val="20"/>
              </w:rPr>
              <w:t>EJ</w:t>
            </w:r>
            <w:r>
              <w:rPr>
                <w:spacing w:val="-2"/>
                <w:w w:val="115"/>
                <w:sz w:val="20"/>
              </w:rPr>
              <w:t> </w:t>
            </w:r>
            <w:r>
              <w:rPr>
                <w:w w:val="110"/>
                <w:sz w:val="20"/>
              </w:rPr>
              <w:t>indicator (MultCo HD, Ethnic and Racial Disparities Report)</w:t>
            </w:r>
          </w:p>
        </w:tc>
        <w:tc>
          <w:tcPr>
            <w:tcW w:w="5760" w:type="dxa"/>
            <w:gridSpan w:val="2"/>
            <w:vMerge/>
            <w:tcBorders>
              <w:top w:val="nil"/>
            </w:tcBorders>
          </w:tcPr>
          <w:p>
            <w:pPr>
              <w:rPr>
                <w:sz w:val="2"/>
                <w:szCs w:val="2"/>
              </w:rPr>
            </w:pPr>
          </w:p>
        </w:tc>
      </w:tr>
    </w:tbl>
    <w:p>
      <w:pPr>
        <w:spacing w:after="0"/>
        <w:rPr>
          <w:sz w:val="2"/>
          <w:szCs w:val="2"/>
        </w:rPr>
        <w:sectPr>
          <w:headerReference w:type="default" r:id="rId5"/>
          <w:footerReference w:type="default" r:id="rId6"/>
          <w:type w:val="continuous"/>
          <w:pgSz w:w="12240" w:h="15840"/>
          <w:pgMar w:header="189" w:footer="392" w:top="1020" w:bottom="1216" w:left="720" w:right="360"/>
          <w:pgNumType w:start="1"/>
        </w:sect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340"/>
        <w:gridCol w:w="7460"/>
      </w:tblGrid>
      <w:tr>
        <w:trPr>
          <w:trHeight w:val="559" w:hRule="atLeast"/>
        </w:trPr>
        <w:tc>
          <w:tcPr>
            <w:tcW w:w="3340" w:type="dxa"/>
            <w:shd w:val="clear" w:color="auto" w:fill="2E6195"/>
          </w:tcPr>
          <w:p>
            <w:pPr>
              <w:pStyle w:val="TableParagraph"/>
              <w:spacing w:before="120"/>
              <w:rPr>
                <w:b/>
                <w:sz w:val="24"/>
              </w:rPr>
            </w:pPr>
            <w:bookmarkStart w:name="Strategies " w:id="12"/>
            <w:bookmarkEnd w:id="12"/>
            <w:r>
              <w:rPr/>
            </w:r>
            <w:r>
              <w:rPr>
                <w:b/>
                <w:color w:val="FFFFFF"/>
                <w:spacing w:val="-2"/>
                <w:w w:val="115"/>
                <w:sz w:val="24"/>
              </w:rPr>
              <w:t>Strategies</w:t>
            </w:r>
          </w:p>
        </w:tc>
        <w:tc>
          <w:tcPr>
            <w:tcW w:w="7460" w:type="dxa"/>
            <w:shd w:val="clear" w:color="auto" w:fill="2E6195"/>
          </w:tcPr>
          <w:p>
            <w:pPr>
              <w:pStyle w:val="TableParagraph"/>
              <w:spacing w:before="120"/>
              <w:ind w:left="99"/>
              <w:rPr>
                <w:b/>
                <w:sz w:val="24"/>
              </w:rPr>
            </w:pPr>
            <w:bookmarkStart w:name="Description " w:id="13"/>
            <w:bookmarkEnd w:id="13"/>
            <w:r>
              <w:rPr/>
            </w:r>
            <w:r>
              <w:rPr>
                <w:b/>
                <w:color w:val="FFFFFF"/>
                <w:spacing w:val="-2"/>
                <w:w w:val="115"/>
                <w:sz w:val="24"/>
              </w:rPr>
              <w:t>Description</w:t>
            </w:r>
          </w:p>
        </w:tc>
      </w:tr>
      <w:tr>
        <w:trPr>
          <w:trHeight w:val="1360" w:hRule="atLeast"/>
        </w:trPr>
        <w:tc>
          <w:tcPr>
            <w:tcW w:w="3340" w:type="dxa"/>
            <w:shd w:val="clear" w:color="auto" w:fill="D4DEE9"/>
          </w:tcPr>
          <w:p>
            <w:pPr>
              <w:pStyle w:val="TableParagraph"/>
              <w:spacing w:line="285" w:lineRule="auto" w:before="112"/>
              <w:ind w:right="641"/>
              <w:rPr>
                <w:sz w:val="20"/>
              </w:rPr>
            </w:pPr>
            <w:bookmarkStart w:name="Indirect source rule for major freight h" w:id="14"/>
            <w:bookmarkEnd w:id="14"/>
            <w:r>
              <w:rPr/>
            </w:r>
            <w:r>
              <w:rPr>
                <w:w w:val="105"/>
                <w:sz w:val="20"/>
              </w:rPr>
              <w:t>Indirect source rule for major freight hubs</w:t>
            </w:r>
          </w:p>
          <w:p>
            <w:pPr>
              <w:pStyle w:val="TableParagraph"/>
              <w:spacing w:before="98"/>
              <w:rPr>
                <w:i/>
                <w:sz w:val="16"/>
              </w:rPr>
            </w:pPr>
            <w:r>
              <w:rPr>
                <w:i/>
                <w:w w:val="110"/>
                <w:sz w:val="16"/>
              </w:rPr>
              <w:t>Type</w:t>
            </w:r>
            <w:r>
              <w:rPr>
                <w:i/>
                <w:spacing w:val="-8"/>
                <w:w w:val="110"/>
                <w:sz w:val="16"/>
              </w:rPr>
              <w:t> </w:t>
            </w:r>
            <w:r>
              <w:rPr>
                <w:i/>
                <w:w w:val="110"/>
                <w:sz w:val="16"/>
              </w:rPr>
              <w:t>of</w:t>
            </w:r>
            <w:r>
              <w:rPr>
                <w:i/>
                <w:spacing w:val="-7"/>
                <w:w w:val="110"/>
                <w:sz w:val="16"/>
              </w:rPr>
              <w:t> </w:t>
            </w:r>
            <w:r>
              <w:rPr>
                <w:i/>
                <w:w w:val="110"/>
                <w:sz w:val="16"/>
              </w:rPr>
              <w:t>action:</w:t>
            </w:r>
            <w:r>
              <w:rPr>
                <w:i/>
                <w:spacing w:val="-7"/>
                <w:w w:val="110"/>
                <w:sz w:val="16"/>
              </w:rPr>
              <w:t> </w:t>
            </w:r>
            <w:r>
              <w:rPr>
                <w:i/>
                <w:spacing w:val="-2"/>
                <w:w w:val="110"/>
                <w:sz w:val="16"/>
              </w:rPr>
              <w:t>Advocacy</w:t>
            </w:r>
          </w:p>
        </w:tc>
        <w:tc>
          <w:tcPr>
            <w:tcW w:w="7460" w:type="dxa"/>
          </w:tcPr>
          <w:p>
            <w:pPr>
              <w:pStyle w:val="TableParagraph"/>
              <w:spacing w:line="285" w:lineRule="auto" w:before="112"/>
              <w:ind w:left="99" w:right="271"/>
              <w:rPr>
                <w:sz w:val="16"/>
              </w:rPr>
            </w:pPr>
            <w:bookmarkStart w:name="Many trucks, trains and other mobile die" w:id="15"/>
            <w:bookmarkEnd w:id="15"/>
            <w:r>
              <w:rPr/>
            </w:r>
            <w:r>
              <w:rPr>
                <w:w w:val="105"/>
                <w:sz w:val="16"/>
              </w:rPr>
              <w:t>Many trucks, trains and other mobile diesel-powered equipment converging on a single location day</w:t>
            </w:r>
            <w:r>
              <w:rPr>
                <w:spacing w:val="40"/>
                <w:w w:val="105"/>
                <w:sz w:val="16"/>
              </w:rPr>
              <w:t> </w:t>
            </w:r>
            <w:r>
              <w:rPr>
                <w:w w:val="105"/>
                <w:sz w:val="16"/>
              </w:rPr>
              <w:t>after day leads to disproportionate air pollution for nearby neighborhoods. Regulations can</w:t>
            </w:r>
            <w:r>
              <w:rPr>
                <w:spacing w:val="80"/>
                <w:w w:val="105"/>
                <w:sz w:val="16"/>
              </w:rPr>
              <w:t> </w:t>
            </w:r>
            <w:r>
              <w:rPr>
                <w:w w:val="105"/>
                <w:sz w:val="16"/>
              </w:rPr>
              <w:t>dramatically reduce this pollution by requiring modern lower-emission trucks. The legislature would</w:t>
            </w:r>
            <w:r>
              <w:rPr>
                <w:spacing w:val="40"/>
                <w:w w:val="105"/>
                <w:sz w:val="16"/>
              </w:rPr>
              <w:t> </w:t>
            </w:r>
            <w:r>
              <w:rPr>
                <w:w w:val="105"/>
                <w:sz w:val="16"/>
              </w:rPr>
              <w:t>need to instruct the Department of Environmental Quality (DEQ) to develop, implement, and enforce</w:t>
            </w:r>
            <w:r>
              <w:rPr>
                <w:spacing w:val="40"/>
                <w:w w:val="105"/>
                <w:sz w:val="16"/>
              </w:rPr>
              <w:t> </w:t>
            </w:r>
            <w:r>
              <w:rPr>
                <w:w w:val="105"/>
                <w:sz w:val="16"/>
              </w:rPr>
              <w:t>this policy.</w:t>
            </w:r>
          </w:p>
        </w:tc>
      </w:tr>
      <w:tr>
        <w:trPr>
          <w:trHeight w:val="1839" w:hRule="atLeast"/>
        </w:trPr>
        <w:tc>
          <w:tcPr>
            <w:tcW w:w="3340" w:type="dxa"/>
            <w:shd w:val="clear" w:color="auto" w:fill="D4DEE9"/>
          </w:tcPr>
          <w:p>
            <w:pPr>
              <w:pStyle w:val="TableParagraph"/>
              <w:spacing w:line="285" w:lineRule="auto" w:before="117"/>
              <w:ind w:right="641"/>
              <w:rPr>
                <w:sz w:val="20"/>
              </w:rPr>
            </w:pPr>
            <w:bookmarkStart w:name="Require pollution controls for wood-fire" w:id="16"/>
            <w:bookmarkEnd w:id="16"/>
            <w:r>
              <w:rPr/>
            </w:r>
            <w:r>
              <w:rPr>
                <w:w w:val="105"/>
                <w:sz w:val="20"/>
              </w:rPr>
              <w:t>Require pollution controls for wood-ﬁred restaurants</w:t>
            </w:r>
          </w:p>
          <w:p>
            <w:pPr>
              <w:pStyle w:val="TableParagraph"/>
              <w:spacing w:before="98"/>
              <w:rPr>
                <w:i/>
                <w:sz w:val="16"/>
              </w:rPr>
            </w:pPr>
            <w:r>
              <w:rPr>
                <w:i/>
                <w:w w:val="110"/>
                <w:sz w:val="16"/>
              </w:rPr>
              <w:t>Type</w:t>
            </w:r>
            <w:r>
              <w:rPr>
                <w:i/>
                <w:spacing w:val="-8"/>
                <w:w w:val="110"/>
                <w:sz w:val="16"/>
              </w:rPr>
              <w:t> </w:t>
            </w:r>
            <w:r>
              <w:rPr>
                <w:i/>
                <w:w w:val="110"/>
                <w:sz w:val="16"/>
              </w:rPr>
              <w:t>of</w:t>
            </w:r>
            <w:r>
              <w:rPr>
                <w:i/>
                <w:spacing w:val="-7"/>
                <w:w w:val="110"/>
                <w:sz w:val="16"/>
              </w:rPr>
              <w:t> </w:t>
            </w:r>
            <w:r>
              <w:rPr>
                <w:i/>
                <w:w w:val="110"/>
                <w:sz w:val="16"/>
              </w:rPr>
              <w:t>action:</w:t>
            </w:r>
            <w:r>
              <w:rPr>
                <w:i/>
                <w:spacing w:val="-7"/>
                <w:w w:val="110"/>
                <w:sz w:val="16"/>
              </w:rPr>
              <w:t> </w:t>
            </w:r>
            <w:r>
              <w:rPr>
                <w:i/>
                <w:spacing w:val="-2"/>
                <w:w w:val="110"/>
                <w:sz w:val="16"/>
              </w:rPr>
              <w:t>Advocacy</w:t>
            </w:r>
          </w:p>
        </w:tc>
        <w:tc>
          <w:tcPr>
            <w:tcW w:w="7460" w:type="dxa"/>
          </w:tcPr>
          <w:p>
            <w:pPr>
              <w:pStyle w:val="TableParagraph"/>
              <w:spacing w:line="285" w:lineRule="auto" w:before="116"/>
              <w:ind w:left="99" w:right="174"/>
              <w:rPr>
                <w:sz w:val="16"/>
              </w:rPr>
            </w:pPr>
            <w:bookmarkStart w:name="Using wood to cook is as old as humanity" w:id="17"/>
            <w:bookmarkEnd w:id="17"/>
            <w:r>
              <w:rPr/>
            </w:r>
            <w:r>
              <w:rPr>
                <w:w w:val="105"/>
                <w:sz w:val="16"/>
              </w:rPr>
              <w:t>Using</w:t>
            </w:r>
            <w:r>
              <w:rPr>
                <w:spacing w:val="27"/>
                <w:w w:val="105"/>
                <w:sz w:val="16"/>
              </w:rPr>
              <w:t> </w:t>
            </w:r>
            <w:r>
              <w:rPr>
                <w:w w:val="105"/>
                <w:sz w:val="16"/>
              </w:rPr>
              <w:t>wood</w:t>
            </w:r>
            <w:r>
              <w:rPr>
                <w:spacing w:val="27"/>
                <w:w w:val="105"/>
                <w:sz w:val="16"/>
              </w:rPr>
              <w:t> </w:t>
            </w:r>
            <w:r>
              <w:rPr>
                <w:w w:val="105"/>
                <w:sz w:val="16"/>
              </w:rPr>
              <w:t>to</w:t>
            </w:r>
            <w:r>
              <w:rPr>
                <w:spacing w:val="27"/>
                <w:w w:val="105"/>
                <w:sz w:val="16"/>
              </w:rPr>
              <w:t> </w:t>
            </w:r>
            <w:r>
              <w:rPr>
                <w:w w:val="105"/>
                <w:sz w:val="16"/>
              </w:rPr>
              <w:t>cook</w:t>
            </w:r>
            <w:r>
              <w:rPr>
                <w:spacing w:val="27"/>
                <w:w w:val="105"/>
                <w:sz w:val="16"/>
              </w:rPr>
              <w:t> </w:t>
            </w:r>
            <w:r>
              <w:rPr>
                <w:w w:val="105"/>
                <w:sz w:val="16"/>
              </w:rPr>
              <w:t>is</w:t>
            </w:r>
            <w:r>
              <w:rPr>
                <w:spacing w:val="27"/>
                <w:w w:val="105"/>
                <w:sz w:val="16"/>
              </w:rPr>
              <w:t> </w:t>
            </w:r>
            <w:r>
              <w:rPr>
                <w:w w:val="105"/>
                <w:sz w:val="16"/>
              </w:rPr>
              <w:t>as</w:t>
            </w:r>
            <w:r>
              <w:rPr>
                <w:spacing w:val="27"/>
                <w:w w:val="105"/>
                <w:sz w:val="16"/>
              </w:rPr>
              <w:t> </w:t>
            </w:r>
            <w:r>
              <w:rPr>
                <w:w w:val="105"/>
                <w:sz w:val="16"/>
              </w:rPr>
              <w:t>old</w:t>
            </w:r>
            <w:r>
              <w:rPr>
                <w:spacing w:val="27"/>
                <w:w w:val="105"/>
                <w:sz w:val="16"/>
              </w:rPr>
              <w:t> </w:t>
            </w:r>
            <w:r>
              <w:rPr>
                <w:w w:val="105"/>
                <w:sz w:val="16"/>
              </w:rPr>
              <w:t>as</w:t>
            </w:r>
            <w:r>
              <w:rPr>
                <w:spacing w:val="27"/>
                <w:w w:val="105"/>
                <w:sz w:val="16"/>
              </w:rPr>
              <w:t> </w:t>
            </w:r>
            <w:r>
              <w:rPr>
                <w:w w:val="105"/>
                <w:sz w:val="16"/>
              </w:rPr>
              <w:t>humanity,</w:t>
            </w:r>
            <w:r>
              <w:rPr>
                <w:spacing w:val="27"/>
                <w:w w:val="105"/>
                <w:sz w:val="16"/>
              </w:rPr>
              <w:t> </w:t>
            </w:r>
            <w:r>
              <w:rPr>
                <w:w w:val="105"/>
                <w:sz w:val="16"/>
              </w:rPr>
              <w:t>but</w:t>
            </w:r>
            <w:r>
              <w:rPr>
                <w:spacing w:val="27"/>
                <w:w w:val="105"/>
                <w:sz w:val="16"/>
              </w:rPr>
              <w:t> </w:t>
            </w:r>
            <w:r>
              <w:rPr>
                <w:w w:val="105"/>
                <w:sz w:val="16"/>
              </w:rPr>
              <w:t>burning</w:t>
            </w:r>
            <w:r>
              <w:rPr>
                <w:spacing w:val="27"/>
                <w:w w:val="105"/>
                <w:sz w:val="16"/>
              </w:rPr>
              <w:t> </w:t>
            </w:r>
            <w:r>
              <w:rPr>
                <w:w w:val="105"/>
                <w:sz w:val="16"/>
              </w:rPr>
              <w:t>wood</w:t>
            </w:r>
            <w:r>
              <w:rPr>
                <w:spacing w:val="27"/>
                <w:w w:val="105"/>
                <w:sz w:val="16"/>
              </w:rPr>
              <w:t> </w:t>
            </w:r>
            <w:r>
              <w:rPr>
                <w:w w:val="105"/>
                <w:sz w:val="16"/>
              </w:rPr>
              <w:t>produces</w:t>
            </w:r>
            <w:r>
              <w:rPr>
                <w:spacing w:val="27"/>
                <w:w w:val="105"/>
                <w:sz w:val="16"/>
              </w:rPr>
              <w:t> </w:t>
            </w:r>
            <w:r>
              <w:rPr>
                <w:w w:val="105"/>
                <w:sz w:val="16"/>
              </w:rPr>
              <w:t>harmful</w:t>
            </w:r>
            <w:r>
              <w:rPr>
                <w:spacing w:val="27"/>
                <w:w w:val="105"/>
                <w:sz w:val="16"/>
              </w:rPr>
              <w:t> </w:t>
            </w:r>
            <w:r>
              <w:rPr>
                <w:w w:val="105"/>
                <w:sz w:val="16"/>
              </w:rPr>
              <w:t>pollution,</w:t>
            </w:r>
            <w:r>
              <w:rPr>
                <w:spacing w:val="27"/>
                <w:w w:val="105"/>
                <w:sz w:val="16"/>
              </w:rPr>
              <w:t> </w:t>
            </w:r>
            <w:r>
              <w:rPr>
                <w:w w:val="105"/>
                <w:sz w:val="16"/>
              </w:rPr>
              <w:t>including</w:t>
            </w:r>
            <w:r>
              <w:rPr>
                <w:spacing w:val="40"/>
                <w:w w:val="105"/>
                <w:sz w:val="16"/>
              </w:rPr>
              <w:t> </w:t>
            </w:r>
            <w:r>
              <w:rPr>
                <w:w w:val="105"/>
                <w:sz w:val="16"/>
              </w:rPr>
              <w:t>soot, nitrogen oxide and formaldehyde. Since restaurants operate ﬁve to seven days a week, a</w:t>
            </w:r>
            <w:r>
              <w:rPr>
                <w:spacing w:val="80"/>
                <w:w w:val="105"/>
                <w:sz w:val="16"/>
              </w:rPr>
              <w:t> </w:t>
            </w:r>
            <w:r>
              <w:rPr>
                <w:w w:val="105"/>
                <w:sz w:val="16"/>
              </w:rPr>
              <w:t>restaurant that uses wood for cooking creates signiﬁcant localized air pollution. Filters, however, can</w:t>
            </w:r>
            <w:r>
              <w:rPr>
                <w:spacing w:val="40"/>
                <w:w w:val="105"/>
                <w:sz w:val="16"/>
              </w:rPr>
              <w:t> </w:t>
            </w:r>
            <w:r>
              <w:rPr>
                <w:w w:val="105"/>
                <w:sz w:val="16"/>
              </w:rPr>
              <w:t>capture</w:t>
            </w:r>
            <w:r>
              <w:rPr>
                <w:spacing w:val="23"/>
                <w:w w:val="105"/>
                <w:sz w:val="16"/>
              </w:rPr>
              <w:t> </w:t>
            </w:r>
            <w:r>
              <w:rPr>
                <w:w w:val="105"/>
                <w:sz w:val="16"/>
              </w:rPr>
              <w:t>that</w:t>
            </w:r>
            <w:r>
              <w:rPr>
                <w:spacing w:val="23"/>
                <w:w w:val="105"/>
                <w:sz w:val="16"/>
              </w:rPr>
              <w:t> </w:t>
            </w:r>
            <w:r>
              <w:rPr>
                <w:w w:val="105"/>
                <w:sz w:val="16"/>
              </w:rPr>
              <w:t>pollution.</w:t>
            </w:r>
            <w:r>
              <w:rPr>
                <w:spacing w:val="23"/>
                <w:w w:val="105"/>
                <w:sz w:val="16"/>
              </w:rPr>
              <w:t> </w:t>
            </w:r>
            <w:r>
              <w:rPr>
                <w:w w:val="105"/>
                <w:sz w:val="16"/>
              </w:rPr>
              <w:t>Multnomah</w:t>
            </w:r>
            <w:r>
              <w:rPr>
                <w:spacing w:val="23"/>
                <w:w w:val="105"/>
                <w:sz w:val="16"/>
              </w:rPr>
              <w:t> </w:t>
            </w:r>
            <w:r>
              <w:rPr>
                <w:w w:val="105"/>
                <w:sz w:val="16"/>
              </w:rPr>
              <w:t>County</w:t>
            </w:r>
            <w:r>
              <w:rPr>
                <w:spacing w:val="23"/>
                <w:w w:val="105"/>
                <w:sz w:val="16"/>
              </w:rPr>
              <w:t> </w:t>
            </w:r>
            <w:r>
              <w:rPr>
                <w:w w:val="105"/>
                <w:sz w:val="16"/>
              </w:rPr>
              <w:t>and</w:t>
            </w:r>
            <w:r>
              <w:rPr>
                <w:spacing w:val="23"/>
                <w:w w:val="105"/>
                <w:sz w:val="16"/>
              </w:rPr>
              <w:t> </w:t>
            </w:r>
            <w:r>
              <w:rPr>
                <w:w w:val="105"/>
                <w:sz w:val="16"/>
              </w:rPr>
              <w:t>its</w:t>
            </w:r>
            <w:r>
              <w:rPr>
                <w:spacing w:val="23"/>
                <w:w w:val="105"/>
                <w:sz w:val="16"/>
              </w:rPr>
              <w:t> </w:t>
            </w:r>
            <w:r>
              <w:rPr>
                <w:w w:val="105"/>
                <w:sz w:val="16"/>
              </w:rPr>
              <w:t>partners</w:t>
            </w:r>
            <w:r>
              <w:rPr>
                <w:spacing w:val="23"/>
                <w:w w:val="105"/>
                <w:sz w:val="16"/>
              </w:rPr>
              <w:t> </w:t>
            </w:r>
            <w:r>
              <w:rPr>
                <w:w w:val="105"/>
                <w:sz w:val="16"/>
              </w:rPr>
              <w:t>should</w:t>
            </w:r>
            <w:r>
              <w:rPr>
                <w:spacing w:val="23"/>
                <w:w w:val="105"/>
                <w:sz w:val="16"/>
              </w:rPr>
              <w:t> </w:t>
            </w:r>
            <w:r>
              <w:rPr>
                <w:w w:val="105"/>
                <w:sz w:val="16"/>
              </w:rPr>
              <w:t>study</w:t>
            </w:r>
            <w:r>
              <w:rPr>
                <w:spacing w:val="23"/>
                <w:w w:val="105"/>
                <w:sz w:val="16"/>
              </w:rPr>
              <w:t> </w:t>
            </w:r>
            <w:r>
              <w:rPr>
                <w:w w:val="105"/>
                <w:sz w:val="16"/>
              </w:rPr>
              <w:t>the</w:t>
            </w:r>
            <w:r>
              <w:rPr>
                <w:spacing w:val="23"/>
                <w:w w:val="105"/>
                <w:sz w:val="16"/>
              </w:rPr>
              <w:t> </w:t>
            </w:r>
            <w:r>
              <w:rPr>
                <w:w w:val="105"/>
                <w:sz w:val="16"/>
              </w:rPr>
              <w:t>impact</w:t>
            </w:r>
            <w:r>
              <w:rPr>
                <w:spacing w:val="23"/>
                <w:w w:val="105"/>
                <w:sz w:val="16"/>
              </w:rPr>
              <w:t> </w:t>
            </w:r>
            <w:r>
              <w:rPr>
                <w:w w:val="105"/>
                <w:sz w:val="16"/>
              </w:rPr>
              <w:t>of</w:t>
            </w:r>
            <w:r>
              <w:rPr>
                <w:spacing w:val="23"/>
                <w:w w:val="105"/>
                <w:sz w:val="16"/>
              </w:rPr>
              <w:t> </w:t>
            </w:r>
            <w:r>
              <w:rPr>
                <w:w w:val="105"/>
                <w:sz w:val="16"/>
              </w:rPr>
              <w:t>restaurant</w:t>
            </w:r>
            <w:r>
              <w:rPr>
                <w:spacing w:val="40"/>
                <w:w w:val="105"/>
                <w:sz w:val="16"/>
              </w:rPr>
              <w:t> </w:t>
            </w:r>
            <w:r>
              <w:rPr>
                <w:w w:val="105"/>
                <w:sz w:val="16"/>
              </w:rPr>
              <w:t>wood</w:t>
            </w:r>
            <w:r>
              <w:rPr>
                <w:spacing w:val="22"/>
                <w:w w:val="105"/>
                <w:sz w:val="16"/>
              </w:rPr>
              <w:t> </w:t>
            </w:r>
            <w:r>
              <w:rPr>
                <w:w w:val="105"/>
                <w:sz w:val="16"/>
              </w:rPr>
              <w:t>smoke,</w:t>
            </w:r>
            <w:r>
              <w:rPr>
                <w:spacing w:val="22"/>
                <w:w w:val="105"/>
                <w:sz w:val="16"/>
              </w:rPr>
              <w:t> </w:t>
            </w:r>
            <w:r>
              <w:rPr>
                <w:w w:val="105"/>
                <w:sz w:val="16"/>
              </w:rPr>
              <w:t>determine</w:t>
            </w:r>
            <w:r>
              <w:rPr>
                <w:spacing w:val="22"/>
                <w:w w:val="105"/>
                <w:sz w:val="16"/>
              </w:rPr>
              <w:t> </w:t>
            </w:r>
            <w:r>
              <w:rPr>
                <w:w w:val="105"/>
                <w:sz w:val="16"/>
              </w:rPr>
              <w:t>the</w:t>
            </w:r>
            <w:r>
              <w:rPr>
                <w:spacing w:val="22"/>
                <w:w w:val="105"/>
                <w:sz w:val="16"/>
              </w:rPr>
              <w:t> </w:t>
            </w:r>
            <w:r>
              <w:rPr>
                <w:w w:val="105"/>
                <w:sz w:val="16"/>
              </w:rPr>
              <w:t>impact</w:t>
            </w:r>
            <w:r>
              <w:rPr>
                <w:spacing w:val="22"/>
                <w:w w:val="105"/>
                <w:sz w:val="16"/>
              </w:rPr>
              <w:t> </w:t>
            </w:r>
            <w:r>
              <w:rPr>
                <w:w w:val="105"/>
                <w:sz w:val="16"/>
              </w:rPr>
              <w:t>of</w:t>
            </w:r>
            <w:r>
              <w:rPr>
                <w:spacing w:val="22"/>
                <w:w w:val="105"/>
                <w:sz w:val="16"/>
              </w:rPr>
              <w:t> </w:t>
            </w:r>
            <w:r>
              <w:rPr>
                <w:w w:val="105"/>
                <w:sz w:val="16"/>
              </w:rPr>
              <w:t>that</w:t>
            </w:r>
            <w:r>
              <w:rPr>
                <w:spacing w:val="22"/>
                <w:w w:val="105"/>
                <w:sz w:val="16"/>
              </w:rPr>
              <w:t> </w:t>
            </w:r>
            <w:r>
              <w:rPr>
                <w:w w:val="105"/>
                <w:sz w:val="16"/>
              </w:rPr>
              <w:t>pollution</w:t>
            </w:r>
            <w:r>
              <w:rPr>
                <w:spacing w:val="22"/>
                <w:w w:val="105"/>
                <w:sz w:val="16"/>
              </w:rPr>
              <w:t> </w:t>
            </w:r>
            <w:r>
              <w:rPr>
                <w:w w:val="105"/>
                <w:sz w:val="16"/>
              </w:rPr>
              <w:t>on</w:t>
            </w:r>
            <w:r>
              <w:rPr>
                <w:spacing w:val="22"/>
                <w:w w:val="105"/>
                <w:sz w:val="16"/>
              </w:rPr>
              <w:t> </w:t>
            </w:r>
            <w:r>
              <w:rPr>
                <w:w w:val="105"/>
                <w:sz w:val="16"/>
              </w:rPr>
              <w:t>public</w:t>
            </w:r>
            <w:r>
              <w:rPr>
                <w:spacing w:val="22"/>
                <w:w w:val="105"/>
                <w:sz w:val="16"/>
              </w:rPr>
              <w:t> </w:t>
            </w:r>
            <w:r>
              <w:rPr>
                <w:w w:val="105"/>
                <w:sz w:val="16"/>
              </w:rPr>
              <w:t>health,</w:t>
            </w:r>
            <w:r>
              <w:rPr>
                <w:spacing w:val="22"/>
                <w:w w:val="105"/>
                <w:sz w:val="16"/>
              </w:rPr>
              <w:t> </w:t>
            </w:r>
            <w:r>
              <w:rPr>
                <w:w w:val="105"/>
                <w:sz w:val="16"/>
              </w:rPr>
              <w:t>investigate</w:t>
            </w:r>
            <w:r>
              <w:rPr>
                <w:spacing w:val="22"/>
                <w:w w:val="105"/>
                <w:sz w:val="16"/>
              </w:rPr>
              <w:t> </w:t>
            </w:r>
            <w:r>
              <w:rPr>
                <w:w w:val="105"/>
                <w:sz w:val="16"/>
              </w:rPr>
              <w:t>potential</w:t>
            </w:r>
            <w:r>
              <w:rPr>
                <w:spacing w:val="40"/>
                <w:w w:val="105"/>
                <w:sz w:val="16"/>
              </w:rPr>
              <w:t> </w:t>
            </w:r>
            <w:r>
              <w:rPr>
                <w:w w:val="105"/>
                <w:sz w:val="16"/>
              </w:rPr>
              <w:t>technologies</w:t>
            </w:r>
            <w:r>
              <w:rPr>
                <w:spacing w:val="15"/>
                <w:w w:val="105"/>
                <w:sz w:val="16"/>
              </w:rPr>
              <w:t> </w:t>
            </w:r>
            <w:r>
              <w:rPr>
                <w:w w:val="105"/>
                <w:sz w:val="16"/>
              </w:rPr>
              <w:t>to</w:t>
            </w:r>
            <w:r>
              <w:rPr>
                <w:spacing w:val="15"/>
                <w:w w:val="105"/>
                <w:sz w:val="16"/>
              </w:rPr>
              <w:t> </w:t>
            </w:r>
            <w:r>
              <w:rPr>
                <w:w w:val="105"/>
                <w:sz w:val="16"/>
              </w:rPr>
              <w:t>address</w:t>
            </w:r>
            <w:r>
              <w:rPr>
                <w:spacing w:val="15"/>
                <w:w w:val="105"/>
                <w:sz w:val="16"/>
              </w:rPr>
              <w:t> </w:t>
            </w:r>
            <w:r>
              <w:rPr>
                <w:w w:val="105"/>
                <w:sz w:val="16"/>
              </w:rPr>
              <w:t>that</w:t>
            </w:r>
            <w:r>
              <w:rPr>
                <w:spacing w:val="15"/>
                <w:w w:val="105"/>
                <w:sz w:val="16"/>
              </w:rPr>
              <w:t> </w:t>
            </w:r>
            <w:r>
              <w:rPr>
                <w:w w:val="105"/>
                <w:sz w:val="16"/>
              </w:rPr>
              <w:t>pollution,</w:t>
            </w:r>
            <w:r>
              <w:rPr>
                <w:spacing w:val="15"/>
                <w:w w:val="105"/>
                <w:sz w:val="16"/>
              </w:rPr>
              <w:t> </w:t>
            </w:r>
            <w:r>
              <w:rPr>
                <w:w w:val="105"/>
                <w:sz w:val="16"/>
              </w:rPr>
              <w:t>and</w:t>
            </w:r>
            <w:r>
              <w:rPr>
                <w:spacing w:val="15"/>
                <w:w w:val="105"/>
                <w:sz w:val="16"/>
              </w:rPr>
              <w:t> </w:t>
            </w:r>
            <w:r>
              <w:rPr>
                <w:w w:val="105"/>
                <w:sz w:val="16"/>
              </w:rPr>
              <w:t>propose</w:t>
            </w:r>
            <w:r>
              <w:rPr>
                <w:spacing w:val="15"/>
                <w:w w:val="105"/>
                <w:sz w:val="16"/>
              </w:rPr>
              <w:t> </w:t>
            </w:r>
            <w:r>
              <w:rPr>
                <w:w w:val="105"/>
                <w:sz w:val="16"/>
              </w:rPr>
              <w:t>regulations</w:t>
            </w:r>
            <w:r>
              <w:rPr>
                <w:spacing w:val="15"/>
                <w:w w:val="105"/>
                <w:sz w:val="16"/>
              </w:rPr>
              <w:t> </w:t>
            </w:r>
            <w:r>
              <w:rPr>
                <w:w w:val="105"/>
                <w:sz w:val="16"/>
              </w:rPr>
              <w:t>that</w:t>
            </w:r>
            <w:r>
              <w:rPr>
                <w:spacing w:val="15"/>
                <w:w w:val="105"/>
                <w:sz w:val="16"/>
              </w:rPr>
              <w:t> </w:t>
            </w:r>
            <w:r>
              <w:rPr>
                <w:w w:val="105"/>
                <w:sz w:val="16"/>
              </w:rPr>
              <w:t>can</w:t>
            </w:r>
            <w:r>
              <w:rPr>
                <w:spacing w:val="15"/>
                <w:w w:val="105"/>
                <w:sz w:val="16"/>
              </w:rPr>
              <w:t> </w:t>
            </w:r>
            <w:r>
              <w:rPr>
                <w:w w:val="105"/>
                <w:sz w:val="16"/>
              </w:rPr>
              <w:t>be</w:t>
            </w:r>
            <w:r>
              <w:rPr>
                <w:spacing w:val="15"/>
                <w:w w:val="105"/>
                <w:sz w:val="16"/>
              </w:rPr>
              <w:t> </w:t>
            </w:r>
            <w:r>
              <w:rPr>
                <w:w w:val="105"/>
                <w:sz w:val="16"/>
              </w:rPr>
              <w:t>implemented</w:t>
            </w:r>
            <w:r>
              <w:rPr>
                <w:spacing w:val="15"/>
                <w:w w:val="105"/>
                <w:sz w:val="16"/>
              </w:rPr>
              <w:t> </w:t>
            </w:r>
            <w:r>
              <w:rPr>
                <w:w w:val="105"/>
                <w:sz w:val="16"/>
              </w:rPr>
              <w:t>at</w:t>
            </w:r>
            <w:r>
              <w:rPr>
                <w:spacing w:val="15"/>
                <w:w w:val="105"/>
                <w:sz w:val="16"/>
              </w:rPr>
              <w:t> </w:t>
            </w:r>
            <w:r>
              <w:rPr>
                <w:w w:val="105"/>
                <w:sz w:val="16"/>
              </w:rPr>
              <w:t>the</w:t>
            </w:r>
            <w:r>
              <w:rPr>
                <w:spacing w:val="15"/>
                <w:w w:val="105"/>
                <w:sz w:val="16"/>
              </w:rPr>
              <w:t> </w:t>
            </w:r>
            <w:r>
              <w:rPr>
                <w:w w:val="105"/>
                <w:sz w:val="16"/>
              </w:rPr>
              <w:t>state</w:t>
            </w:r>
            <w:r>
              <w:rPr>
                <w:spacing w:val="40"/>
                <w:w w:val="105"/>
                <w:sz w:val="16"/>
              </w:rPr>
              <w:t> </w:t>
            </w:r>
            <w:r>
              <w:rPr>
                <w:w w:val="105"/>
                <w:sz w:val="16"/>
              </w:rPr>
              <w:t>or local level.</w:t>
            </w:r>
          </w:p>
        </w:tc>
      </w:tr>
      <w:tr>
        <w:trPr>
          <w:trHeight w:val="1580" w:hRule="atLeast"/>
        </w:trPr>
        <w:tc>
          <w:tcPr>
            <w:tcW w:w="3340" w:type="dxa"/>
            <w:shd w:val="clear" w:color="auto" w:fill="D4DEE9"/>
          </w:tcPr>
          <w:p>
            <w:pPr>
              <w:pStyle w:val="TableParagraph"/>
              <w:spacing w:line="285" w:lineRule="auto" w:before="105"/>
              <w:ind w:right="191"/>
              <w:rPr>
                <w:sz w:val="20"/>
              </w:rPr>
            </w:pPr>
            <w:bookmarkStart w:name="Land-use air quality compatibility proce" w:id="18"/>
            <w:bookmarkEnd w:id="18"/>
            <w:r>
              <w:rPr/>
            </w:r>
            <w:r>
              <w:rPr>
                <w:w w:val="105"/>
                <w:sz w:val="20"/>
              </w:rPr>
              <w:t>Land-use air quality compatibility process / environmental justice </w:t>
            </w:r>
            <w:r>
              <w:rPr>
                <w:spacing w:val="-2"/>
                <w:w w:val="105"/>
                <w:sz w:val="20"/>
              </w:rPr>
              <w:t>zoning</w:t>
            </w:r>
          </w:p>
          <w:p>
            <w:pPr>
              <w:pStyle w:val="TableParagraph"/>
              <w:spacing w:before="97"/>
              <w:rPr>
                <w:i/>
                <w:sz w:val="16"/>
              </w:rPr>
            </w:pPr>
            <w:r>
              <w:rPr>
                <w:i/>
                <w:w w:val="110"/>
                <w:sz w:val="16"/>
              </w:rPr>
              <w:t>Type</w:t>
            </w:r>
            <w:r>
              <w:rPr>
                <w:i/>
                <w:spacing w:val="-8"/>
                <w:w w:val="110"/>
                <w:sz w:val="16"/>
              </w:rPr>
              <w:t> </w:t>
            </w:r>
            <w:r>
              <w:rPr>
                <w:i/>
                <w:w w:val="110"/>
                <w:sz w:val="16"/>
              </w:rPr>
              <w:t>of</w:t>
            </w:r>
            <w:r>
              <w:rPr>
                <w:i/>
                <w:spacing w:val="-7"/>
                <w:w w:val="110"/>
                <w:sz w:val="16"/>
              </w:rPr>
              <w:t> </w:t>
            </w:r>
            <w:r>
              <w:rPr>
                <w:i/>
                <w:w w:val="110"/>
                <w:sz w:val="16"/>
              </w:rPr>
              <w:t>action:</w:t>
            </w:r>
            <w:r>
              <w:rPr>
                <w:i/>
                <w:spacing w:val="-7"/>
                <w:w w:val="110"/>
                <w:sz w:val="16"/>
              </w:rPr>
              <w:t> </w:t>
            </w:r>
            <w:r>
              <w:rPr>
                <w:i/>
                <w:spacing w:val="-2"/>
                <w:w w:val="110"/>
                <w:sz w:val="16"/>
              </w:rPr>
              <w:t>Advocacy</w:t>
            </w:r>
          </w:p>
        </w:tc>
        <w:tc>
          <w:tcPr>
            <w:tcW w:w="7460" w:type="dxa"/>
          </w:tcPr>
          <w:p>
            <w:pPr>
              <w:pStyle w:val="TableParagraph"/>
              <w:spacing w:line="285" w:lineRule="auto" w:before="104"/>
              <w:ind w:left="99" w:right="130"/>
              <w:rPr>
                <w:sz w:val="16"/>
              </w:rPr>
            </w:pPr>
            <w:bookmarkStart w:name="Oregon land use laws and development pat" w:id="19"/>
            <w:bookmarkEnd w:id="19"/>
            <w:r>
              <w:rPr/>
            </w:r>
            <w:r>
              <w:rPr>
                <w:w w:val="105"/>
                <w:sz w:val="16"/>
              </w:rPr>
              <w:t>Oregon</w:t>
            </w:r>
            <w:r>
              <w:rPr>
                <w:spacing w:val="27"/>
                <w:w w:val="105"/>
                <w:sz w:val="16"/>
              </w:rPr>
              <w:t> </w:t>
            </w:r>
            <w:r>
              <w:rPr>
                <w:w w:val="105"/>
                <w:sz w:val="16"/>
              </w:rPr>
              <w:t>land</w:t>
            </w:r>
            <w:r>
              <w:rPr>
                <w:spacing w:val="27"/>
                <w:w w:val="105"/>
                <w:sz w:val="16"/>
              </w:rPr>
              <w:t> </w:t>
            </w:r>
            <w:r>
              <w:rPr>
                <w:w w:val="105"/>
                <w:sz w:val="16"/>
              </w:rPr>
              <w:t>use</w:t>
            </w:r>
            <w:r>
              <w:rPr>
                <w:spacing w:val="27"/>
                <w:w w:val="105"/>
                <w:sz w:val="16"/>
              </w:rPr>
              <w:t> </w:t>
            </w:r>
            <w:r>
              <w:rPr>
                <w:w w:val="105"/>
                <w:sz w:val="16"/>
              </w:rPr>
              <w:t>laws</w:t>
            </w:r>
            <w:r>
              <w:rPr>
                <w:spacing w:val="27"/>
                <w:w w:val="105"/>
                <w:sz w:val="16"/>
              </w:rPr>
              <w:t> </w:t>
            </w:r>
            <w:r>
              <w:rPr>
                <w:w w:val="105"/>
                <w:sz w:val="16"/>
              </w:rPr>
              <w:t>and</w:t>
            </w:r>
            <w:r>
              <w:rPr>
                <w:spacing w:val="27"/>
                <w:w w:val="105"/>
                <w:sz w:val="16"/>
              </w:rPr>
              <w:t> </w:t>
            </w:r>
            <w:r>
              <w:rPr>
                <w:w w:val="105"/>
                <w:sz w:val="16"/>
              </w:rPr>
              <w:t>development</w:t>
            </w:r>
            <w:r>
              <w:rPr>
                <w:spacing w:val="27"/>
                <w:w w:val="105"/>
                <w:sz w:val="16"/>
              </w:rPr>
              <w:t> </w:t>
            </w:r>
            <w:r>
              <w:rPr>
                <w:w w:val="105"/>
                <w:sz w:val="16"/>
              </w:rPr>
              <w:t>patterns</w:t>
            </w:r>
            <w:r>
              <w:rPr>
                <w:spacing w:val="27"/>
                <w:w w:val="105"/>
                <w:sz w:val="16"/>
              </w:rPr>
              <w:t> </w:t>
            </w:r>
            <w:r>
              <w:rPr>
                <w:w w:val="105"/>
                <w:sz w:val="16"/>
              </w:rPr>
              <w:t>often</w:t>
            </w:r>
            <w:r>
              <w:rPr>
                <w:spacing w:val="27"/>
                <w:w w:val="105"/>
                <w:sz w:val="16"/>
              </w:rPr>
              <w:t> </w:t>
            </w:r>
            <w:r>
              <w:rPr>
                <w:w w:val="105"/>
                <w:sz w:val="16"/>
              </w:rPr>
              <w:t>put</w:t>
            </w:r>
            <w:r>
              <w:rPr>
                <w:spacing w:val="27"/>
                <w:w w:val="105"/>
                <w:sz w:val="16"/>
              </w:rPr>
              <w:t> </w:t>
            </w:r>
            <w:r>
              <w:rPr>
                <w:w w:val="105"/>
                <w:sz w:val="16"/>
              </w:rPr>
              <w:t>industry</w:t>
            </w:r>
            <w:r>
              <w:rPr>
                <w:spacing w:val="27"/>
                <w:w w:val="105"/>
                <w:sz w:val="16"/>
              </w:rPr>
              <w:t> </w:t>
            </w:r>
            <w:r>
              <w:rPr>
                <w:w w:val="105"/>
                <w:sz w:val="16"/>
              </w:rPr>
              <w:t>and</w:t>
            </w:r>
            <w:r>
              <w:rPr>
                <w:spacing w:val="27"/>
                <w:w w:val="105"/>
                <w:sz w:val="16"/>
              </w:rPr>
              <w:t> </w:t>
            </w:r>
            <w:r>
              <w:rPr>
                <w:w w:val="105"/>
                <w:sz w:val="16"/>
              </w:rPr>
              <w:t>housing</w:t>
            </w:r>
            <w:r>
              <w:rPr>
                <w:spacing w:val="27"/>
                <w:w w:val="105"/>
                <w:sz w:val="16"/>
              </w:rPr>
              <w:t> </w:t>
            </w:r>
            <w:r>
              <w:rPr>
                <w:w w:val="105"/>
                <w:sz w:val="16"/>
              </w:rPr>
              <w:t>close</w:t>
            </w:r>
            <w:r>
              <w:rPr>
                <w:spacing w:val="27"/>
                <w:w w:val="105"/>
                <w:sz w:val="16"/>
              </w:rPr>
              <w:t> </w:t>
            </w:r>
            <w:r>
              <w:rPr>
                <w:w w:val="105"/>
                <w:sz w:val="16"/>
              </w:rPr>
              <w:t>together</w:t>
            </w:r>
            <w:r>
              <w:rPr>
                <w:spacing w:val="27"/>
                <w:w w:val="105"/>
                <w:sz w:val="16"/>
              </w:rPr>
              <w:t> </w:t>
            </w:r>
            <w:r>
              <w:rPr>
                <w:w w:val="105"/>
                <w:sz w:val="16"/>
              </w:rPr>
              <w:t>and</w:t>
            </w:r>
            <w:r>
              <w:rPr>
                <w:spacing w:val="40"/>
                <w:w w:val="105"/>
                <w:sz w:val="16"/>
              </w:rPr>
              <w:t> </w:t>
            </w:r>
            <w:r>
              <w:rPr>
                <w:w w:val="105"/>
                <w:sz w:val="16"/>
              </w:rPr>
              <w:t>can make environmental injustice worse. This is especially true in the case of unregulated pollution</w:t>
            </w:r>
            <w:r>
              <w:rPr>
                <w:spacing w:val="40"/>
                <w:w w:val="105"/>
                <w:sz w:val="16"/>
              </w:rPr>
              <w:t> </w:t>
            </w:r>
            <w:r>
              <w:rPr>
                <w:w w:val="105"/>
                <w:sz w:val="16"/>
              </w:rPr>
              <w:t>sources</w:t>
            </w:r>
            <w:r>
              <w:rPr>
                <w:spacing w:val="31"/>
                <w:w w:val="105"/>
                <w:sz w:val="16"/>
              </w:rPr>
              <w:t> </w:t>
            </w:r>
            <w:r>
              <w:rPr>
                <w:w w:val="105"/>
                <w:sz w:val="16"/>
              </w:rPr>
              <w:t>like</w:t>
            </w:r>
            <w:r>
              <w:rPr>
                <w:spacing w:val="31"/>
                <w:w w:val="105"/>
                <w:sz w:val="16"/>
              </w:rPr>
              <w:t> </w:t>
            </w:r>
            <w:r>
              <w:rPr>
                <w:w w:val="105"/>
                <w:sz w:val="16"/>
              </w:rPr>
              <w:t>warehouses.</w:t>
            </w:r>
            <w:r>
              <w:rPr>
                <w:spacing w:val="31"/>
                <w:w w:val="105"/>
                <w:sz w:val="16"/>
              </w:rPr>
              <w:t> </w:t>
            </w:r>
            <w:r>
              <w:rPr>
                <w:w w:val="105"/>
                <w:sz w:val="16"/>
              </w:rPr>
              <w:t>Creating</w:t>
            </w:r>
            <w:r>
              <w:rPr>
                <w:spacing w:val="31"/>
                <w:w w:val="105"/>
                <w:sz w:val="16"/>
              </w:rPr>
              <w:t> </w:t>
            </w:r>
            <w:r>
              <w:rPr>
                <w:w w:val="105"/>
                <w:sz w:val="16"/>
              </w:rPr>
              <w:t>a</w:t>
            </w:r>
            <w:r>
              <w:rPr>
                <w:spacing w:val="31"/>
                <w:w w:val="105"/>
                <w:sz w:val="16"/>
              </w:rPr>
              <w:t> </w:t>
            </w:r>
            <w:r>
              <w:rPr>
                <w:w w:val="105"/>
                <w:sz w:val="16"/>
              </w:rPr>
              <w:t>process</w:t>
            </w:r>
            <w:r>
              <w:rPr>
                <w:spacing w:val="31"/>
                <w:w w:val="105"/>
                <w:sz w:val="16"/>
              </w:rPr>
              <w:t> </w:t>
            </w:r>
            <w:r>
              <w:rPr>
                <w:w w:val="105"/>
                <w:sz w:val="16"/>
              </w:rPr>
              <w:t>to</w:t>
            </w:r>
            <w:r>
              <w:rPr>
                <w:spacing w:val="31"/>
                <w:w w:val="105"/>
                <w:sz w:val="16"/>
              </w:rPr>
              <w:t> </w:t>
            </w:r>
            <w:r>
              <w:rPr>
                <w:w w:val="105"/>
                <w:sz w:val="16"/>
              </w:rPr>
              <w:t>evaluate</w:t>
            </w:r>
            <w:r>
              <w:rPr>
                <w:spacing w:val="31"/>
                <w:w w:val="105"/>
                <w:sz w:val="16"/>
              </w:rPr>
              <w:t> </w:t>
            </w:r>
            <w:r>
              <w:rPr>
                <w:w w:val="105"/>
                <w:sz w:val="16"/>
              </w:rPr>
              <w:t>the</w:t>
            </w:r>
            <w:r>
              <w:rPr>
                <w:spacing w:val="31"/>
                <w:w w:val="105"/>
                <w:sz w:val="16"/>
              </w:rPr>
              <w:t> </w:t>
            </w:r>
            <w:r>
              <w:rPr>
                <w:w w:val="105"/>
                <w:sz w:val="16"/>
              </w:rPr>
              <w:t>environmental</w:t>
            </w:r>
            <w:r>
              <w:rPr>
                <w:spacing w:val="31"/>
                <w:w w:val="105"/>
                <w:sz w:val="16"/>
              </w:rPr>
              <w:t> </w:t>
            </w:r>
            <w:r>
              <w:rPr>
                <w:w w:val="105"/>
                <w:sz w:val="16"/>
              </w:rPr>
              <w:t>justice</w:t>
            </w:r>
            <w:r>
              <w:rPr>
                <w:spacing w:val="31"/>
                <w:w w:val="105"/>
                <w:sz w:val="16"/>
              </w:rPr>
              <w:t> </w:t>
            </w:r>
            <w:r>
              <w:rPr>
                <w:w w:val="105"/>
                <w:sz w:val="16"/>
              </w:rPr>
              <w:t>impacts</w:t>
            </w:r>
            <w:r>
              <w:rPr>
                <w:spacing w:val="31"/>
                <w:w w:val="105"/>
                <w:sz w:val="16"/>
              </w:rPr>
              <w:t> </w:t>
            </w:r>
            <w:r>
              <w:rPr>
                <w:w w:val="105"/>
                <w:sz w:val="16"/>
              </w:rPr>
              <w:t>of</w:t>
            </w:r>
            <w:r>
              <w:rPr>
                <w:spacing w:val="31"/>
                <w:w w:val="105"/>
                <w:sz w:val="16"/>
              </w:rPr>
              <w:t> </w:t>
            </w:r>
            <w:r>
              <w:rPr>
                <w:w w:val="105"/>
                <w:sz w:val="16"/>
              </w:rPr>
              <w:t>land</w:t>
            </w:r>
            <w:r>
              <w:rPr>
                <w:spacing w:val="40"/>
                <w:w w:val="105"/>
                <w:sz w:val="16"/>
              </w:rPr>
              <w:t> </w:t>
            </w:r>
            <w:r>
              <w:rPr>
                <w:w w:val="105"/>
                <w:sz w:val="16"/>
              </w:rPr>
              <w:t>use</w:t>
            </w:r>
            <w:r>
              <w:rPr>
                <w:spacing w:val="19"/>
                <w:w w:val="105"/>
                <w:sz w:val="16"/>
              </w:rPr>
              <w:t> </w:t>
            </w:r>
            <w:r>
              <w:rPr>
                <w:w w:val="105"/>
                <w:sz w:val="16"/>
              </w:rPr>
              <w:t>decisions</w:t>
            </w:r>
            <w:r>
              <w:rPr>
                <w:spacing w:val="19"/>
                <w:w w:val="105"/>
                <w:sz w:val="16"/>
              </w:rPr>
              <w:t> </w:t>
            </w:r>
            <w:r>
              <w:rPr>
                <w:w w:val="105"/>
                <w:sz w:val="16"/>
              </w:rPr>
              <w:t>will</w:t>
            </w:r>
            <w:r>
              <w:rPr>
                <w:spacing w:val="19"/>
                <w:w w:val="105"/>
                <w:sz w:val="16"/>
              </w:rPr>
              <w:t> </w:t>
            </w:r>
            <w:r>
              <w:rPr>
                <w:w w:val="105"/>
                <w:sz w:val="16"/>
              </w:rPr>
              <w:t>help</w:t>
            </w:r>
            <w:r>
              <w:rPr>
                <w:spacing w:val="19"/>
                <w:w w:val="105"/>
                <w:sz w:val="16"/>
              </w:rPr>
              <w:t> </w:t>
            </w:r>
            <w:r>
              <w:rPr>
                <w:w w:val="105"/>
                <w:sz w:val="16"/>
              </w:rPr>
              <w:t>address</w:t>
            </w:r>
            <w:r>
              <w:rPr>
                <w:spacing w:val="19"/>
                <w:w w:val="105"/>
                <w:sz w:val="16"/>
              </w:rPr>
              <w:t> </w:t>
            </w:r>
            <w:r>
              <w:rPr>
                <w:w w:val="105"/>
                <w:sz w:val="16"/>
              </w:rPr>
              <w:t>this</w:t>
            </w:r>
            <w:r>
              <w:rPr>
                <w:spacing w:val="19"/>
                <w:w w:val="105"/>
                <w:sz w:val="16"/>
              </w:rPr>
              <w:t> </w:t>
            </w:r>
            <w:r>
              <w:rPr>
                <w:w w:val="105"/>
                <w:sz w:val="16"/>
              </w:rPr>
              <w:t>issue</w:t>
            </w:r>
            <w:r>
              <w:rPr>
                <w:spacing w:val="19"/>
                <w:w w:val="105"/>
                <w:sz w:val="16"/>
              </w:rPr>
              <w:t> </w:t>
            </w:r>
            <w:r>
              <w:rPr>
                <w:w w:val="105"/>
                <w:sz w:val="16"/>
              </w:rPr>
              <w:t>by</w:t>
            </w:r>
            <w:r>
              <w:rPr>
                <w:spacing w:val="19"/>
                <w:w w:val="105"/>
                <w:sz w:val="16"/>
              </w:rPr>
              <w:t> </w:t>
            </w:r>
            <w:r>
              <w:rPr>
                <w:w w:val="105"/>
                <w:sz w:val="16"/>
              </w:rPr>
              <w:t>adding</w:t>
            </w:r>
            <w:r>
              <w:rPr>
                <w:spacing w:val="19"/>
                <w:w w:val="105"/>
                <w:sz w:val="16"/>
              </w:rPr>
              <w:t> </w:t>
            </w:r>
            <w:r>
              <w:rPr>
                <w:w w:val="105"/>
                <w:sz w:val="16"/>
              </w:rPr>
              <w:t>an</w:t>
            </w:r>
            <w:r>
              <w:rPr>
                <w:spacing w:val="19"/>
                <w:w w:val="105"/>
                <w:sz w:val="16"/>
              </w:rPr>
              <w:t> </w:t>
            </w:r>
            <w:r>
              <w:rPr>
                <w:w w:val="105"/>
                <w:sz w:val="16"/>
              </w:rPr>
              <w:t>analysis</w:t>
            </w:r>
            <w:r>
              <w:rPr>
                <w:spacing w:val="19"/>
                <w:w w:val="105"/>
                <w:sz w:val="16"/>
              </w:rPr>
              <w:t> </w:t>
            </w:r>
            <w:r>
              <w:rPr>
                <w:w w:val="105"/>
                <w:sz w:val="16"/>
              </w:rPr>
              <w:t>tool</w:t>
            </w:r>
            <w:r>
              <w:rPr>
                <w:spacing w:val="19"/>
                <w:w w:val="105"/>
                <w:sz w:val="16"/>
              </w:rPr>
              <w:t> </w:t>
            </w:r>
            <w:r>
              <w:rPr>
                <w:w w:val="105"/>
                <w:sz w:val="16"/>
              </w:rPr>
              <w:t>that</w:t>
            </w:r>
            <w:r>
              <w:rPr>
                <w:spacing w:val="19"/>
                <w:w w:val="105"/>
                <w:sz w:val="16"/>
              </w:rPr>
              <w:t> </w:t>
            </w:r>
            <w:r>
              <w:rPr>
                <w:w w:val="105"/>
                <w:sz w:val="16"/>
              </w:rPr>
              <w:t>currently</w:t>
            </w:r>
            <w:r>
              <w:rPr>
                <w:spacing w:val="19"/>
                <w:w w:val="105"/>
                <w:sz w:val="16"/>
              </w:rPr>
              <w:t> </w:t>
            </w:r>
            <w:r>
              <w:rPr>
                <w:w w:val="105"/>
                <w:sz w:val="16"/>
              </w:rPr>
              <w:t>does</w:t>
            </w:r>
            <w:r>
              <w:rPr>
                <w:spacing w:val="19"/>
                <w:w w:val="105"/>
                <w:sz w:val="16"/>
              </w:rPr>
              <w:t> </w:t>
            </w:r>
            <w:r>
              <w:rPr>
                <w:w w:val="105"/>
                <w:sz w:val="16"/>
              </w:rPr>
              <w:t>not</w:t>
            </w:r>
            <w:r>
              <w:rPr>
                <w:spacing w:val="19"/>
                <w:w w:val="105"/>
                <w:sz w:val="16"/>
              </w:rPr>
              <w:t> </w:t>
            </w:r>
            <w:r>
              <w:rPr>
                <w:w w:val="105"/>
                <w:sz w:val="16"/>
              </w:rPr>
              <w:t>exist.</w:t>
            </w:r>
            <w:r>
              <w:rPr>
                <w:spacing w:val="19"/>
                <w:w w:val="105"/>
                <w:sz w:val="16"/>
              </w:rPr>
              <w:t> </w:t>
            </w:r>
            <w:r>
              <w:rPr>
                <w:w w:val="105"/>
                <w:sz w:val="16"/>
              </w:rPr>
              <w:t>The</w:t>
            </w:r>
            <w:r>
              <w:rPr>
                <w:spacing w:val="40"/>
                <w:w w:val="105"/>
                <w:sz w:val="16"/>
              </w:rPr>
              <w:t> </w:t>
            </w:r>
            <w:r>
              <w:rPr>
                <w:w w:val="105"/>
                <w:sz w:val="16"/>
              </w:rPr>
              <w:t>legislature</w:t>
            </w:r>
            <w:r>
              <w:rPr>
                <w:spacing w:val="23"/>
                <w:w w:val="105"/>
                <w:sz w:val="16"/>
              </w:rPr>
              <w:t> </w:t>
            </w:r>
            <w:r>
              <w:rPr>
                <w:w w:val="105"/>
                <w:sz w:val="16"/>
              </w:rPr>
              <w:t>would</w:t>
            </w:r>
            <w:r>
              <w:rPr>
                <w:spacing w:val="23"/>
                <w:w w:val="105"/>
                <w:sz w:val="16"/>
              </w:rPr>
              <w:t> </w:t>
            </w:r>
            <w:r>
              <w:rPr>
                <w:w w:val="105"/>
                <w:sz w:val="16"/>
              </w:rPr>
              <w:t>need</w:t>
            </w:r>
            <w:r>
              <w:rPr>
                <w:spacing w:val="23"/>
                <w:w w:val="105"/>
                <w:sz w:val="16"/>
              </w:rPr>
              <w:t> </w:t>
            </w:r>
            <w:r>
              <w:rPr>
                <w:w w:val="105"/>
                <w:sz w:val="16"/>
              </w:rPr>
              <w:t>to</w:t>
            </w:r>
            <w:r>
              <w:rPr>
                <w:spacing w:val="23"/>
                <w:w w:val="105"/>
                <w:sz w:val="16"/>
              </w:rPr>
              <w:t> </w:t>
            </w:r>
            <w:r>
              <w:rPr>
                <w:w w:val="105"/>
                <w:sz w:val="16"/>
              </w:rPr>
              <w:t>pass</w:t>
            </w:r>
            <w:r>
              <w:rPr>
                <w:spacing w:val="23"/>
                <w:w w:val="105"/>
                <w:sz w:val="16"/>
              </w:rPr>
              <w:t> </w:t>
            </w:r>
            <w:r>
              <w:rPr>
                <w:w w:val="105"/>
                <w:sz w:val="16"/>
              </w:rPr>
              <w:t>a</w:t>
            </w:r>
            <w:r>
              <w:rPr>
                <w:spacing w:val="23"/>
                <w:w w:val="105"/>
                <w:sz w:val="16"/>
              </w:rPr>
              <w:t> </w:t>
            </w:r>
            <w:r>
              <w:rPr>
                <w:w w:val="105"/>
                <w:sz w:val="16"/>
              </w:rPr>
              <w:t>law</w:t>
            </w:r>
            <w:r>
              <w:rPr>
                <w:spacing w:val="23"/>
                <w:w w:val="105"/>
                <w:sz w:val="16"/>
              </w:rPr>
              <w:t> </w:t>
            </w:r>
            <w:r>
              <w:rPr>
                <w:w w:val="105"/>
                <w:sz w:val="16"/>
              </w:rPr>
              <w:t>that</w:t>
            </w:r>
            <w:r>
              <w:rPr>
                <w:spacing w:val="23"/>
                <w:w w:val="105"/>
                <w:sz w:val="16"/>
              </w:rPr>
              <w:t> </w:t>
            </w:r>
            <w:r>
              <w:rPr>
                <w:w w:val="105"/>
                <w:sz w:val="16"/>
              </w:rPr>
              <w:t>would</w:t>
            </w:r>
            <w:r>
              <w:rPr>
                <w:spacing w:val="23"/>
                <w:w w:val="105"/>
                <w:sz w:val="16"/>
              </w:rPr>
              <w:t> </w:t>
            </w:r>
            <w:r>
              <w:rPr>
                <w:w w:val="105"/>
                <w:sz w:val="16"/>
              </w:rPr>
              <w:t>require</w:t>
            </w:r>
            <w:r>
              <w:rPr>
                <w:spacing w:val="23"/>
                <w:w w:val="105"/>
                <w:sz w:val="16"/>
              </w:rPr>
              <w:t> </w:t>
            </w:r>
            <w:r>
              <w:rPr>
                <w:w w:val="105"/>
                <w:sz w:val="16"/>
              </w:rPr>
              <w:t>an</w:t>
            </w:r>
            <w:r>
              <w:rPr>
                <w:spacing w:val="23"/>
                <w:w w:val="105"/>
                <w:sz w:val="16"/>
              </w:rPr>
              <w:t> </w:t>
            </w:r>
            <w:r>
              <w:rPr>
                <w:w w:val="105"/>
                <w:sz w:val="16"/>
              </w:rPr>
              <w:t>environmental</w:t>
            </w:r>
            <w:r>
              <w:rPr>
                <w:spacing w:val="23"/>
                <w:w w:val="105"/>
                <w:sz w:val="16"/>
              </w:rPr>
              <w:t> </w:t>
            </w:r>
            <w:r>
              <w:rPr>
                <w:w w:val="105"/>
                <w:sz w:val="16"/>
              </w:rPr>
              <w:t>justice</w:t>
            </w:r>
            <w:r>
              <w:rPr>
                <w:spacing w:val="23"/>
                <w:w w:val="105"/>
                <w:sz w:val="16"/>
              </w:rPr>
              <w:t> </w:t>
            </w:r>
            <w:r>
              <w:rPr>
                <w:w w:val="105"/>
                <w:sz w:val="16"/>
              </w:rPr>
              <w:t>impact</w:t>
            </w:r>
            <w:r>
              <w:rPr>
                <w:spacing w:val="23"/>
                <w:w w:val="105"/>
                <w:sz w:val="16"/>
              </w:rPr>
              <w:t> </w:t>
            </w:r>
            <w:r>
              <w:rPr>
                <w:w w:val="105"/>
                <w:sz w:val="16"/>
              </w:rPr>
              <w:t>analysis</w:t>
            </w:r>
            <w:r>
              <w:rPr>
                <w:spacing w:val="23"/>
                <w:w w:val="105"/>
                <w:sz w:val="16"/>
              </w:rPr>
              <w:t> </w:t>
            </w:r>
            <w:r>
              <w:rPr>
                <w:w w:val="105"/>
                <w:sz w:val="16"/>
              </w:rPr>
              <w:t>of</w:t>
            </w:r>
            <w:r>
              <w:rPr>
                <w:spacing w:val="40"/>
                <w:w w:val="105"/>
                <w:sz w:val="16"/>
              </w:rPr>
              <w:t> </w:t>
            </w:r>
            <w:r>
              <w:rPr>
                <w:w w:val="105"/>
                <w:sz w:val="16"/>
              </w:rPr>
              <w:t>land use decisions, as well as funding for implementation and enforcement.</w:t>
            </w:r>
          </w:p>
        </w:tc>
      </w:tr>
      <w:tr>
        <w:trPr>
          <w:trHeight w:val="1840" w:hRule="atLeast"/>
        </w:trPr>
        <w:tc>
          <w:tcPr>
            <w:tcW w:w="3340" w:type="dxa"/>
            <w:shd w:val="clear" w:color="auto" w:fill="D4DEE9"/>
          </w:tcPr>
          <w:p>
            <w:pPr>
              <w:pStyle w:val="TableParagraph"/>
              <w:spacing w:line="285" w:lineRule="auto" w:before="121"/>
              <w:rPr>
                <w:sz w:val="20"/>
              </w:rPr>
            </w:pPr>
            <w:bookmarkStart w:name="Nitrogen oxides (NOx) emissions standard" w:id="20"/>
            <w:bookmarkEnd w:id="20"/>
            <w:r>
              <w:rPr/>
            </w:r>
            <w:r>
              <w:rPr>
                <w:w w:val="110"/>
                <w:sz w:val="20"/>
              </w:rPr>
              <w:t>Nitrogen</w:t>
            </w:r>
            <w:r>
              <w:rPr>
                <w:spacing w:val="-10"/>
                <w:w w:val="110"/>
                <w:sz w:val="20"/>
              </w:rPr>
              <w:t> </w:t>
            </w:r>
            <w:r>
              <w:rPr>
                <w:w w:val="110"/>
                <w:sz w:val="20"/>
              </w:rPr>
              <w:t>oxides</w:t>
            </w:r>
            <w:r>
              <w:rPr>
                <w:spacing w:val="-10"/>
                <w:w w:val="110"/>
                <w:sz w:val="20"/>
              </w:rPr>
              <w:t> </w:t>
            </w:r>
            <w:r>
              <w:rPr>
                <w:w w:val="110"/>
                <w:sz w:val="20"/>
              </w:rPr>
              <w:t>(NOx)</w:t>
            </w:r>
            <w:r>
              <w:rPr>
                <w:spacing w:val="-10"/>
                <w:w w:val="110"/>
                <w:sz w:val="20"/>
              </w:rPr>
              <w:t> </w:t>
            </w:r>
            <w:r>
              <w:rPr>
                <w:w w:val="110"/>
                <w:sz w:val="20"/>
              </w:rPr>
              <w:t>emissions standards for gas appliances</w:t>
            </w:r>
          </w:p>
          <w:p>
            <w:pPr>
              <w:pStyle w:val="TableParagraph"/>
              <w:spacing w:before="98"/>
              <w:rPr>
                <w:i/>
                <w:sz w:val="16"/>
              </w:rPr>
            </w:pPr>
            <w:r>
              <w:rPr>
                <w:i/>
                <w:w w:val="110"/>
                <w:sz w:val="16"/>
              </w:rPr>
              <w:t>Type</w:t>
            </w:r>
            <w:r>
              <w:rPr>
                <w:i/>
                <w:spacing w:val="-8"/>
                <w:w w:val="110"/>
                <w:sz w:val="16"/>
              </w:rPr>
              <w:t> </w:t>
            </w:r>
            <w:r>
              <w:rPr>
                <w:i/>
                <w:w w:val="110"/>
                <w:sz w:val="16"/>
              </w:rPr>
              <w:t>of</w:t>
            </w:r>
            <w:r>
              <w:rPr>
                <w:i/>
                <w:spacing w:val="-7"/>
                <w:w w:val="110"/>
                <w:sz w:val="16"/>
              </w:rPr>
              <w:t> </w:t>
            </w:r>
            <w:r>
              <w:rPr>
                <w:i/>
                <w:w w:val="110"/>
                <w:sz w:val="16"/>
              </w:rPr>
              <w:t>action:</w:t>
            </w:r>
            <w:r>
              <w:rPr>
                <w:i/>
                <w:spacing w:val="-7"/>
                <w:w w:val="110"/>
                <w:sz w:val="16"/>
              </w:rPr>
              <w:t> </w:t>
            </w:r>
            <w:r>
              <w:rPr>
                <w:i/>
                <w:spacing w:val="-2"/>
                <w:w w:val="110"/>
                <w:sz w:val="16"/>
              </w:rPr>
              <w:t>Advocacy</w:t>
            </w:r>
          </w:p>
        </w:tc>
        <w:tc>
          <w:tcPr>
            <w:tcW w:w="7460" w:type="dxa"/>
          </w:tcPr>
          <w:p>
            <w:pPr>
              <w:pStyle w:val="TableParagraph"/>
              <w:spacing w:line="285" w:lineRule="auto" w:before="121"/>
              <w:ind w:left="99" w:right="130"/>
              <w:rPr>
                <w:sz w:val="16"/>
              </w:rPr>
            </w:pPr>
            <w:bookmarkStart w:name="When a fossil fuel like methane is burne" w:id="21"/>
            <w:bookmarkEnd w:id="21"/>
            <w:r>
              <w:rPr/>
            </w:r>
            <w:r>
              <w:rPr>
                <w:w w:val="105"/>
                <w:sz w:val="16"/>
              </w:rPr>
              <w:t>When a fossil fuel like methane is burned, it releases pollution like soot and nitrogen oxides. And even</w:t>
            </w:r>
            <w:r>
              <w:rPr>
                <w:spacing w:val="40"/>
                <w:w w:val="105"/>
                <w:sz w:val="16"/>
              </w:rPr>
              <w:t> </w:t>
            </w:r>
            <w:r>
              <w:rPr>
                <w:w w:val="105"/>
                <w:sz w:val="16"/>
              </w:rPr>
              <w:t>when</w:t>
            </w:r>
            <w:r>
              <w:rPr>
                <w:spacing w:val="27"/>
                <w:w w:val="105"/>
                <w:sz w:val="16"/>
              </w:rPr>
              <w:t> </w:t>
            </w:r>
            <w:r>
              <w:rPr>
                <w:w w:val="105"/>
                <w:sz w:val="16"/>
              </w:rPr>
              <w:t>they’re</w:t>
            </w:r>
            <w:r>
              <w:rPr>
                <w:spacing w:val="27"/>
                <w:w w:val="105"/>
                <w:sz w:val="16"/>
              </w:rPr>
              <w:t> </w:t>
            </w:r>
            <w:r>
              <w:rPr>
                <w:w w:val="105"/>
                <w:sz w:val="16"/>
              </w:rPr>
              <w:t>not</w:t>
            </w:r>
            <w:r>
              <w:rPr>
                <w:spacing w:val="27"/>
                <w:w w:val="105"/>
                <w:sz w:val="16"/>
              </w:rPr>
              <w:t> </w:t>
            </w:r>
            <w:r>
              <w:rPr>
                <w:w w:val="105"/>
                <w:sz w:val="16"/>
              </w:rPr>
              <w:t>on,</w:t>
            </w:r>
            <w:r>
              <w:rPr>
                <w:spacing w:val="27"/>
                <w:w w:val="105"/>
                <w:sz w:val="16"/>
              </w:rPr>
              <w:t> </w:t>
            </w:r>
            <w:r>
              <w:rPr>
                <w:w w:val="105"/>
                <w:sz w:val="16"/>
              </w:rPr>
              <w:t>gas</w:t>
            </w:r>
            <w:r>
              <w:rPr>
                <w:spacing w:val="27"/>
                <w:w w:val="105"/>
                <w:sz w:val="16"/>
              </w:rPr>
              <w:t> </w:t>
            </w:r>
            <w:r>
              <w:rPr>
                <w:w w:val="105"/>
                <w:sz w:val="16"/>
              </w:rPr>
              <w:t>appliances</w:t>
            </w:r>
            <w:r>
              <w:rPr>
                <w:spacing w:val="27"/>
                <w:w w:val="105"/>
                <w:sz w:val="16"/>
              </w:rPr>
              <w:t> </w:t>
            </w:r>
            <w:r>
              <w:rPr>
                <w:w w:val="105"/>
                <w:sz w:val="16"/>
              </w:rPr>
              <w:t>can</w:t>
            </w:r>
            <w:r>
              <w:rPr>
                <w:spacing w:val="27"/>
                <w:w w:val="105"/>
                <w:sz w:val="16"/>
              </w:rPr>
              <w:t> </w:t>
            </w:r>
            <w:r>
              <w:rPr>
                <w:w w:val="105"/>
                <w:sz w:val="16"/>
              </w:rPr>
              <w:t>leak</w:t>
            </w:r>
            <w:r>
              <w:rPr>
                <w:spacing w:val="27"/>
                <w:w w:val="105"/>
                <w:sz w:val="16"/>
              </w:rPr>
              <w:t> </w:t>
            </w:r>
            <w:r>
              <w:rPr>
                <w:w w:val="105"/>
                <w:sz w:val="16"/>
              </w:rPr>
              <w:t>and</w:t>
            </w:r>
            <w:r>
              <w:rPr>
                <w:spacing w:val="27"/>
                <w:w w:val="105"/>
                <w:sz w:val="16"/>
              </w:rPr>
              <w:t> </w:t>
            </w:r>
            <w:r>
              <w:rPr>
                <w:w w:val="105"/>
                <w:sz w:val="16"/>
              </w:rPr>
              <w:t>expose</w:t>
            </w:r>
            <w:r>
              <w:rPr>
                <w:spacing w:val="27"/>
                <w:w w:val="105"/>
                <w:sz w:val="16"/>
              </w:rPr>
              <w:t> </w:t>
            </w:r>
            <w:r>
              <w:rPr>
                <w:w w:val="105"/>
                <w:sz w:val="16"/>
              </w:rPr>
              <w:t>people</w:t>
            </w:r>
            <w:r>
              <w:rPr>
                <w:spacing w:val="27"/>
                <w:w w:val="105"/>
                <w:sz w:val="16"/>
              </w:rPr>
              <w:t> </w:t>
            </w:r>
            <w:r>
              <w:rPr>
                <w:w w:val="105"/>
                <w:sz w:val="16"/>
              </w:rPr>
              <w:t>to</w:t>
            </w:r>
            <w:r>
              <w:rPr>
                <w:spacing w:val="27"/>
                <w:w w:val="105"/>
                <w:sz w:val="16"/>
              </w:rPr>
              <w:t> </w:t>
            </w:r>
            <w:r>
              <w:rPr>
                <w:w w:val="105"/>
                <w:sz w:val="16"/>
              </w:rPr>
              <w:t>benzene</w:t>
            </w:r>
            <w:r>
              <w:rPr>
                <w:spacing w:val="27"/>
                <w:w w:val="105"/>
                <w:sz w:val="16"/>
              </w:rPr>
              <w:t> </w:t>
            </w:r>
            <w:r>
              <w:rPr>
                <w:w w:val="105"/>
                <w:sz w:val="16"/>
              </w:rPr>
              <w:t>and</w:t>
            </w:r>
            <w:r>
              <w:rPr>
                <w:spacing w:val="27"/>
                <w:w w:val="105"/>
                <w:sz w:val="16"/>
              </w:rPr>
              <w:t> </w:t>
            </w:r>
            <w:r>
              <w:rPr>
                <w:w w:val="105"/>
                <w:sz w:val="16"/>
              </w:rPr>
              <w:t>other</w:t>
            </w:r>
            <w:r>
              <w:rPr>
                <w:spacing w:val="27"/>
                <w:w w:val="105"/>
                <w:sz w:val="16"/>
              </w:rPr>
              <w:t> </w:t>
            </w:r>
            <w:r>
              <w:rPr>
                <w:w w:val="105"/>
                <w:sz w:val="16"/>
              </w:rPr>
              <w:t>pollutants.</w:t>
            </w:r>
          </w:p>
          <w:p>
            <w:pPr>
              <w:pStyle w:val="TableParagraph"/>
              <w:spacing w:line="285" w:lineRule="auto"/>
              <w:ind w:left="99" w:right="271"/>
              <w:rPr>
                <w:sz w:val="16"/>
              </w:rPr>
            </w:pPr>
            <w:r>
              <w:rPr>
                <w:w w:val="105"/>
                <w:sz w:val="16"/>
              </w:rPr>
              <w:t>Stoves that vent directly into a home are also a concern, particularly for smaller homes and homes</w:t>
            </w:r>
            <w:r>
              <w:rPr>
                <w:spacing w:val="40"/>
                <w:w w:val="105"/>
                <w:sz w:val="16"/>
              </w:rPr>
              <w:t> </w:t>
            </w:r>
            <w:r>
              <w:rPr>
                <w:w w:val="105"/>
                <w:sz w:val="16"/>
              </w:rPr>
              <w:t>without strong ventilation. Even appliances like furnaces and water heaters that vent outdoors add to</w:t>
            </w:r>
            <w:r>
              <w:rPr>
                <w:spacing w:val="40"/>
                <w:w w:val="105"/>
                <w:sz w:val="16"/>
              </w:rPr>
              <w:t> </w:t>
            </w:r>
            <w:r>
              <w:rPr>
                <w:w w:val="105"/>
                <w:sz w:val="16"/>
              </w:rPr>
              <w:t>outdoor</w:t>
            </w:r>
            <w:r>
              <w:rPr>
                <w:spacing w:val="27"/>
                <w:w w:val="105"/>
                <w:sz w:val="16"/>
              </w:rPr>
              <w:t> </w:t>
            </w:r>
            <w:r>
              <w:rPr>
                <w:w w:val="105"/>
                <w:sz w:val="16"/>
              </w:rPr>
              <w:t>pollution.</w:t>
            </w:r>
            <w:r>
              <w:rPr>
                <w:spacing w:val="27"/>
                <w:w w:val="105"/>
                <w:sz w:val="16"/>
              </w:rPr>
              <w:t> </w:t>
            </w:r>
            <w:r>
              <w:rPr>
                <w:w w:val="105"/>
                <w:sz w:val="16"/>
              </w:rPr>
              <w:t>Other</w:t>
            </w:r>
            <w:r>
              <w:rPr>
                <w:spacing w:val="27"/>
                <w:w w:val="105"/>
                <w:sz w:val="16"/>
              </w:rPr>
              <w:t> </w:t>
            </w:r>
            <w:r>
              <w:rPr>
                <w:w w:val="105"/>
                <w:sz w:val="16"/>
              </w:rPr>
              <w:t>states</w:t>
            </w:r>
            <w:r>
              <w:rPr>
                <w:spacing w:val="27"/>
                <w:w w:val="105"/>
                <w:sz w:val="16"/>
              </w:rPr>
              <w:t> </w:t>
            </w:r>
            <w:r>
              <w:rPr>
                <w:w w:val="105"/>
                <w:sz w:val="16"/>
              </w:rPr>
              <w:t>have</w:t>
            </w:r>
            <w:r>
              <w:rPr>
                <w:spacing w:val="27"/>
                <w:w w:val="105"/>
                <w:sz w:val="16"/>
              </w:rPr>
              <w:t> </w:t>
            </w:r>
            <w:r>
              <w:rPr>
                <w:w w:val="105"/>
                <w:sz w:val="16"/>
              </w:rPr>
              <w:t>used</w:t>
            </w:r>
            <w:r>
              <w:rPr>
                <w:spacing w:val="27"/>
                <w:w w:val="105"/>
                <w:sz w:val="16"/>
              </w:rPr>
              <w:t> </w:t>
            </w:r>
            <w:r>
              <w:rPr>
                <w:w w:val="105"/>
                <w:sz w:val="16"/>
              </w:rPr>
              <w:t>clean</w:t>
            </w:r>
            <w:r>
              <w:rPr>
                <w:spacing w:val="27"/>
                <w:w w:val="105"/>
                <w:sz w:val="16"/>
              </w:rPr>
              <w:t> </w:t>
            </w:r>
            <w:r>
              <w:rPr>
                <w:w w:val="105"/>
                <w:sz w:val="16"/>
              </w:rPr>
              <w:t>air</w:t>
            </w:r>
            <w:r>
              <w:rPr>
                <w:spacing w:val="27"/>
                <w:w w:val="105"/>
                <w:sz w:val="16"/>
              </w:rPr>
              <w:t> </w:t>
            </w:r>
            <w:r>
              <w:rPr>
                <w:w w:val="105"/>
                <w:sz w:val="16"/>
              </w:rPr>
              <w:t>laws</w:t>
            </w:r>
            <w:r>
              <w:rPr>
                <w:spacing w:val="27"/>
                <w:w w:val="105"/>
                <w:sz w:val="16"/>
              </w:rPr>
              <w:t> </w:t>
            </w:r>
            <w:r>
              <w:rPr>
                <w:w w:val="105"/>
                <w:sz w:val="16"/>
              </w:rPr>
              <w:t>to</w:t>
            </w:r>
            <w:r>
              <w:rPr>
                <w:spacing w:val="27"/>
                <w:w w:val="105"/>
                <w:sz w:val="16"/>
              </w:rPr>
              <w:t> </w:t>
            </w:r>
            <w:r>
              <w:rPr>
                <w:w w:val="105"/>
                <w:sz w:val="16"/>
              </w:rPr>
              <w:t>set</w:t>
            </w:r>
            <w:r>
              <w:rPr>
                <w:spacing w:val="27"/>
                <w:w w:val="105"/>
                <w:sz w:val="16"/>
              </w:rPr>
              <w:t> </w:t>
            </w:r>
            <w:r>
              <w:rPr>
                <w:w w:val="105"/>
                <w:sz w:val="16"/>
              </w:rPr>
              <w:t>emissions</w:t>
            </w:r>
            <w:r>
              <w:rPr>
                <w:spacing w:val="27"/>
                <w:w w:val="105"/>
                <w:sz w:val="16"/>
              </w:rPr>
              <w:t> </w:t>
            </w:r>
            <w:r>
              <w:rPr>
                <w:w w:val="105"/>
                <w:sz w:val="16"/>
              </w:rPr>
              <w:t>standards</w:t>
            </w:r>
            <w:r>
              <w:rPr>
                <w:spacing w:val="27"/>
                <w:w w:val="105"/>
                <w:sz w:val="16"/>
              </w:rPr>
              <w:t> </w:t>
            </w:r>
            <w:r>
              <w:rPr>
                <w:w w:val="105"/>
                <w:sz w:val="16"/>
              </w:rPr>
              <w:t>for</w:t>
            </w:r>
            <w:r>
              <w:rPr>
                <w:spacing w:val="27"/>
                <w:w w:val="105"/>
                <w:sz w:val="16"/>
              </w:rPr>
              <w:t> </w:t>
            </w:r>
            <w:r>
              <w:rPr>
                <w:w w:val="105"/>
                <w:sz w:val="16"/>
              </w:rPr>
              <w:t>home</w:t>
            </w:r>
            <w:r>
              <w:rPr>
                <w:spacing w:val="40"/>
                <w:w w:val="105"/>
                <w:sz w:val="16"/>
              </w:rPr>
              <w:t> </w:t>
            </w:r>
            <w:r>
              <w:rPr>
                <w:w w:val="105"/>
                <w:sz w:val="16"/>
              </w:rPr>
              <w:t>appliances</w:t>
            </w:r>
            <w:r>
              <w:rPr>
                <w:spacing w:val="25"/>
                <w:w w:val="105"/>
                <w:sz w:val="16"/>
              </w:rPr>
              <w:t> </w:t>
            </w:r>
            <w:r>
              <w:rPr>
                <w:w w:val="105"/>
                <w:sz w:val="16"/>
              </w:rPr>
              <w:t>to</w:t>
            </w:r>
            <w:r>
              <w:rPr>
                <w:spacing w:val="25"/>
                <w:w w:val="105"/>
                <w:sz w:val="16"/>
              </w:rPr>
              <w:t> </w:t>
            </w:r>
            <w:r>
              <w:rPr>
                <w:w w:val="105"/>
                <w:sz w:val="16"/>
              </w:rPr>
              <w:t>minimize</w:t>
            </w:r>
            <w:r>
              <w:rPr>
                <w:spacing w:val="25"/>
                <w:w w:val="105"/>
                <w:sz w:val="16"/>
              </w:rPr>
              <w:t> </w:t>
            </w:r>
            <w:r>
              <w:rPr>
                <w:w w:val="105"/>
                <w:sz w:val="16"/>
              </w:rPr>
              <w:t>the</w:t>
            </w:r>
            <w:r>
              <w:rPr>
                <w:spacing w:val="25"/>
                <w:w w:val="105"/>
                <w:sz w:val="16"/>
              </w:rPr>
              <w:t> </w:t>
            </w:r>
            <w:r>
              <w:rPr>
                <w:w w:val="105"/>
                <w:sz w:val="16"/>
              </w:rPr>
              <w:t>risk</w:t>
            </w:r>
            <w:r>
              <w:rPr>
                <w:spacing w:val="25"/>
                <w:w w:val="105"/>
                <w:sz w:val="16"/>
              </w:rPr>
              <w:t> </w:t>
            </w:r>
            <w:r>
              <w:rPr>
                <w:w w:val="105"/>
                <w:sz w:val="16"/>
              </w:rPr>
              <w:t>of</w:t>
            </w:r>
            <w:r>
              <w:rPr>
                <w:spacing w:val="25"/>
                <w:w w:val="105"/>
                <w:sz w:val="16"/>
              </w:rPr>
              <w:t> </w:t>
            </w:r>
            <w:r>
              <w:rPr>
                <w:w w:val="105"/>
                <w:sz w:val="16"/>
              </w:rPr>
              <w:t>pollution</w:t>
            </w:r>
            <w:r>
              <w:rPr>
                <w:spacing w:val="25"/>
                <w:w w:val="105"/>
                <w:sz w:val="16"/>
              </w:rPr>
              <w:t> </w:t>
            </w:r>
            <w:r>
              <w:rPr>
                <w:w w:val="105"/>
                <w:sz w:val="16"/>
              </w:rPr>
              <w:t>from</w:t>
            </w:r>
            <w:r>
              <w:rPr>
                <w:spacing w:val="25"/>
                <w:w w:val="105"/>
                <w:sz w:val="16"/>
              </w:rPr>
              <w:t> </w:t>
            </w:r>
            <w:r>
              <w:rPr>
                <w:w w:val="105"/>
                <w:sz w:val="16"/>
              </w:rPr>
              <w:t>gas</w:t>
            </w:r>
            <w:r>
              <w:rPr>
                <w:spacing w:val="25"/>
                <w:w w:val="105"/>
                <w:sz w:val="16"/>
              </w:rPr>
              <w:t> </w:t>
            </w:r>
            <w:r>
              <w:rPr>
                <w:w w:val="105"/>
                <w:sz w:val="16"/>
              </w:rPr>
              <w:t>appliances.</w:t>
            </w:r>
            <w:r>
              <w:rPr>
                <w:spacing w:val="25"/>
                <w:w w:val="105"/>
                <w:sz w:val="16"/>
              </w:rPr>
              <w:t> </w:t>
            </w:r>
            <w:r>
              <w:rPr>
                <w:w w:val="105"/>
                <w:sz w:val="16"/>
              </w:rPr>
              <w:t>The</w:t>
            </w:r>
            <w:r>
              <w:rPr>
                <w:spacing w:val="25"/>
                <w:w w:val="105"/>
                <w:sz w:val="16"/>
              </w:rPr>
              <w:t> </w:t>
            </w:r>
            <w:r>
              <w:rPr>
                <w:w w:val="105"/>
                <w:sz w:val="16"/>
              </w:rPr>
              <w:t>legislature</w:t>
            </w:r>
            <w:r>
              <w:rPr>
                <w:spacing w:val="25"/>
                <w:w w:val="105"/>
                <w:sz w:val="16"/>
              </w:rPr>
              <w:t> </w:t>
            </w:r>
            <w:r>
              <w:rPr>
                <w:w w:val="105"/>
                <w:sz w:val="16"/>
              </w:rPr>
              <w:t>would</w:t>
            </w:r>
            <w:r>
              <w:rPr>
                <w:spacing w:val="25"/>
                <w:w w:val="105"/>
                <w:sz w:val="16"/>
              </w:rPr>
              <w:t> </w:t>
            </w:r>
            <w:r>
              <w:rPr>
                <w:w w:val="105"/>
                <w:sz w:val="16"/>
              </w:rPr>
              <w:t>need</w:t>
            </w:r>
            <w:r>
              <w:rPr>
                <w:spacing w:val="25"/>
                <w:w w:val="105"/>
                <w:sz w:val="16"/>
              </w:rPr>
              <w:t> </w:t>
            </w:r>
            <w:r>
              <w:rPr>
                <w:w w:val="105"/>
                <w:sz w:val="16"/>
              </w:rPr>
              <w:t>to</w:t>
            </w:r>
            <w:r>
              <w:rPr>
                <w:spacing w:val="40"/>
                <w:w w:val="105"/>
                <w:sz w:val="16"/>
              </w:rPr>
              <w:t> </w:t>
            </w:r>
            <w:r>
              <w:rPr>
                <w:w w:val="105"/>
                <w:sz w:val="16"/>
              </w:rPr>
              <w:t>instruct the Department of Environmental Quality to develop this policy.</w:t>
            </w:r>
          </w:p>
        </w:tc>
      </w:tr>
      <w:tr>
        <w:trPr>
          <w:trHeight w:val="2180" w:hRule="atLeast"/>
        </w:trPr>
        <w:tc>
          <w:tcPr>
            <w:tcW w:w="3340" w:type="dxa"/>
            <w:tcBorders>
              <w:bottom w:val="double" w:sz="8" w:space="0" w:color="000000"/>
            </w:tcBorders>
            <w:shd w:val="clear" w:color="auto" w:fill="D4DEE9"/>
          </w:tcPr>
          <w:p>
            <w:pPr>
              <w:pStyle w:val="TableParagraph"/>
              <w:spacing w:line="285" w:lineRule="auto" w:before="110"/>
              <w:ind w:right="191"/>
              <w:rPr>
                <w:sz w:val="20"/>
              </w:rPr>
            </w:pPr>
            <w:bookmarkStart w:name="Develop policies and support programs to" w:id="22"/>
            <w:bookmarkEnd w:id="22"/>
            <w:r>
              <w:rPr/>
            </w:r>
            <w:r>
              <w:rPr>
                <w:w w:val="105"/>
                <w:sz w:val="20"/>
              </w:rPr>
              <w:t>Develop policies and support programs to increase distribution air ﬁlters to low income families and shelter spaces to mitigate smoke from forest ﬁres</w:t>
            </w:r>
          </w:p>
          <w:p>
            <w:pPr>
              <w:pStyle w:val="TableParagraph"/>
              <w:spacing w:line="247" w:lineRule="auto" w:before="95"/>
              <w:ind w:right="641"/>
              <w:rPr>
                <w:i/>
                <w:sz w:val="16"/>
              </w:rPr>
            </w:pPr>
            <w:r>
              <w:rPr>
                <w:i/>
                <w:w w:val="105"/>
                <w:sz w:val="16"/>
              </w:rPr>
              <w:t>Type of action: Create/fund program;</w:t>
            </w:r>
            <w:r>
              <w:rPr>
                <w:i/>
                <w:spacing w:val="40"/>
                <w:w w:val="105"/>
                <w:sz w:val="16"/>
              </w:rPr>
              <w:t> </w:t>
            </w:r>
            <w:r>
              <w:rPr>
                <w:i/>
                <w:spacing w:val="-2"/>
                <w:w w:val="105"/>
                <w:sz w:val="16"/>
              </w:rPr>
              <w:t>Advocacy</w:t>
            </w:r>
          </w:p>
        </w:tc>
        <w:tc>
          <w:tcPr>
            <w:tcW w:w="7460" w:type="dxa"/>
            <w:tcBorders>
              <w:bottom w:val="double" w:sz="8" w:space="0" w:color="000000"/>
            </w:tcBorders>
          </w:tcPr>
          <w:p>
            <w:pPr>
              <w:pStyle w:val="TableParagraph"/>
              <w:spacing w:line="285" w:lineRule="auto" w:before="109"/>
              <w:ind w:left="99" w:right="130"/>
              <w:rPr>
                <w:sz w:val="16"/>
              </w:rPr>
            </w:pPr>
            <w:bookmarkStart w:name="While soot is a major concern due to smo" w:id="23"/>
            <w:bookmarkEnd w:id="23"/>
            <w:r>
              <w:rPr/>
            </w:r>
            <w:r>
              <w:rPr>
                <w:w w:val="105"/>
                <w:sz w:val="16"/>
              </w:rPr>
              <w:t>While soot is a major concern due to smoke from forest ﬁres and pollution from transportation and</w:t>
            </w:r>
            <w:r>
              <w:rPr>
                <w:spacing w:val="40"/>
                <w:w w:val="105"/>
                <w:sz w:val="16"/>
              </w:rPr>
              <w:t> </w:t>
            </w:r>
            <w:r>
              <w:rPr>
                <w:w w:val="105"/>
                <w:sz w:val="16"/>
              </w:rPr>
              <w:t>industry,</w:t>
            </w:r>
            <w:r>
              <w:rPr>
                <w:spacing w:val="29"/>
                <w:w w:val="105"/>
                <w:sz w:val="16"/>
              </w:rPr>
              <w:t> </w:t>
            </w:r>
            <w:r>
              <w:rPr>
                <w:w w:val="105"/>
                <w:sz w:val="16"/>
              </w:rPr>
              <w:t>air</w:t>
            </w:r>
            <w:r>
              <w:rPr>
                <w:spacing w:val="29"/>
                <w:w w:val="105"/>
                <w:sz w:val="16"/>
              </w:rPr>
              <w:t> </w:t>
            </w:r>
            <w:r>
              <w:rPr>
                <w:w w:val="105"/>
                <w:sz w:val="16"/>
              </w:rPr>
              <w:t>ﬁlters</w:t>
            </w:r>
            <w:r>
              <w:rPr>
                <w:spacing w:val="29"/>
                <w:w w:val="105"/>
                <w:sz w:val="16"/>
              </w:rPr>
              <w:t> </w:t>
            </w:r>
            <w:r>
              <w:rPr>
                <w:w w:val="105"/>
                <w:sz w:val="16"/>
              </w:rPr>
              <w:t>can</w:t>
            </w:r>
            <w:r>
              <w:rPr>
                <w:spacing w:val="29"/>
                <w:w w:val="105"/>
                <w:sz w:val="16"/>
              </w:rPr>
              <w:t> </w:t>
            </w:r>
            <w:r>
              <w:rPr>
                <w:w w:val="105"/>
                <w:sz w:val="16"/>
              </w:rPr>
              <w:t>help.</w:t>
            </w:r>
            <w:r>
              <w:rPr>
                <w:spacing w:val="29"/>
                <w:w w:val="105"/>
                <w:sz w:val="16"/>
              </w:rPr>
              <w:t> </w:t>
            </w:r>
            <w:r>
              <w:rPr>
                <w:w w:val="105"/>
                <w:sz w:val="16"/>
              </w:rPr>
              <w:t>Air</w:t>
            </w:r>
            <w:r>
              <w:rPr>
                <w:spacing w:val="29"/>
                <w:w w:val="105"/>
                <w:sz w:val="16"/>
              </w:rPr>
              <w:t> </w:t>
            </w:r>
            <w:r>
              <w:rPr>
                <w:w w:val="105"/>
                <w:sz w:val="16"/>
              </w:rPr>
              <w:t>ﬁlters</w:t>
            </w:r>
            <w:r>
              <w:rPr>
                <w:spacing w:val="29"/>
                <w:w w:val="105"/>
                <w:sz w:val="16"/>
              </w:rPr>
              <w:t> </w:t>
            </w:r>
            <w:r>
              <w:rPr>
                <w:w w:val="105"/>
                <w:sz w:val="16"/>
              </w:rPr>
              <w:t>in</w:t>
            </w:r>
            <w:r>
              <w:rPr>
                <w:spacing w:val="29"/>
                <w:w w:val="105"/>
                <w:sz w:val="16"/>
              </w:rPr>
              <w:t> </w:t>
            </w:r>
            <w:r>
              <w:rPr>
                <w:w w:val="105"/>
                <w:sz w:val="16"/>
              </w:rPr>
              <w:t>classrooms,</w:t>
            </w:r>
            <w:r>
              <w:rPr>
                <w:spacing w:val="29"/>
                <w:w w:val="105"/>
                <w:sz w:val="16"/>
              </w:rPr>
              <w:t> </w:t>
            </w:r>
            <w:r>
              <w:rPr>
                <w:w w:val="105"/>
                <w:sz w:val="16"/>
              </w:rPr>
              <w:t>homes,</w:t>
            </w:r>
            <w:r>
              <w:rPr>
                <w:spacing w:val="29"/>
                <w:w w:val="105"/>
                <w:sz w:val="16"/>
              </w:rPr>
              <w:t> </w:t>
            </w:r>
            <w:r>
              <w:rPr>
                <w:w w:val="105"/>
                <w:sz w:val="16"/>
              </w:rPr>
              <w:t>bedrooms,</w:t>
            </w:r>
            <w:r>
              <w:rPr>
                <w:spacing w:val="29"/>
                <w:w w:val="105"/>
                <w:sz w:val="16"/>
              </w:rPr>
              <w:t> </w:t>
            </w:r>
            <w:r>
              <w:rPr>
                <w:w w:val="105"/>
                <w:sz w:val="16"/>
              </w:rPr>
              <w:t>and</w:t>
            </w:r>
            <w:r>
              <w:rPr>
                <w:spacing w:val="29"/>
                <w:w w:val="105"/>
                <w:sz w:val="16"/>
              </w:rPr>
              <w:t> </w:t>
            </w:r>
            <w:r>
              <w:rPr>
                <w:w w:val="105"/>
                <w:sz w:val="16"/>
              </w:rPr>
              <w:t>shelter</w:t>
            </w:r>
            <w:r>
              <w:rPr>
                <w:spacing w:val="29"/>
                <w:w w:val="105"/>
                <w:sz w:val="16"/>
              </w:rPr>
              <w:t> </w:t>
            </w:r>
            <w:r>
              <w:rPr>
                <w:w w:val="105"/>
                <w:sz w:val="16"/>
              </w:rPr>
              <w:t>spaces,</w:t>
            </w:r>
            <w:r>
              <w:rPr>
                <w:spacing w:val="29"/>
                <w:w w:val="105"/>
                <w:sz w:val="16"/>
              </w:rPr>
              <w:t> </w:t>
            </w:r>
            <w:r>
              <w:rPr>
                <w:w w:val="105"/>
                <w:sz w:val="16"/>
              </w:rPr>
              <w:t>when</w:t>
            </w:r>
            <w:r>
              <w:rPr>
                <w:spacing w:val="40"/>
                <w:w w:val="105"/>
                <w:sz w:val="16"/>
              </w:rPr>
              <w:t> </w:t>
            </w:r>
            <w:r>
              <w:rPr>
                <w:w w:val="105"/>
                <w:sz w:val="16"/>
              </w:rPr>
              <w:t>used properly, can dramatically improve indoor air quality by reducing exposure to soot and other</w:t>
            </w:r>
            <w:r>
              <w:rPr>
                <w:spacing w:val="40"/>
                <w:w w:val="105"/>
                <w:sz w:val="16"/>
              </w:rPr>
              <w:t> </w:t>
            </w:r>
            <w:r>
              <w:rPr>
                <w:w w:val="105"/>
                <w:sz w:val="16"/>
              </w:rPr>
              <w:t>irritants like pollen and dust. However, they can be hard to acquire (especially larger ones for shelter</w:t>
            </w:r>
            <w:r>
              <w:rPr>
                <w:spacing w:val="40"/>
                <w:w w:val="105"/>
                <w:sz w:val="16"/>
              </w:rPr>
              <w:t> </w:t>
            </w:r>
            <w:r>
              <w:rPr>
                <w:w w:val="105"/>
                <w:sz w:val="16"/>
              </w:rPr>
              <w:t>spaces), expensive, and require upkeep. Multnomah County can secure funding to distribute ﬁlters to</w:t>
            </w:r>
            <w:r>
              <w:rPr>
                <w:spacing w:val="40"/>
                <w:w w:val="105"/>
                <w:sz w:val="16"/>
              </w:rPr>
              <w:t> </w:t>
            </w:r>
            <w:r>
              <w:rPr>
                <w:w w:val="105"/>
                <w:sz w:val="16"/>
              </w:rPr>
              <w:t>priority populations, especially people with pre-existing respiratory conditions, and help educate the</w:t>
            </w:r>
            <w:r>
              <w:rPr>
                <w:spacing w:val="40"/>
                <w:w w:val="105"/>
                <w:sz w:val="16"/>
              </w:rPr>
              <w:t> </w:t>
            </w:r>
            <w:r>
              <w:rPr>
                <w:w w:val="105"/>
                <w:sz w:val="16"/>
              </w:rPr>
              <w:t>public about the proper use and maintenance of air ﬁlters.</w:t>
            </w:r>
          </w:p>
        </w:tc>
      </w:tr>
      <w:tr>
        <w:trPr>
          <w:trHeight w:val="560" w:hRule="atLeast"/>
        </w:trPr>
        <w:tc>
          <w:tcPr>
            <w:tcW w:w="10800" w:type="dxa"/>
            <w:gridSpan w:val="2"/>
            <w:tcBorders>
              <w:top w:val="double" w:sz="8" w:space="0" w:color="000000"/>
            </w:tcBorders>
            <w:shd w:val="clear" w:color="auto" w:fill="F2F2F2"/>
          </w:tcPr>
          <w:p>
            <w:pPr>
              <w:pStyle w:val="TableParagraph"/>
              <w:spacing w:before="128"/>
              <w:rPr>
                <w:b/>
                <w:sz w:val="24"/>
              </w:rPr>
            </w:pPr>
            <w:bookmarkStart w:name="Notes " w:id="24"/>
            <w:bookmarkEnd w:id="24"/>
            <w:r>
              <w:rPr/>
            </w:r>
            <w:r>
              <w:rPr>
                <w:b/>
                <w:spacing w:val="-4"/>
                <w:w w:val="115"/>
                <w:sz w:val="24"/>
              </w:rPr>
              <w:t>Notes</w:t>
            </w:r>
          </w:p>
        </w:tc>
      </w:tr>
      <w:tr>
        <w:trPr>
          <w:trHeight w:val="3680" w:hRule="atLeast"/>
        </w:trPr>
        <w:tc>
          <w:tcPr>
            <w:tcW w:w="10800" w:type="dxa"/>
            <w:gridSpan w:val="2"/>
          </w:tcPr>
          <w:p>
            <w:pPr>
              <w:pStyle w:val="TableParagraph"/>
              <w:ind w:left="0"/>
              <w:rPr>
                <w:rFonts w:ascii="Times New Roman"/>
                <w:sz w:val="16"/>
              </w:rPr>
            </w:pPr>
          </w:p>
        </w:tc>
      </w:tr>
    </w:tbl>
    <w:sectPr>
      <w:type w:val="continuous"/>
      <w:pgSz w:w="12240" w:h="15840"/>
      <w:pgMar w:header="189" w:footer="392" w:top="1020" w:bottom="5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7503360">
              <wp:simplePos x="0" y="0"/>
              <wp:positionH relativeFrom="page">
                <wp:posOffset>7220649</wp:posOffset>
              </wp:positionH>
              <wp:positionV relativeFrom="page">
                <wp:posOffset>9669851</wp:posOffset>
              </wp:positionV>
              <wp:extent cx="14541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5415" cy="153670"/>
                      </a:xfrm>
                      <a:prstGeom prst="rect">
                        <a:avLst/>
                      </a:prstGeom>
                    </wps:spPr>
                    <wps:txbx>
                      <w:txbxContent>
                        <w:p>
                          <w:pPr>
                            <w:spacing w:before="23"/>
                            <w:ind w:left="60" w:right="0" w:firstLine="0"/>
                            <w:jc w:val="left"/>
                            <w:rPr>
                              <w:sz w:val="16"/>
                            </w:rPr>
                          </w:pPr>
                          <w:r>
                            <w:rPr>
                              <w:spacing w:val="-10"/>
                              <w:w w:val="110"/>
                              <w:sz w:val="16"/>
                            </w:rPr>
                            <w:fldChar w:fldCharType="begin"/>
                          </w:r>
                          <w:r>
                            <w:rPr>
                              <w:spacing w:val="-10"/>
                              <w:w w:val="110"/>
                              <w:sz w:val="16"/>
                            </w:rPr>
                            <w:instrText> PAGE </w:instrText>
                          </w:r>
                          <w:r>
                            <w:rPr>
                              <w:spacing w:val="-10"/>
                              <w:w w:val="110"/>
                              <w:sz w:val="16"/>
                            </w:rPr>
                            <w:fldChar w:fldCharType="separate"/>
                          </w:r>
                          <w:r>
                            <w:rPr>
                              <w:spacing w:val="-10"/>
                              <w:w w:val="110"/>
                              <w:sz w:val="16"/>
                            </w:rPr>
                            <w:t>1</w:t>
                          </w:r>
                          <w:r>
                            <w:rPr>
                              <w:spacing w:val="-10"/>
                              <w:w w:val="110"/>
                              <w:sz w:val="16"/>
                            </w:rPr>
                            <w:fldChar w:fldCharType="end"/>
                          </w:r>
                        </w:p>
                      </w:txbxContent>
                    </wps:txbx>
                    <wps:bodyPr wrap="square" lIns="0" tIns="0" rIns="0" bIns="0" rtlCol="0">
                      <a:noAutofit/>
                    </wps:bodyPr>
                  </wps:wsp>
                </a:graphicData>
              </a:graphic>
            </wp:anchor>
          </w:drawing>
        </mc:Choice>
        <mc:Fallback>
          <w:pict>
            <v:shape style="position:absolute;margin-left:568.555115pt;margin-top:761.40564pt;width:11.45pt;height:12.1pt;mso-position-horizontal-relative:page;mso-position-vertical-relative:page;z-index:-15813120" type="#_x0000_t202" id="docshape2" filled="false" stroked="false">
              <v:textbox inset="0,0,0,0">
                <w:txbxContent>
                  <w:p>
                    <w:pPr>
                      <w:spacing w:before="23"/>
                      <w:ind w:left="60" w:right="0" w:firstLine="0"/>
                      <w:jc w:val="left"/>
                      <w:rPr>
                        <w:sz w:val="16"/>
                      </w:rPr>
                    </w:pPr>
                    <w:r>
                      <w:rPr>
                        <w:spacing w:val="-10"/>
                        <w:w w:val="110"/>
                        <w:sz w:val="16"/>
                      </w:rPr>
                      <w:fldChar w:fldCharType="begin"/>
                    </w:r>
                    <w:r>
                      <w:rPr>
                        <w:spacing w:val="-10"/>
                        <w:w w:val="110"/>
                        <w:sz w:val="16"/>
                      </w:rPr>
                      <w:instrText> PAGE </w:instrText>
                    </w:r>
                    <w:r>
                      <w:rPr>
                        <w:spacing w:val="-10"/>
                        <w:w w:val="110"/>
                        <w:sz w:val="16"/>
                      </w:rPr>
                      <w:fldChar w:fldCharType="separate"/>
                    </w:r>
                    <w:r>
                      <w:rPr>
                        <w:spacing w:val="-10"/>
                        <w:w w:val="110"/>
                        <w:sz w:val="16"/>
                      </w:rPr>
                      <w:t>1</w:t>
                    </w:r>
                    <w:r>
                      <w:rPr>
                        <w:spacing w:val="-10"/>
                        <w:w w:val="11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w:drawing>
        <wp:anchor distT="0" distB="0" distL="0" distR="0" allowOverlap="1" layoutInCell="1" locked="0" behindDoc="1" simplePos="0" relativeHeight="487502336">
          <wp:simplePos x="0" y="0"/>
          <wp:positionH relativeFrom="page">
            <wp:posOffset>6497613</wp:posOffset>
          </wp:positionH>
          <wp:positionV relativeFrom="page">
            <wp:posOffset>120201</wp:posOffset>
          </wp:positionV>
          <wp:extent cx="792577" cy="38053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92577" cy="380532"/>
                  </a:xfrm>
                  <a:prstGeom prst="rect">
                    <a:avLst/>
                  </a:prstGeom>
                </pic:spPr>
              </pic:pic>
            </a:graphicData>
          </a:graphic>
        </wp:anchor>
      </w:drawing>
    </w:r>
    <w:r>
      <w:rPr>
        <w:b w:val="0"/>
        <w:i w:val="0"/>
        <w:sz w:val="20"/>
      </w:rPr>
      <mc:AlternateContent>
        <mc:Choice Requires="wps">
          <w:drawing>
            <wp:anchor distT="0" distB="0" distL="0" distR="0" allowOverlap="1" layoutInCell="1" locked="0" behindDoc="1" simplePos="0" relativeHeight="487502848">
              <wp:simplePos x="0" y="0"/>
              <wp:positionH relativeFrom="page">
                <wp:posOffset>444500</wp:posOffset>
              </wp:positionH>
              <wp:positionV relativeFrom="page">
                <wp:posOffset>215900</wp:posOffset>
              </wp:positionV>
              <wp:extent cx="3231515" cy="21780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231515" cy="217804"/>
                      </a:xfrm>
                      <a:prstGeom prst="rect">
                        <a:avLst/>
                      </a:prstGeom>
                    </wps:spPr>
                    <wps:txbx>
                      <w:txbxContent>
                        <w:p>
                          <w:pPr>
                            <w:pStyle w:val="BodyText"/>
                            <w:spacing w:before="25"/>
                            <w:ind w:left="20"/>
                            <w:rPr>
                              <w:i/>
                            </w:rPr>
                          </w:pPr>
                          <w:r>
                            <w:rPr>
                              <w:i/>
                              <w:color w:val="999999"/>
                              <w:w w:val="105"/>
                            </w:rPr>
                            <w:t>Climate</w:t>
                          </w:r>
                          <w:r>
                            <w:rPr>
                              <w:i/>
                              <w:color w:val="999999"/>
                              <w:spacing w:val="71"/>
                              <w:w w:val="105"/>
                            </w:rPr>
                            <w:t> </w:t>
                          </w:r>
                          <w:r>
                            <w:rPr>
                              <w:i/>
                              <w:color w:val="999999"/>
                              <w:w w:val="105"/>
                            </w:rPr>
                            <w:t>Justice</w:t>
                          </w:r>
                          <w:r>
                            <w:rPr>
                              <w:i/>
                              <w:color w:val="999999"/>
                              <w:spacing w:val="72"/>
                              <w:w w:val="105"/>
                            </w:rPr>
                            <w:t> </w:t>
                          </w:r>
                          <w:r>
                            <w:rPr>
                              <w:i/>
                              <w:color w:val="999999"/>
                              <w:w w:val="105"/>
                            </w:rPr>
                            <w:t>Plan</w:t>
                          </w:r>
                          <w:r>
                            <w:rPr>
                              <w:i/>
                              <w:color w:val="999999"/>
                              <w:spacing w:val="72"/>
                              <w:w w:val="105"/>
                            </w:rPr>
                            <w:t> </w:t>
                          </w:r>
                          <w:r>
                            <w:rPr>
                              <w:i/>
                              <w:color w:val="999999"/>
                              <w:w w:val="105"/>
                            </w:rPr>
                            <w:t>Community</w:t>
                          </w:r>
                          <w:r>
                            <w:rPr>
                              <w:i/>
                              <w:color w:val="999999"/>
                              <w:spacing w:val="72"/>
                              <w:w w:val="105"/>
                            </w:rPr>
                            <w:t> </w:t>
                          </w:r>
                          <w:r>
                            <w:rPr>
                              <w:i/>
                              <w:color w:val="999999"/>
                              <w:w w:val="105"/>
                            </w:rPr>
                            <w:t>Forum</w:t>
                          </w:r>
                          <w:r>
                            <w:rPr>
                              <w:i/>
                              <w:color w:val="999999"/>
                              <w:spacing w:val="71"/>
                              <w:w w:val="105"/>
                            </w:rPr>
                            <w:t> </w:t>
                          </w:r>
                          <w:r>
                            <w:rPr>
                              <w:i/>
                              <w:color w:val="999999"/>
                              <w:w w:val="85"/>
                            </w:rPr>
                            <w:t>|</w:t>
                          </w:r>
                          <w:r>
                            <w:rPr>
                              <w:i/>
                              <w:color w:val="999999"/>
                              <w:spacing w:val="72"/>
                              <w:w w:val="105"/>
                            </w:rPr>
                            <w:t> </w:t>
                          </w:r>
                          <w:r>
                            <w:rPr>
                              <w:i/>
                              <w:color w:val="999999"/>
                              <w:spacing w:val="-5"/>
                              <w:w w:val="105"/>
                            </w:rPr>
                            <w:t>Air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17pt;width:254.45pt;height:17.150pt;mso-position-horizontal-relative:page;mso-position-vertical-relative:page;z-index:-15813632" type="#_x0000_t202" id="docshape1" filled="false" stroked="false">
              <v:textbox inset="0,0,0,0">
                <w:txbxContent>
                  <w:p>
                    <w:pPr>
                      <w:pStyle w:val="BodyText"/>
                      <w:spacing w:before="25"/>
                      <w:ind w:left="20"/>
                      <w:rPr>
                        <w:i/>
                      </w:rPr>
                    </w:pPr>
                    <w:r>
                      <w:rPr>
                        <w:i/>
                        <w:color w:val="999999"/>
                        <w:w w:val="105"/>
                      </w:rPr>
                      <w:t>Climate</w:t>
                    </w:r>
                    <w:r>
                      <w:rPr>
                        <w:i/>
                        <w:color w:val="999999"/>
                        <w:spacing w:val="71"/>
                        <w:w w:val="105"/>
                      </w:rPr>
                      <w:t> </w:t>
                    </w:r>
                    <w:r>
                      <w:rPr>
                        <w:i/>
                        <w:color w:val="999999"/>
                        <w:w w:val="105"/>
                      </w:rPr>
                      <w:t>Justice</w:t>
                    </w:r>
                    <w:r>
                      <w:rPr>
                        <w:i/>
                        <w:color w:val="999999"/>
                        <w:spacing w:val="72"/>
                        <w:w w:val="105"/>
                      </w:rPr>
                      <w:t> </w:t>
                    </w:r>
                    <w:r>
                      <w:rPr>
                        <w:i/>
                        <w:color w:val="999999"/>
                        <w:w w:val="105"/>
                      </w:rPr>
                      <w:t>Plan</w:t>
                    </w:r>
                    <w:r>
                      <w:rPr>
                        <w:i/>
                        <w:color w:val="999999"/>
                        <w:spacing w:val="72"/>
                        <w:w w:val="105"/>
                      </w:rPr>
                      <w:t> </w:t>
                    </w:r>
                    <w:r>
                      <w:rPr>
                        <w:i/>
                        <w:color w:val="999999"/>
                        <w:w w:val="105"/>
                      </w:rPr>
                      <w:t>Community</w:t>
                    </w:r>
                    <w:r>
                      <w:rPr>
                        <w:i/>
                        <w:color w:val="999999"/>
                        <w:spacing w:val="72"/>
                        <w:w w:val="105"/>
                      </w:rPr>
                      <w:t> </w:t>
                    </w:r>
                    <w:r>
                      <w:rPr>
                        <w:i/>
                        <w:color w:val="999999"/>
                        <w:w w:val="105"/>
                      </w:rPr>
                      <w:t>Forum</w:t>
                    </w:r>
                    <w:r>
                      <w:rPr>
                        <w:i/>
                        <w:color w:val="999999"/>
                        <w:spacing w:val="71"/>
                        <w:w w:val="105"/>
                      </w:rPr>
                      <w:t> </w:t>
                    </w:r>
                    <w:r>
                      <w:rPr>
                        <w:i/>
                        <w:color w:val="999999"/>
                        <w:w w:val="85"/>
                      </w:rPr>
                      <w:t>|</w:t>
                    </w:r>
                    <w:r>
                      <w:rPr>
                        <w:i/>
                        <w:color w:val="999999"/>
                        <w:spacing w:val="72"/>
                        <w:w w:val="105"/>
                      </w:rPr>
                      <w:t> </w:t>
                    </w:r>
                    <w:r>
                      <w:rPr>
                        <w:i/>
                        <w:color w:val="999999"/>
                        <w:spacing w:val="-5"/>
                        <w:w w:val="105"/>
                      </w:rPr>
                      <w:t>Air</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b/>
      <w:bCs/>
      <w:i/>
      <w:i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94"/>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CJP Forum Worksheet - Air</dc:title>
  <dcterms:created xsi:type="dcterms:W3CDTF">2025-10-13T23:02:04Z</dcterms:created>
  <dcterms:modified xsi:type="dcterms:W3CDTF">2025-10-13T23:02:04Z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LastSaved">
    <vt:filetime>2025-10-13T00:00:00Z</vt:filetime>
  </property>
  <property fmtid="{D5CDD505-2E9C-101B-9397-08002B2CF9AE}" pid="4" name="Producer">
    <vt:lpwstr>Skia/PDF m143 Google Docs Renderer</vt:lpwstr>
  </property>
</Properties>
</file>