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2"/>
      </w:tblGrid>
      <w:tr w:rsidR="003559AC" w:rsidTr="00AB35AB">
        <w:tc>
          <w:tcPr>
            <w:tcW w:w="10502" w:type="dxa"/>
          </w:tcPr>
          <w:p w:rsidR="00AB35AB" w:rsidRPr="004F7F74" w:rsidRDefault="004F7F74" w:rsidP="00C72D5A">
            <w:pPr>
              <w:pStyle w:val="Heading3"/>
              <w:rPr>
                <w:rFonts w:ascii="Arial" w:hAnsi="Arial" w:cs="Arial"/>
                <w:sz w:val="29"/>
              </w:rPr>
            </w:pPr>
            <w:r w:rsidRPr="004F7F74">
              <w:rPr>
                <w:rFonts w:ascii="Arial" w:hAnsi="Arial" w:cs="Arial"/>
                <w:sz w:val="29"/>
              </w:rPr>
              <w:t>Multnomah County SUN Service System</w:t>
            </w:r>
          </w:p>
          <w:p w:rsidR="00AB35AB" w:rsidRPr="00AB35AB" w:rsidRDefault="004F7F74" w:rsidP="00AB35AB">
            <w:pPr>
              <w:rPr>
                <w:b/>
                <w:bCs/>
                <w:highlight w:val="lightGray"/>
              </w:rPr>
            </w:pPr>
            <w:r w:rsidRPr="004F7F74">
              <w:rPr>
                <w:rFonts w:ascii="Arial" w:hAnsi="Arial" w:cs="Arial"/>
                <w:b/>
                <w:bCs/>
                <w:sz w:val="29"/>
              </w:rPr>
              <w:t>SUN Youth Advocacy</w:t>
            </w:r>
          </w:p>
        </w:tc>
      </w:tr>
    </w:tbl>
    <w:p w:rsidR="00C72D5A" w:rsidRPr="00AB35AB" w:rsidRDefault="00C72D5A" w:rsidP="00C72D5A">
      <w:pPr>
        <w:pStyle w:val="Heading3"/>
        <w:pBdr>
          <w:bottom w:val="double" w:sz="4" w:space="7" w:color="auto"/>
        </w:pBdr>
        <w:rPr>
          <w:rFonts w:ascii="Arial" w:hAnsi="Arial" w:cs="Arial"/>
          <w:vanish/>
          <w:sz w:val="2"/>
          <w:szCs w:val="2"/>
        </w:rPr>
      </w:pPr>
    </w:p>
    <w:p w:rsidR="00C72D5A" w:rsidRPr="00CB0E89" w:rsidRDefault="00C72D5A" w:rsidP="00C72D5A">
      <w:pPr>
        <w:pStyle w:val="Header"/>
        <w:tabs>
          <w:tab w:val="clear" w:pos="4320"/>
          <w:tab w:val="clear" w:pos="8640"/>
        </w:tabs>
        <w:rPr>
          <w:rFonts w:ascii="Arial" w:hAnsi="Arial" w:cs="Arial"/>
          <w:noProof/>
          <w:sz w:val="12"/>
          <w:szCs w:val="12"/>
        </w:rPr>
      </w:pPr>
    </w:p>
    <w:p w:rsidR="00C72D5A" w:rsidRPr="00CB0E89" w:rsidRDefault="004F7F74" w:rsidP="00C72D5A">
      <w:pPr>
        <w:pStyle w:val="Heading1"/>
        <w:jc w:val="left"/>
        <w:rPr>
          <w:sz w:val="29"/>
          <w:lang w:val="es-ES"/>
        </w:rPr>
      </w:pPr>
      <w:r>
        <w:rPr>
          <w:rFonts w:eastAsia="Arial"/>
          <w:sz w:val="29"/>
          <w:szCs w:val="29"/>
          <w:bdr w:val="nil"/>
          <w:lang w:val="so-SO"/>
        </w:rPr>
        <w:t>OGGOLAANSHAHA HELIDDA IYO BIXINTA MACLUUMAAD</w:t>
      </w:r>
    </w:p>
    <w:p w:rsidR="00C72D5A" w:rsidRPr="00CB0E89" w:rsidRDefault="00C72D5A" w:rsidP="00C72D5A">
      <w:pPr>
        <w:rPr>
          <w:rFonts w:ascii="Arial" w:hAnsi="Arial" w:cs="Arial"/>
          <w:sz w:val="12"/>
          <w:szCs w:val="12"/>
          <w:lang w:val="es-ES"/>
        </w:rPr>
      </w:pPr>
    </w:p>
    <w:p w:rsidR="004F7F74" w:rsidRDefault="004F7F74" w:rsidP="00C72D5A">
      <w:pPr>
        <w:pStyle w:val="Header"/>
        <w:tabs>
          <w:tab w:val="clear" w:pos="4320"/>
          <w:tab w:val="clear" w:pos="8640"/>
        </w:tabs>
        <w:ind w:left="1809" w:hanging="1809"/>
        <w:rPr>
          <w:rFonts w:ascii="Arial" w:eastAsia="Arial" w:hAnsi="Arial" w:cs="Arial"/>
          <w:i/>
          <w:iCs/>
          <w:sz w:val="22"/>
          <w:szCs w:val="22"/>
          <w:bdr w:val="nil"/>
          <w:lang w:val="so-SO"/>
        </w:rPr>
      </w:pPr>
      <w:r>
        <w:rPr>
          <w:rFonts w:ascii="Arial" w:eastAsia="Arial" w:hAnsi="Arial" w:cs="Arial"/>
          <w:b/>
          <w:bCs/>
          <w:i/>
          <w:iCs/>
          <w:bdr w:val="nil"/>
          <w:lang w:val="so-SO"/>
        </w:rPr>
        <w:t xml:space="preserve">Tilmaamaha la raacayo:   </w:t>
      </w:r>
      <w:r>
        <w:rPr>
          <w:rFonts w:ascii="Arial" w:eastAsia="Arial" w:hAnsi="Arial" w:cs="Arial"/>
          <w:i/>
          <w:iCs/>
          <w:sz w:val="22"/>
          <w:szCs w:val="22"/>
          <w:bdr w:val="nil"/>
          <w:lang w:val="so-SO"/>
        </w:rPr>
        <w:t>Si loo ansixiyo foomka, fadlan si la akhriyi karo u daabac magaca ardayga</w:t>
      </w:r>
    </w:p>
    <w:tbl>
      <w:tblPr>
        <w:tblStyle w:val="TableGrid"/>
        <w:tblW w:w="0" w:type="auto"/>
        <w:tblInd w:w="2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7"/>
      </w:tblGrid>
      <w:tr w:rsidR="004F7F74" w:rsidRPr="006F0E68" w:rsidTr="004F7F74">
        <w:tc>
          <w:tcPr>
            <w:tcW w:w="7717" w:type="dxa"/>
          </w:tcPr>
          <w:p w:rsidR="004F7F74" w:rsidRPr="004F7F74" w:rsidRDefault="004F7F74" w:rsidP="004F7F74">
            <w:pPr>
              <w:pStyle w:val="Header"/>
              <w:tabs>
                <w:tab w:val="clear" w:pos="4320"/>
                <w:tab w:val="clear" w:pos="8640"/>
              </w:tabs>
              <w:ind w:left="1809" w:hanging="1809"/>
              <w:rPr>
                <w:rFonts w:ascii="Arial" w:hAnsi="Arial" w:cs="Arial"/>
                <w:i/>
                <w:iCs/>
                <w:sz w:val="22"/>
                <w:szCs w:val="22"/>
                <w:lang w:val="so-SO"/>
              </w:rPr>
            </w:pPr>
            <w:r>
              <w:rPr>
                <w:rFonts w:ascii="Arial" w:eastAsia="Arial" w:hAnsi="Arial" w:cs="Arial"/>
                <w:i/>
                <w:iCs/>
                <w:sz w:val="22"/>
                <w:szCs w:val="22"/>
                <w:bdr w:val="nil"/>
                <w:lang w:val="so-SO"/>
              </w:rPr>
              <w:t>waxaanad bixisaa saxiixa iyo taariikhda.</w:t>
            </w:r>
          </w:p>
        </w:tc>
      </w:tr>
    </w:tbl>
    <w:p w:rsidR="00C72D5A" w:rsidRPr="004F7F74" w:rsidRDefault="00C72D5A" w:rsidP="00C72D5A">
      <w:pPr>
        <w:rPr>
          <w:rFonts w:ascii="Arial" w:hAnsi="Arial" w:cs="Arial"/>
          <w:sz w:val="40"/>
          <w:lang w:val="so-SO"/>
        </w:rPr>
      </w:pPr>
    </w:p>
    <w:p w:rsidR="00C72D5A" w:rsidRPr="004F7F74" w:rsidRDefault="00C72D5A" w:rsidP="00C72D5A">
      <w:pPr>
        <w:rPr>
          <w:rFonts w:ascii="Arial" w:eastAsia="MS Mincho" w:hAnsi="Arial" w:cs="Arial"/>
          <w:sz w:val="20"/>
          <w:szCs w:val="20"/>
          <w:u w:val="single"/>
          <w:lang w:val="so-SO"/>
        </w:rPr>
      </w:pPr>
    </w:p>
    <w:tbl>
      <w:tblPr>
        <w:tblStyle w:val="TableGrid"/>
        <w:tblW w:w="1116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680"/>
      </w:tblGrid>
      <w:tr w:rsidR="003559AC" w:rsidTr="006F0E68">
        <w:trPr>
          <w:trHeight w:val="359"/>
        </w:trPr>
        <w:tc>
          <w:tcPr>
            <w:tcW w:w="6480" w:type="dxa"/>
          </w:tcPr>
          <w:p w:rsidR="00AB35AB" w:rsidRDefault="004F7F74" w:rsidP="00C72D5A">
            <w:pPr>
              <w:rPr>
                <w:rFonts w:ascii="Arial" w:eastAsia="MS Mincho" w:hAnsi="Arial" w:cs="Arial"/>
                <w:b/>
                <w:sz w:val="22"/>
                <w:szCs w:val="22"/>
              </w:rPr>
            </w:pPr>
            <w:r>
              <w:rPr>
                <w:rFonts w:ascii="Arial" w:eastAsia="Arial" w:hAnsi="Arial" w:cs="Arial"/>
                <w:b/>
                <w:bCs/>
                <w:sz w:val="22"/>
                <w:szCs w:val="22"/>
                <w:bdr w:val="nil"/>
                <w:lang w:val="so-SO"/>
              </w:rPr>
              <w:t>Magaca Dambe ee Ardayga</w:t>
            </w:r>
          </w:p>
        </w:tc>
        <w:tc>
          <w:tcPr>
            <w:tcW w:w="4680" w:type="dxa"/>
          </w:tcPr>
          <w:p w:rsidR="00AB35AB" w:rsidRDefault="004F7F74" w:rsidP="00C72D5A">
            <w:pPr>
              <w:rPr>
                <w:rFonts w:ascii="Arial" w:eastAsia="MS Mincho" w:hAnsi="Arial" w:cs="Arial"/>
                <w:b/>
                <w:sz w:val="22"/>
                <w:szCs w:val="22"/>
              </w:rPr>
            </w:pPr>
            <w:r>
              <w:rPr>
                <w:rFonts w:ascii="Arial" w:eastAsia="Arial" w:hAnsi="Arial" w:cs="Arial"/>
                <w:b/>
                <w:bCs/>
                <w:sz w:val="22"/>
                <w:szCs w:val="22"/>
                <w:bdr w:val="nil"/>
                <w:lang w:val="so-SO"/>
              </w:rPr>
              <w:t>Magaca Hore ee Ardayga</w:t>
            </w:r>
          </w:p>
        </w:tc>
      </w:tr>
    </w:tbl>
    <w:p w:rsidR="00C72D5A" w:rsidRPr="00CB0E89" w:rsidRDefault="00C72D5A" w:rsidP="00AB35AB">
      <w:pPr>
        <w:rPr>
          <w:rFonts w:ascii="Arial" w:eastAsia="MS Mincho" w:hAnsi="Arial" w:cs="Arial"/>
          <w:bCs/>
          <w:sz w:val="12"/>
          <w:szCs w:val="12"/>
        </w:rPr>
      </w:pPr>
    </w:p>
    <w:p w:rsidR="00C72D5A" w:rsidRPr="00CB0E89" w:rsidRDefault="00C72D5A" w:rsidP="00C72D5A">
      <w:pPr>
        <w:rPr>
          <w:rFonts w:ascii="Arial" w:hAnsi="Arial" w:cs="Arial"/>
          <w:bCs/>
          <w:sz w:val="16"/>
          <w:szCs w:val="16"/>
        </w:rPr>
      </w:pPr>
    </w:p>
    <w:p w:rsidR="00C72D5A" w:rsidRPr="004F7F74" w:rsidRDefault="004F7F74" w:rsidP="00C72D5A">
      <w:pPr>
        <w:rPr>
          <w:rFonts w:ascii="Arial" w:hAnsi="Arial" w:cs="Arial"/>
          <w:lang w:val="so-SO"/>
        </w:rPr>
      </w:pPr>
      <w:r>
        <w:rPr>
          <w:rFonts w:ascii="Arial" w:eastAsia="Arial" w:hAnsi="Arial" w:cs="Arial"/>
          <w:bdr w:val="nil"/>
          <w:lang w:val="so-SO"/>
        </w:rPr>
        <w:t xml:space="preserve">Waxaan ahay Waalidka ama Mas’uulka Sharciga ah ahaan ee ardayga kor ku xusan oo isku diiwaan geliyay “Ka qayb qaataha” Barnaamijka U doodida Dhallinyarada (SYAP) ee SUN.   Waxaan oggolaanshahayga siinayaa hay’adaha Barnaamijka U doodida Dhallinyarada ee SUN in ay isticmaalaan diiwaannada dugsiga ee Ka qayb qaataha si kor loogu qaado fursadaha dhanka barnaamijka.  </w:t>
      </w:r>
    </w:p>
    <w:p w:rsidR="00C72D5A" w:rsidRPr="00CB0E89" w:rsidRDefault="00C72D5A" w:rsidP="00C72D5A">
      <w:pPr>
        <w:pStyle w:val="Header"/>
        <w:tabs>
          <w:tab w:val="clear" w:pos="4320"/>
          <w:tab w:val="clear" w:pos="8640"/>
        </w:tabs>
        <w:rPr>
          <w:rFonts w:ascii="Arial" w:hAnsi="Arial" w:cs="Arial"/>
          <w:sz w:val="10"/>
          <w:szCs w:val="10"/>
          <w:lang w:val="so-SO"/>
        </w:rPr>
      </w:pPr>
    </w:p>
    <w:p w:rsidR="004D03BD" w:rsidRPr="004F7F74" w:rsidRDefault="004F7F74" w:rsidP="00C72D5A">
      <w:pPr>
        <w:rPr>
          <w:rFonts w:ascii="Arial" w:hAnsi="Arial" w:cs="Arial"/>
          <w:lang w:val="so-SO"/>
        </w:rPr>
      </w:pPr>
      <w:r>
        <w:rPr>
          <w:rFonts w:ascii="Arial" w:eastAsia="Arial" w:hAnsi="Arial" w:cs="Arial"/>
          <w:bdr w:val="nil"/>
          <w:lang w:val="so-SO"/>
        </w:rPr>
        <w:t xml:space="preserve">Waxaan oggolaanayaa bixinta iyo isdhaafsiga macluumaadka u dhexeeya hay’adaha barnaamijka soo socda:  </w:t>
      </w:r>
      <w:r w:rsidRPr="004F7F74">
        <w:rPr>
          <w:rFonts w:ascii="Arial" w:eastAsia="Arial" w:hAnsi="Arial" w:cs="Arial"/>
          <w:b/>
          <w:bCs/>
          <w:bdr w:val="nil"/>
          <w:lang w:val="so-SO"/>
        </w:rPr>
        <w:t>(</w:t>
      </w:r>
      <w:r w:rsidRPr="005155FD">
        <w:rPr>
          <w:rFonts w:ascii="Arial" w:eastAsia="Arial" w:hAnsi="Arial" w:cs="Arial"/>
          <w:b/>
          <w:bCs/>
          <w:highlight w:val="yellow"/>
          <w:bdr w:val="nil"/>
          <w:lang w:val="so-SO"/>
        </w:rPr>
        <w:t>name of School District</w:t>
      </w:r>
      <w:r w:rsidRPr="004F7F74">
        <w:rPr>
          <w:rFonts w:ascii="Arial" w:eastAsia="Arial" w:hAnsi="Arial" w:cs="Arial"/>
          <w:b/>
          <w:bCs/>
          <w:bdr w:val="nil"/>
          <w:lang w:val="so-SO"/>
        </w:rPr>
        <w:t>), Multnomah County SUN Service System staff, (</w:t>
      </w:r>
      <w:r w:rsidRPr="005155FD">
        <w:rPr>
          <w:rFonts w:ascii="Arial" w:eastAsia="Arial" w:hAnsi="Arial" w:cs="Arial"/>
          <w:b/>
          <w:bCs/>
          <w:highlight w:val="yellow"/>
          <w:bdr w:val="nil"/>
          <w:lang w:val="so-SO"/>
        </w:rPr>
        <w:t>name of provider agency</w:t>
      </w:r>
      <w:r w:rsidR="005155FD">
        <w:rPr>
          <w:rFonts w:ascii="Arial" w:eastAsia="Arial" w:hAnsi="Arial" w:cs="Arial"/>
          <w:b/>
          <w:bCs/>
          <w:bdr w:val="nil"/>
        </w:rPr>
        <w:t>)</w:t>
      </w:r>
      <w:r>
        <w:rPr>
          <w:rFonts w:ascii="Arial" w:eastAsia="Arial" w:hAnsi="Arial" w:cs="Arial"/>
          <w:b/>
          <w:bCs/>
          <w:vanish/>
          <w:bdr w:val="nil"/>
          <w:lang w:val="so-SO"/>
        </w:rPr>
        <w:t>)</w:t>
      </w:r>
      <w:r>
        <w:rPr>
          <w:rFonts w:ascii="Arial" w:eastAsia="Arial" w:hAnsi="Arial" w:cs="Arial"/>
          <w:b/>
          <w:bCs/>
          <w:bdr w:val="nil"/>
          <w:lang w:val="so-SO"/>
        </w:rPr>
        <w:t xml:space="preserve">, </w:t>
      </w:r>
      <w:r>
        <w:rPr>
          <w:rFonts w:ascii="Arial" w:eastAsia="Arial" w:hAnsi="Arial" w:cs="Arial"/>
          <w:bdr w:val="nil"/>
          <w:lang w:val="so-SO"/>
        </w:rPr>
        <w:t xml:space="preserve">iyo Dadka kale ee Iskaashigu ka dhexeeya ee La qoondeeyay ee hoosta ku qoran.  </w:t>
      </w:r>
    </w:p>
    <w:p w:rsidR="004D03BD" w:rsidRPr="00CB0E89" w:rsidRDefault="004D03BD" w:rsidP="00C72D5A">
      <w:pPr>
        <w:rPr>
          <w:rFonts w:ascii="Arial" w:hAnsi="Arial" w:cs="Arial"/>
          <w:sz w:val="10"/>
          <w:szCs w:val="10"/>
          <w:lang w:val="so-SO"/>
        </w:rPr>
      </w:pPr>
    </w:p>
    <w:p w:rsidR="004D03BD" w:rsidRPr="004F7F74" w:rsidRDefault="004F7F74" w:rsidP="009B093C">
      <w:pPr>
        <w:pStyle w:val="ListParagraph"/>
        <w:numPr>
          <w:ilvl w:val="0"/>
          <w:numId w:val="5"/>
        </w:numPr>
        <w:rPr>
          <w:rFonts w:ascii="Arial" w:hAnsi="Arial" w:cs="Arial"/>
          <w:lang w:val="es-ES"/>
        </w:rPr>
      </w:pPr>
      <w:r>
        <w:rPr>
          <w:rFonts w:ascii="Arial" w:eastAsia="Arial" w:hAnsi="Arial" w:cs="Arial"/>
          <w:bdr w:val="nil"/>
          <w:lang w:val="so-SO"/>
        </w:rPr>
        <w:t>Magaca Ardayga iyo Aqoonsiga Ardayga ee Degmada#;</w:t>
      </w:r>
    </w:p>
    <w:p w:rsidR="00393465" w:rsidRPr="004F7F74" w:rsidRDefault="004F7F74" w:rsidP="009B093C">
      <w:pPr>
        <w:pStyle w:val="ListParagraph"/>
        <w:numPr>
          <w:ilvl w:val="0"/>
          <w:numId w:val="5"/>
        </w:numPr>
        <w:rPr>
          <w:rFonts w:ascii="Arial" w:hAnsi="Arial" w:cs="Arial"/>
          <w:lang w:val="es-ES"/>
        </w:rPr>
      </w:pPr>
      <w:r>
        <w:rPr>
          <w:rFonts w:ascii="Arial" w:eastAsia="Arial" w:hAnsi="Arial" w:cs="Arial"/>
          <w:bdr w:val="nil"/>
          <w:lang w:val="so-SO"/>
        </w:rPr>
        <w:t>Heerka Fasalka, Darajooyinka Koorsada iyo Celceliska Heerka Dhibcaha, iyo Dhibcaha Imtixaanka La keenay;</w:t>
      </w:r>
    </w:p>
    <w:p w:rsidR="00393465" w:rsidRPr="004F7F74" w:rsidRDefault="004F7F74" w:rsidP="009B093C">
      <w:pPr>
        <w:pStyle w:val="ListParagraph"/>
        <w:numPr>
          <w:ilvl w:val="0"/>
          <w:numId w:val="5"/>
        </w:numPr>
        <w:rPr>
          <w:rFonts w:ascii="Arial" w:hAnsi="Arial" w:cs="Arial"/>
          <w:lang w:val="es-ES"/>
        </w:rPr>
      </w:pPr>
      <w:r>
        <w:rPr>
          <w:rFonts w:ascii="Arial" w:eastAsia="Arial" w:hAnsi="Arial" w:cs="Arial"/>
          <w:bdr w:val="nil"/>
          <w:lang w:val="so-SO"/>
        </w:rPr>
        <w:t>Xogta iyo Macluumaadka Imaan</w:t>
      </w:r>
      <w:bookmarkStart w:id="0" w:name="_GoBack"/>
      <w:bookmarkEnd w:id="0"/>
      <w:r>
        <w:rPr>
          <w:rFonts w:ascii="Arial" w:eastAsia="Arial" w:hAnsi="Arial" w:cs="Arial"/>
          <w:bdr w:val="nil"/>
          <w:lang w:val="so-SO"/>
        </w:rPr>
        <w:t>shaha Dugsiga;</w:t>
      </w:r>
    </w:p>
    <w:p w:rsidR="00393465" w:rsidRPr="004F7F74" w:rsidRDefault="004F7F74" w:rsidP="009B093C">
      <w:pPr>
        <w:pStyle w:val="ListParagraph"/>
        <w:numPr>
          <w:ilvl w:val="0"/>
          <w:numId w:val="5"/>
        </w:numPr>
        <w:rPr>
          <w:rFonts w:ascii="Arial" w:hAnsi="Arial" w:cs="Arial"/>
          <w:lang w:val="es-ES"/>
        </w:rPr>
      </w:pPr>
      <w:r>
        <w:rPr>
          <w:rFonts w:ascii="Arial" w:eastAsia="Arial" w:hAnsi="Arial" w:cs="Arial"/>
          <w:bdr w:val="nil"/>
          <w:lang w:val="so-SO"/>
        </w:rPr>
        <w:t xml:space="preserve">Xogta iyo Macluumaadka Hab-dhaqanka/Anshaxa; iyo </w:t>
      </w:r>
    </w:p>
    <w:p w:rsidR="00C72D5A" w:rsidRPr="004F7F74" w:rsidRDefault="004F7F74" w:rsidP="009B093C">
      <w:pPr>
        <w:pStyle w:val="ListParagraph"/>
        <w:numPr>
          <w:ilvl w:val="0"/>
          <w:numId w:val="5"/>
        </w:numPr>
        <w:rPr>
          <w:rFonts w:ascii="Arial" w:hAnsi="Arial" w:cs="Arial"/>
          <w:lang w:val="es-ES"/>
        </w:rPr>
      </w:pPr>
      <w:r>
        <w:rPr>
          <w:rFonts w:ascii="Arial" w:eastAsia="Arial" w:hAnsi="Arial" w:cs="Arial"/>
          <w:bdr w:val="nil"/>
          <w:lang w:val="so-SO"/>
        </w:rPr>
        <w:t xml:space="preserve">Macluumaadka kale ee la xiriira waxbarashada iyo horumarinta  </w:t>
      </w:r>
    </w:p>
    <w:p w:rsidR="000A3EB4" w:rsidRPr="00CB0E89" w:rsidRDefault="000A3EB4" w:rsidP="000A3EB4">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Cs/>
          <w:iCs/>
          <w:sz w:val="10"/>
          <w:szCs w:val="10"/>
          <w:highlight w:val="green"/>
          <w:lang w:val="es-ES"/>
        </w:rPr>
      </w:pPr>
    </w:p>
    <w:p w:rsidR="000A3EB4" w:rsidRPr="004F7F74" w:rsidRDefault="004F7F74" w:rsidP="000A3EB4">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Cs/>
          <w:iCs/>
          <w:sz w:val="24"/>
          <w:lang w:val="es-ES"/>
        </w:rPr>
      </w:pPr>
      <w:r>
        <w:rPr>
          <w:rFonts w:eastAsia="Arial"/>
          <w:bCs/>
          <w:iCs/>
          <w:sz w:val="24"/>
          <w:bdr w:val="nil"/>
          <w:lang w:val="so-SO"/>
        </w:rPr>
        <w:t xml:space="preserve">Waxaan fahamsanahay in macluumaadka qaarkood ee ka Qayb qaataha (Magaca Hore iyo Dambe, Taariikhda Dhalasho, Aqoonsiga ServicePoint, iyo Jinsiga) ayaa u muuqda hawl-wadaagayaasha degaanka ee kale iyada oo ujeedada laga leeyahay tahay in la iska ilaaliyo in aanu ka Qayb qaatuhu hal mar wax ka badan barnaamijka ka qayb qaadan, aqoonsiga ardayda u wareegaysa dugsi ama degmo kale, wanaajinta wax isku duwida iyo tayada adeegyada la bixiyo.     </w:t>
      </w:r>
    </w:p>
    <w:p w:rsidR="00FC64C3" w:rsidRPr="00322DCA" w:rsidRDefault="00FC64C3" w:rsidP="00FC64C3">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sz w:val="10"/>
          <w:szCs w:val="10"/>
          <w:lang w:val="es-ES"/>
        </w:rPr>
      </w:pPr>
    </w:p>
    <w:p w:rsidR="00FC64C3" w:rsidRPr="004F7F74" w:rsidRDefault="004F7F74" w:rsidP="00FC64C3">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highlight w:val="green"/>
          <w:lang w:val="so-SO"/>
        </w:rPr>
      </w:pPr>
      <w:r>
        <w:rPr>
          <w:rFonts w:eastAsia="Arial"/>
          <w:sz w:val="24"/>
          <w:bdr w:val="nil"/>
          <w:lang w:val="so-SO"/>
        </w:rPr>
        <w:t>Oggolaanshahani waa mid ikhtiyaari ah.  Waxaa suuragal ah in ay carruurtu ka qayb qaataan SYAP haddii uu Waalidku/Daryeeluhu ogolaado in uu bixiyo ama aanu bixin macluumaadka ama isdhaafsiga macluumaadka ee ka dhexeeya dugsiga, hay’adaha, iyo Dadka Iskaashigu ka dhexeeya ee La qoondeeyay.</w:t>
      </w:r>
      <w:r>
        <w:rPr>
          <w:rFonts w:eastAsia="Arial"/>
          <w:b/>
          <w:bCs/>
          <w:sz w:val="24"/>
          <w:highlight w:val="green"/>
          <w:bdr w:val="nil"/>
          <w:lang w:val="so-SO"/>
        </w:rPr>
        <w:t xml:space="preserve"> </w:t>
      </w:r>
    </w:p>
    <w:p w:rsidR="00FC64C3" w:rsidRPr="00CB0E89" w:rsidRDefault="00FC64C3" w:rsidP="00FC64C3">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14"/>
          <w:szCs w:val="14"/>
          <w:highlight w:val="green"/>
          <w:lang w:val="so-SO"/>
        </w:rPr>
      </w:pPr>
    </w:p>
    <w:p w:rsidR="00C72D5A" w:rsidRPr="004F7F74" w:rsidRDefault="004F7F74"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lang w:val="so-SO"/>
        </w:rPr>
      </w:pPr>
      <w:r>
        <w:rPr>
          <w:rFonts w:eastAsia="Arial"/>
          <w:b/>
          <w:bCs/>
          <w:iCs/>
          <w:sz w:val="24"/>
          <w:bdr w:val="nil"/>
          <w:lang w:val="so-SO"/>
        </w:rPr>
        <w:t xml:space="preserve">Dadka Iskaashigu ka dhexeeya ee La qoondeeyay ee </w:t>
      </w:r>
      <w:r>
        <w:rPr>
          <w:rFonts w:eastAsia="Arial"/>
          <w:iCs/>
          <w:sz w:val="24"/>
          <w:bdr w:val="nil"/>
          <w:lang w:val="so-SO"/>
        </w:rPr>
        <w:t>(magaca hay’adda bixinaysa hay’adda qandaraaska hoose haddii ay jiraan)</w:t>
      </w:r>
      <w:r>
        <w:rPr>
          <w:rFonts w:eastAsia="Arial"/>
          <w:b/>
          <w:bCs/>
          <w:iCs/>
          <w:sz w:val="24"/>
          <w:bdr w:val="nil"/>
          <w:lang w:val="so-SO"/>
        </w:rPr>
        <w:t xml:space="preserve"> waa:</w:t>
      </w:r>
    </w:p>
    <w:p w:rsidR="00C72D5A" w:rsidRPr="00322DCA"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16"/>
          <w:szCs w:val="16"/>
          <w:lang w:val="so-SO"/>
        </w:rPr>
      </w:pPr>
    </w:p>
    <w:p w:rsidR="00C72D5A" w:rsidRPr="004F7F74" w:rsidRDefault="00C72D5A" w:rsidP="00C72D5A">
      <w:pPr>
        <w:pStyle w:val="BodyText2"/>
        <w:widowControl/>
        <w:numPr>
          <w:ilvl w:val="0"/>
          <w:numId w:val="2"/>
        </w:numPr>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lang w:val="so-SO"/>
        </w:rPr>
      </w:pPr>
    </w:p>
    <w:p w:rsidR="00C72D5A" w:rsidRPr="004F7F74" w:rsidRDefault="00C72D5A" w:rsidP="00C72D5A">
      <w:pPr>
        <w:pStyle w:val="BodyText2"/>
        <w:widowControl/>
        <w:numPr>
          <w:ilvl w:val="0"/>
          <w:numId w:val="3"/>
        </w:numPr>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lang w:val="so-SO"/>
        </w:rPr>
      </w:pPr>
    </w:p>
    <w:p w:rsidR="00FC64C3" w:rsidRPr="00322DCA" w:rsidRDefault="00FC64C3"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16"/>
          <w:szCs w:val="16"/>
          <w:lang w:val="so-SO"/>
        </w:rPr>
      </w:pPr>
    </w:p>
    <w:p w:rsidR="00C72D5A" w:rsidRPr="004F7F74" w:rsidRDefault="004F7F74"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lang w:val="so-SO"/>
        </w:rPr>
      </w:pPr>
      <w:r>
        <w:rPr>
          <w:rFonts w:eastAsia="Arial"/>
          <w:b/>
          <w:bCs/>
          <w:iCs/>
          <w:sz w:val="24"/>
          <w:bdr w:val="nil"/>
          <w:lang w:val="so-SO"/>
        </w:rPr>
        <w:t xml:space="preserve">Ogolaanshahani waa mid dhaqan gal ah laga bilaabo 7/1/19 to 6/30/20-ka isagoo qoraal ahaan lagu joojiyo maahane. Saxiixaygu wuxuu muujinayaa in aan oggolaanshahayga si xor ah u bixiyay. </w:t>
      </w:r>
    </w:p>
    <w:p w:rsidR="00AB35AB" w:rsidRPr="004F7F74" w:rsidRDefault="00AB35AB"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8"/>
          <w:szCs w:val="8"/>
          <w:lang w:val="so-SO"/>
        </w:rPr>
      </w:pPr>
    </w:p>
    <w:p w:rsidR="00C72D5A" w:rsidRPr="00CB0E89"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52"/>
          <w:szCs w:val="52"/>
          <w:lang w:val="so-S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540"/>
        <w:gridCol w:w="7565"/>
      </w:tblGrid>
      <w:tr w:rsidR="003559AC" w:rsidTr="006F0E68">
        <w:tc>
          <w:tcPr>
            <w:tcW w:w="2965" w:type="dxa"/>
            <w:tcBorders>
              <w:top w:val="single" w:sz="4" w:space="0" w:color="auto"/>
            </w:tcBorders>
          </w:tcPr>
          <w:p w:rsidR="00AB35AB" w:rsidRDefault="004F7F74" w:rsidP="00CB0E89">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center"/>
              <w:rPr>
                <w:iCs/>
                <w:sz w:val="24"/>
              </w:rPr>
            </w:pPr>
            <w:r>
              <w:rPr>
                <w:rFonts w:eastAsia="Arial"/>
                <w:szCs w:val="22"/>
                <w:bdr w:val="nil"/>
                <w:lang w:val="so-SO"/>
              </w:rPr>
              <w:t>Taariikhda</w:t>
            </w:r>
          </w:p>
        </w:tc>
        <w:tc>
          <w:tcPr>
            <w:tcW w:w="540" w:type="dxa"/>
          </w:tcPr>
          <w:p w:rsidR="00AB35AB" w:rsidRDefault="00AB35AB" w:rsidP="00C72D5A">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left"/>
              <w:rPr>
                <w:iCs/>
                <w:sz w:val="24"/>
              </w:rPr>
            </w:pPr>
          </w:p>
        </w:tc>
        <w:tc>
          <w:tcPr>
            <w:tcW w:w="7565" w:type="dxa"/>
            <w:tcBorders>
              <w:top w:val="single" w:sz="4" w:space="0" w:color="auto"/>
            </w:tcBorders>
          </w:tcPr>
          <w:p w:rsidR="00AB35AB" w:rsidRDefault="004F7F74" w:rsidP="00CB0E89">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center"/>
              <w:rPr>
                <w:iCs/>
                <w:sz w:val="24"/>
              </w:rPr>
            </w:pPr>
            <w:r>
              <w:rPr>
                <w:rFonts w:eastAsia="Arial"/>
                <w:szCs w:val="22"/>
                <w:bdr w:val="nil"/>
                <w:lang w:val="so-SO"/>
              </w:rPr>
              <w:t>Saxiixa Waalidka/Mas’uulka Sharciga ah</w:t>
            </w:r>
          </w:p>
        </w:tc>
      </w:tr>
    </w:tbl>
    <w:p w:rsidR="00AB35AB" w:rsidRPr="00CB0E89" w:rsidRDefault="00AB35AB" w:rsidP="00315354">
      <w:pPr>
        <w:pStyle w:val="BodyText"/>
        <w:rPr>
          <w:bCs/>
          <w:iCs/>
          <w:sz w:val="6"/>
          <w:szCs w:val="6"/>
        </w:rPr>
      </w:pPr>
    </w:p>
    <w:p w:rsidR="00377055" w:rsidRPr="004F7F74" w:rsidRDefault="004F7F74" w:rsidP="00315354">
      <w:pPr>
        <w:pStyle w:val="BodyText"/>
        <w:rPr>
          <w:b/>
          <w:i/>
          <w:szCs w:val="22"/>
          <w:lang w:val="so-SO"/>
        </w:rPr>
      </w:pPr>
      <w:r>
        <w:rPr>
          <w:rFonts w:eastAsia="Arial"/>
          <w:b/>
          <w:bCs/>
          <w:i/>
          <w:iCs/>
          <w:szCs w:val="22"/>
          <w:bdr w:val="nil"/>
          <w:lang w:val="so-SO"/>
        </w:rPr>
        <w:t>Kuwa helaya macluumaadka sida ay dhigayso bixintani way fahamsan yihiin in macluumaadkani yahay mid uu dhowrayo sharciga Gobolka iyo Federaalku. Looma ogola in ay bixiyaan oo ay siiyaan hay’ad ama qof aanan ku jiran liiskan bixinta macluumaadka iyadoo aanu jirin ogolaansho gaar ah oo qoraal ah oo laga haysto waalidka/mas’uulka sharciga ah maahane.</w:t>
      </w:r>
    </w:p>
    <w:sectPr w:rsidR="00377055" w:rsidRPr="004F7F74" w:rsidSect="00322DCA">
      <w:footerReference w:type="default" r:id="rId8"/>
      <w:pgSz w:w="12240" w:h="15840" w:code="1"/>
      <w:pgMar w:top="576" w:right="576" w:bottom="144" w:left="57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8BE" w:rsidRDefault="004F7F74">
      <w:r>
        <w:separator/>
      </w:r>
    </w:p>
  </w:endnote>
  <w:endnote w:type="continuationSeparator" w:id="0">
    <w:p w:rsidR="00BB68BE" w:rsidRDefault="004F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055" w:rsidRPr="00CB0E89" w:rsidRDefault="00377055" w:rsidP="00377055">
    <w:pPr>
      <w:pStyle w:val="Footer"/>
      <w:tabs>
        <w:tab w:val="clear" w:pos="4320"/>
        <w:tab w:val="clear" w:pos="8640"/>
        <w:tab w:val="right" w:pos="10674"/>
      </w:tabs>
      <w:ind w:right="-261"/>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8BE" w:rsidRDefault="004F7F74">
      <w:r>
        <w:separator/>
      </w:r>
    </w:p>
  </w:footnote>
  <w:footnote w:type="continuationSeparator" w:id="0">
    <w:p w:rsidR="00BB68BE" w:rsidRDefault="004F7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067E"/>
    <w:multiLevelType w:val="hybridMultilevel"/>
    <w:tmpl w:val="7EE6A62C"/>
    <w:lvl w:ilvl="0" w:tplc="C9BA7A64">
      <w:start w:val="1"/>
      <w:numFmt w:val="bullet"/>
      <w:lvlText w:val=""/>
      <w:lvlJc w:val="left"/>
      <w:pPr>
        <w:tabs>
          <w:tab w:val="num" w:pos="360"/>
        </w:tabs>
        <w:ind w:left="360" w:hanging="360"/>
      </w:pPr>
      <w:rPr>
        <w:rFonts w:ascii="Wingdings" w:hAnsi="Wingdings" w:hint="default"/>
        <w:sz w:val="20"/>
      </w:rPr>
    </w:lvl>
    <w:lvl w:ilvl="1" w:tplc="DC9C07D6" w:tentative="1">
      <w:start w:val="1"/>
      <w:numFmt w:val="bullet"/>
      <w:lvlText w:val="o"/>
      <w:lvlJc w:val="left"/>
      <w:pPr>
        <w:tabs>
          <w:tab w:val="num" w:pos="1440"/>
        </w:tabs>
        <w:ind w:left="1440" w:hanging="360"/>
      </w:pPr>
      <w:rPr>
        <w:rFonts w:ascii="Courier New" w:hAnsi="Courier New" w:hint="default"/>
      </w:rPr>
    </w:lvl>
    <w:lvl w:ilvl="2" w:tplc="1A9AE9D0" w:tentative="1">
      <w:start w:val="1"/>
      <w:numFmt w:val="bullet"/>
      <w:lvlText w:val=""/>
      <w:lvlJc w:val="left"/>
      <w:pPr>
        <w:tabs>
          <w:tab w:val="num" w:pos="2160"/>
        </w:tabs>
        <w:ind w:left="2160" w:hanging="360"/>
      </w:pPr>
      <w:rPr>
        <w:rFonts w:ascii="Wingdings" w:hAnsi="Wingdings" w:hint="default"/>
      </w:rPr>
    </w:lvl>
    <w:lvl w:ilvl="3" w:tplc="7ED2B9C2" w:tentative="1">
      <w:start w:val="1"/>
      <w:numFmt w:val="bullet"/>
      <w:lvlText w:val=""/>
      <w:lvlJc w:val="left"/>
      <w:pPr>
        <w:tabs>
          <w:tab w:val="num" w:pos="2880"/>
        </w:tabs>
        <w:ind w:left="2880" w:hanging="360"/>
      </w:pPr>
      <w:rPr>
        <w:rFonts w:ascii="Symbol" w:hAnsi="Symbol" w:hint="default"/>
      </w:rPr>
    </w:lvl>
    <w:lvl w:ilvl="4" w:tplc="DD0E2650" w:tentative="1">
      <w:start w:val="1"/>
      <w:numFmt w:val="bullet"/>
      <w:lvlText w:val="o"/>
      <w:lvlJc w:val="left"/>
      <w:pPr>
        <w:tabs>
          <w:tab w:val="num" w:pos="3600"/>
        </w:tabs>
        <w:ind w:left="3600" w:hanging="360"/>
      </w:pPr>
      <w:rPr>
        <w:rFonts w:ascii="Courier New" w:hAnsi="Courier New" w:hint="default"/>
      </w:rPr>
    </w:lvl>
    <w:lvl w:ilvl="5" w:tplc="0CD220F4" w:tentative="1">
      <w:start w:val="1"/>
      <w:numFmt w:val="bullet"/>
      <w:lvlText w:val=""/>
      <w:lvlJc w:val="left"/>
      <w:pPr>
        <w:tabs>
          <w:tab w:val="num" w:pos="4320"/>
        </w:tabs>
        <w:ind w:left="4320" w:hanging="360"/>
      </w:pPr>
      <w:rPr>
        <w:rFonts w:ascii="Wingdings" w:hAnsi="Wingdings" w:hint="default"/>
      </w:rPr>
    </w:lvl>
    <w:lvl w:ilvl="6" w:tplc="9A287F5E" w:tentative="1">
      <w:start w:val="1"/>
      <w:numFmt w:val="bullet"/>
      <w:lvlText w:val=""/>
      <w:lvlJc w:val="left"/>
      <w:pPr>
        <w:tabs>
          <w:tab w:val="num" w:pos="5040"/>
        </w:tabs>
        <w:ind w:left="5040" w:hanging="360"/>
      </w:pPr>
      <w:rPr>
        <w:rFonts w:ascii="Symbol" w:hAnsi="Symbol" w:hint="default"/>
      </w:rPr>
    </w:lvl>
    <w:lvl w:ilvl="7" w:tplc="D6286AEC" w:tentative="1">
      <w:start w:val="1"/>
      <w:numFmt w:val="bullet"/>
      <w:lvlText w:val="o"/>
      <w:lvlJc w:val="left"/>
      <w:pPr>
        <w:tabs>
          <w:tab w:val="num" w:pos="5760"/>
        </w:tabs>
        <w:ind w:left="5760" w:hanging="360"/>
      </w:pPr>
      <w:rPr>
        <w:rFonts w:ascii="Courier New" w:hAnsi="Courier New" w:hint="default"/>
      </w:rPr>
    </w:lvl>
    <w:lvl w:ilvl="8" w:tplc="7D22054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54960"/>
    <w:multiLevelType w:val="hybridMultilevel"/>
    <w:tmpl w:val="5D6C62E8"/>
    <w:lvl w:ilvl="0" w:tplc="B21EA1CA">
      <w:start w:val="1"/>
      <w:numFmt w:val="bullet"/>
      <w:lvlText w:val=""/>
      <w:lvlJc w:val="left"/>
      <w:pPr>
        <w:ind w:left="720" w:hanging="360"/>
      </w:pPr>
      <w:rPr>
        <w:rFonts w:ascii="Symbol" w:hAnsi="Symbol" w:hint="default"/>
      </w:rPr>
    </w:lvl>
    <w:lvl w:ilvl="1" w:tplc="2AE2652C" w:tentative="1">
      <w:start w:val="1"/>
      <w:numFmt w:val="bullet"/>
      <w:lvlText w:val="o"/>
      <w:lvlJc w:val="left"/>
      <w:pPr>
        <w:ind w:left="1440" w:hanging="360"/>
      </w:pPr>
      <w:rPr>
        <w:rFonts w:ascii="Courier New" w:hAnsi="Courier New" w:cs="Courier New" w:hint="default"/>
      </w:rPr>
    </w:lvl>
    <w:lvl w:ilvl="2" w:tplc="B906B532" w:tentative="1">
      <w:start w:val="1"/>
      <w:numFmt w:val="bullet"/>
      <w:lvlText w:val=""/>
      <w:lvlJc w:val="left"/>
      <w:pPr>
        <w:ind w:left="2160" w:hanging="360"/>
      </w:pPr>
      <w:rPr>
        <w:rFonts w:ascii="Wingdings" w:hAnsi="Wingdings" w:hint="default"/>
      </w:rPr>
    </w:lvl>
    <w:lvl w:ilvl="3" w:tplc="C2AA6C6A" w:tentative="1">
      <w:start w:val="1"/>
      <w:numFmt w:val="bullet"/>
      <w:lvlText w:val=""/>
      <w:lvlJc w:val="left"/>
      <w:pPr>
        <w:ind w:left="2880" w:hanging="360"/>
      </w:pPr>
      <w:rPr>
        <w:rFonts w:ascii="Symbol" w:hAnsi="Symbol" w:hint="default"/>
      </w:rPr>
    </w:lvl>
    <w:lvl w:ilvl="4" w:tplc="A58A4B3C" w:tentative="1">
      <w:start w:val="1"/>
      <w:numFmt w:val="bullet"/>
      <w:lvlText w:val="o"/>
      <w:lvlJc w:val="left"/>
      <w:pPr>
        <w:ind w:left="3600" w:hanging="360"/>
      </w:pPr>
      <w:rPr>
        <w:rFonts w:ascii="Courier New" w:hAnsi="Courier New" w:cs="Courier New" w:hint="default"/>
      </w:rPr>
    </w:lvl>
    <w:lvl w:ilvl="5" w:tplc="99168F92" w:tentative="1">
      <w:start w:val="1"/>
      <w:numFmt w:val="bullet"/>
      <w:lvlText w:val=""/>
      <w:lvlJc w:val="left"/>
      <w:pPr>
        <w:ind w:left="4320" w:hanging="360"/>
      </w:pPr>
      <w:rPr>
        <w:rFonts w:ascii="Wingdings" w:hAnsi="Wingdings" w:hint="default"/>
      </w:rPr>
    </w:lvl>
    <w:lvl w:ilvl="6" w:tplc="5F7CA400" w:tentative="1">
      <w:start w:val="1"/>
      <w:numFmt w:val="bullet"/>
      <w:lvlText w:val=""/>
      <w:lvlJc w:val="left"/>
      <w:pPr>
        <w:ind w:left="5040" w:hanging="360"/>
      </w:pPr>
      <w:rPr>
        <w:rFonts w:ascii="Symbol" w:hAnsi="Symbol" w:hint="default"/>
      </w:rPr>
    </w:lvl>
    <w:lvl w:ilvl="7" w:tplc="3FC26562" w:tentative="1">
      <w:start w:val="1"/>
      <w:numFmt w:val="bullet"/>
      <w:lvlText w:val="o"/>
      <w:lvlJc w:val="left"/>
      <w:pPr>
        <w:ind w:left="5760" w:hanging="360"/>
      </w:pPr>
      <w:rPr>
        <w:rFonts w:ascii="Courier New" w:hAnsi="Courier New" w:cs="Courier New" w:hint="default"/>
      </w:rPr>
    </w:lvl>
    <w:lvl w:ilvl="8" w:tplc="F29A9FEA" w:tentative="1">
      <w:start w:val="1"/>
      <w:numFmt w:val="bullet"/>
      <w:lvlText w:val=""/>
      <w:lvlJc w:val="left"/>
      <w:pPr>
        <w:ind w:left="6480" w:hanging="360"/>
      </w:pPr>
      <w:rPr>
        <w:rFonts w:ascii="Wingdings" w:hAnsi="Wingdings" w:hint="default"/>
      </w:rPr>
    </w:lvl>
  </w:abstractNum>
  <w:abstractNum w:abstractNumId="2" w15:restartNumberingAfterBreak="0">
    <w:nsid w:val="0EAF7CBA"/>
    <w:multiLevelType w:val="hybridMultilevel"/>
    <w:tmpl w:val="702CEC34"/>
    <w:lvl w:ilvl="0" w:tplc="10889C34">
      <w:start w:val="1"/>
      <w:numFmt w:val="bullet"/>
      <w:lvlText w:val=""/>
      <w:lvlJc w:val="left"/>
      <w:pPr>
        <w:tabs>
          <w:tab w:val="num" w:pos="360"/>
        </w:tabs>
        <w:ind w:left="360" w:hanging="360"/>
      </w:pPr>
      <w:rPr>
        <w:rFonts w:ascii="Wingdings" w:hAnsi="Wingdings" w:hint="default"/>
        <w:sz w:val="20"/>
      </w:rPr>
    </w:lvl>
    <w:lvl w:ilvl="1" w:tplc="167A9B38" w:tentative="1">
      <w:start w:val="1"/>
      <w:numFmt w:val="bullet"/>
      <w:lvlText w:val="o"/>
      <w:lvlJc w:val="left"/>
      <w:pPr>
        <w:tabs>
          <w:tab w:val="num" w:pos="1440"/>
        </w:tabs>
        <w:ind w:left="1440" w:hanging="360"/>
      </w:pPr>
      <w:rPr>
        <w:rFonts w:ascii="Courier New" w:hAnsi="Courier New" w:hint="default"/>
      </w:rPr>
    </w:lvl>
    <w:lvl w:ilvl="2" w:tplc="422607CC" w:tentative="1">
      <w:start w:val="1"/>
      <w:numFmt w:val="bullet"/>
      <w:lvlText w:val=""/>
      <w:lvlJc w:val="left"/>
      <w:pPr>
        <w:tabs>
          <w:tab w:val="num" w:pos="2160"/>
        </w:tabs>
        <w:ind w:left="2160" w:hanging="360"/>
      </w:pPr>
      <w:rPr>
        <w:rFonts w:ascii="Wingdings" w:hAnsi="Wingdings" w:hint="default"/>
      </w:rPr>
    </w:lvl>
    <w:lvl w:ilvl="3" w:tplc="61600CFA" w:tentative="1">
      <w:start w:val="1"/>
      <w:numFmt w:val="bullet"/>
      <w:lvlText w:val=""/>
      <w:lvlJc w:val="left"/>
      <w:pPr>
        <w:tabs>
          <w:tab w:val="num" w:pos="2880"/>
        </w:tabs>
        <w:ind w:left="2880" w:hanging="360"/>
      </w:pPr>
      <w:rPr>
        <w:rFonts w:ascii="Symbol" w:hAnsi="Symbol" w:hint="default"/>
      </w:rPr>
    </w:lvl>
    <w:lvl w:ilvl="4" w:tplc="1DB86FB4" w:tentative="1">
      <w:start w:val="1"/>
      <w:numFmt w:val="bullet"/>
      <w:lvlText w:val="o"/>
      <w:lvlJc w:val="left"/>
      <w:pPr>
        <w:tabs>
          <w:tab w:val="num" w:pos="3600"/>
        </w:tabs>
        <w:ind w:left="3600" w:hanging="360"/>
      </w:pPr>
      <w:rPr>
        <w:rFonts w:ascii="Courier New" w:hAnsi="Courier New" w:hint="default"/>
      </w:rPr>
    </w:lvl>
    <w:lvl w:ilvl="5" w:tplc="DFFEA4EA" w:tentative="1">
      <w:start w:val="1"/>
      <w:numFmt w:val="bullet"/>
      <w:lvlText w:val=""/>
      <w:lvlJc w:val="left"/>
      <w:pPr>
        <w:tabs>
          <w:tab w:val="num" w:pos="4320"/>
        </w:tabs>
        <w:ind w:left="4320" w:hanging="360"/>
      </w:pPr>
      <w:rPr>
        <w:rFonts w:ascii="Wingdings" w:hAnsi="Wingdings" w:hint="default"/>
      </w:rPr>
    </w:lvl>
    <w:lvl w:ilvl="6" w:tplc="4BA089AE" w:tentative="1">
      <w:start w:val="1"/>
      <w:numFmt w:val="bullet"/>
      <w:lvlText w:val=""/>
      <w:lvlJc w:val="left"/>
      <w:pPr>
        <w:tabs>
          <w:tab w:val="num" w:pos="5040"/>
        </w:tabs>
        <w:ind w:left="5040" w:hanging="360"/>
      </w:pPr>
      <w:rPr>
        <w:rFonts w:ascii="Symbol" w:hAnsi="Symbol" w:hint="default"/>
      </w:rPr>
    </w:lvl>
    <w:lvl w:ilvl="7" w:tplc="80188524" w:tentative="1">
      <w:start w:val="1"/>
      <w:numFmt w:val="bullet"/>
      <w:lvlText w:val="o"/>
      <w:lvlJc w:val="left"/>
      <w:pPr>
        <w:tabs>
          <w:tab w:val="num" w:pos="5760"/>
        </w:tabs>
        <w:ind w:left="5760" w:hanging="360"/>
      </w:pPr>
      <w:rPr>
        <w:rFonts w:ascii="Courier New" w:hAnsi="Courier New" w:hint="default"/>
      </w:rPr>
    </w:lvl>
    <w:lvl w:ilvl="8" w:tplc="388489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0E1317"/>
    <w:multiLevelType w:val="hybridMultilevel"/>
    <w:tmpl w:val="23AE3BE8"/>
    <w:lvl w:ilvl="0" w:tplc="3214AA38">
      <w:start w:val="1"/>
      <w:numFmt w:val="bullet"/>
      <w:lvlText w:val=""/>
      <w:lvlJc w:val="left"/>
      <w:pPr>
        <w:tabs>
          <w:tab w:val="num" w:pos="360"/>
        </w:tabs>
        <w:ind w:left="360" w:hanging="360"/>
      </w:pPr>
      <w:rPr>
        <w:rFonts w:ascii="Wingdings" w:hAnsi="Wingdings" w:hint="default"/>
        <w:sz w:val="20"/>
      </w:rPr>
    </w:lvl>
    <w:lvl w:ilvl="1" w:tplc="D03E5D18" w:tentative="1">
      <w:start w:val="1"/>
      <w:numFmt w:val="bullet"/>
      <w:lvlText w:val="o"/>
      <w:lvlJc w:val="left"/>
      <w:pPr>
        <w:tabs>
          <w:tab w:val="num" w:pos="1440"/>
        </w:tabs>
        <w:ind w:left="1440" w:hanging="360"/>
      </w:pPr>
      <w:rPr>
        <w:rFonts w:ascii="Courier New" w:hAnsi="Courier New" w:hint="default"/>
      </w:rPr>
    </w:lvl>
    <w:lvl w:ilvl="2" w:tplc="C32AAC68" w:tentative="1">
      <w:start w:val="1"/>
      <w:numFmt w:val="bullet"/>
      <w:lvlText w:val=""/>
      <w:lvlJc w:val="left"/>
      <w:pPr>
        <w:tabs>
          <w:tab w:val="num" w:pos="2160"/>
        </w:tabs>
        <w:ind w:left="2160" w:hanging="360"/>
      </w:pPr>
      <w:rPr>
        <w:rFonts w:ascii="Wingdings" w:hAnsi="Wingdings" w:hint="default"/>
      </w:rPr>
    </w:lvl>
    <w:lvl w:ilvl="3" w:tplc="968608EE" w:tentative="1">
      <w:start w:val="1"/>
      <w:numFmt w:val="bullet"/>
      <w:lvlText w:val=""/>
      <w:lvlJc w:val="left"/>
      <w:pPr>
        <w:tabs>
          <w:tab w:val="num" w:pos="2880"/>
        </w:tabs>
        <w:ind w:left="2880" w:hanging="360"/>
      </w:pPr>
      <w:rPr>
        <w:rFonts w:ascii="Symbol" w:hAnsi="Symbol" w:hint="default"/>
      </w:rPr>
    </w:lvl>
    <w:lvl w:ilvl="4" w:tplc="D60E6650" w:tentative="1">
      <w:start w:val="1"/>
      <w:numFmt w:val="bullet"/>
      <w:lvlText w:val="o"/>
      <w:lvlJc w:val="left"/>
      <w:pPr>
        <w:tabs>
          <w:tab w:val="num" w:pos="3600"/>
        </w:tabs>
        <w:ind w:left="3600" w:hanging="360"/>
      </w:pPr>
      <w:rPr>
        <w:rFonts w:ascii="Courier New" w:hAnsi="Courier New" w:hint="default"/>
      </w:rPr>
    </w:lvl>
    <w:lvl w:ilvl="5" w:tplc="62D8512A" w:tentative="1">
      <w:start w:val="1"/>
      <w:numFmt w:val="bullet"/>
      <w:lvlText w:val=""/>
      <w:lvlJc w:val="left"/>
      <w:pPr>
        <w:tabs>
          <w:tab w:val="num" w:pos="4320"/>
        </w:tabs>
        <w:ind w:left="4320" w:hanging="360"/>
      </w:pPr>
      <w:rPr>
        <w:rFonts w:ascii="Wingdings" w:hAnsi="Wingdings" w:hint="default"/>
      </w:rPr>
    </w:lvl>
    <w:lvl w:ilvl="6" w:tplc="06D2EE0E" w:tentative="1">
      <w:start w:val="1"/>
      <w:numFmt w:val="bullet"/>
      <w:lvlText w:val=""/>
      <w:lvlJc w:val="left"/>
      <w:pPr>
        <w:tabs>
          <w:tab w:val="num" w:pos="5040"/>
        </w:tabs>
        <w:ind w:left="5040" w:hanging="360"/>
      </w:pPr>
      <w:rPr>
        <w:rFonts w:ascii="Symbol" w:hAnsi="Symbol" w:hint="default"/>
      </w:rPr>
    </w:lvl>
    <w:lvl w:ilvl="7" w:tplc="1B6C736E" w:tentative="1">
      <w:start w:val="1"/>
      <w:numFmt w:val="bullet"/>
      <w:lvlText w:val="o"/>
      <w:lvlJc w:val="left"/>
      <w:pPr>
        <w:tabs>
          <w:tab w:val="num" w:pos="5760"/>
        </w:tabs>
        <w:ind w:left="5760" w:hanging="360"/>
      </w:pPr>
      <w:rPr>
        <w:rFonts w:ascii="Courier New" w:hAnsi="Courier New" w:hint="default"/>
      </w:rPr>
    </w:lvl>
    <w:lvl w:ilvl="8" w:tplc="E508FD6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073E2A"/>
    <w:multiLevelType w:val="hybridMultilevel"/>
    <w:tmpl w:val="141E464C"/>
    <w:lvl w:ilvl="0" w:tplc="F52423D4">
      <w:start w:val="1"/>
      <w:numFmt w:val="bullet"/>
      <w:lvlText w:val=""/>
      <w:lvlJc w:val="left"/>
      <w:pPr>
        <w:tabs>
          <w:tab w:val="num" w:pos="360"/>
        </w:tabs>
        <w:ind w:left="360" w:hanging="360"/>
      </w:pPr>
      <w:rPr>
        <w:rFonts w:ascii="Wingdings" w:hAnsi="Wingdings" w:hint="default"/>
        <w:sz w:val="20"/>
      </w:rPr>
    </w:lvl>
    <w:lvl w:ilvl="1" w:tplc="C82262B6" w:tentative="1">
      <w:start w:val="1"/>
      <w:numFmt w:val="bullet"/>
      <w:lvlText w:val="o"/>
      <w:lvlJc w:val="left"/>
      <w:pPr>
        <w:tabs>
          <w:tab w:val="num" w:pos="1440"/>
        </w:tabs>
        <w:ind w:left="1440" w:hanging="360"/>
      </w:pPr>
      <w:rPr>
        <w:rFonts w:ascii="Courier New" w:hAnsi="Courier New" w:hint="default"/>
      </w:rPr>
    </w:lvl>
    <w:lvl w:ilvl="2" w:tplc="42284BF6" w:tentative="1">
      <w:start w:val="1"/>
      <w:numFmt w:val="bullet"/>
      <w:lvlText w:val=""/>
      <w:lvlJc w:val="left"/>
      <w:pPr>
        <w:tabs>
          <w:tab w:val="num" w:pos="2160"/>
        </w:tabs>
        <w:ind w:left="2160" w:hanging="360"/>
      </w:pPr>
      <w:rPr>
        <w:rFonts w:ascii="Wingdings" w:hAnsi="Wingdings" w:hint="default"/>
      </w:rPr>
    </w:lvl>
    <w:lvl w:ilvl="3" w:tplc="9BC2F3D6" w:tentative="1">
      <w:start w:val="1"/>
      <w:numFmt w:val="bullet"/>
      <w:lvlText w:val=""/>
      <w:lvlJc w:val="left"/>
      <w:pPr>
        <w:tabs>
          <w:tab w:val="num" w:pos="2880"/>
        </w:tabs>
        <w:ind w:left="2880" w:hanging="360"/>
      </w:pPr>
      <w:rPr>
        <w:rFonts w:ascii="Symbol" w:hAnsi="Symbol" w:hint="default"/>
      </w:rPr>
    </w:lvl>
    <w:lvl w:ilvl="4" w:tplc="1334201E" w:tentative="1">
      <w:start w:val="1"/>
      <w:numFmt w:val="bullet"/>
      <w:lvlText w:val="o"/>
      <w:lvlJc w:val="left"/>
      <w:pPr>
        <w:tabs>
          <w:tab w:val="num" w:pos="3600"/>
        </w:tabs>
        <w:ind w:left="3600" w:hanging="360"/>
      </w:pPr>
      <w:rPr>
        <w:rFonts w:ascii="Courier New" w:hAnsi="Courier New" w:hint="default"/>
      </w:rPr>
    </w:lvl>
    <w:lvl w:ilvl="5" w:tplc="A49ED908" w:tentative="1">
      <w:start w:val="1"/>
      <w:numFmt w:val="bullet"/>
      <w:lvlText w:val=""/>
      <w:lvlJc w:val="left"/>
      <w:pPr>
        <w:tabs>
          <w:tab w:val="num" w:pos="4320"/>
        </w:tabs>
        <w:ind w:left="4320" w:hanging="360"/>
      </w:pPr>
      <w:rPr>
        <w:rFonts w:ascii="Wingdings" w:hAnsi="Wingdings" w:hint="default"/>
      </w:rPr>
    </w:lvl>
    <w:lvl w:ilvl="6" w:tplc="AB5C9786" w:tentative="1">
      <w:start w:val="1"/>
      <w:numFmt w:val="bullet"/>
      <w:lvlText w:val=""/>
      <w:lvlJc w:val="left"/>
      <w:pPr>
        <w:tabs>
          <w:tab w:val="num" w:pos="5040"/>
        </w:tabs>
        <w:ind w:left="5040" w:hanging="360"/>
      </w:pPr>
      <w:rPr>
        <w:rFonts w:ascii="Symbol" w:hAnsi="Symbol" w:hint="default"/>
      </w:rPr>
    </w:lvl>
    <w:lvl w:ilvl="7" w:tplc="99920F4E" w:tentative="1">
      <w:start w:val="1"/>
      <w:numFmt w:val="bullet"/>
      <w:lvlText w:val="o"/>
      <w:lvlJc w:val="left"/>
      <w:pPr>
        <w:tabs>
          <w:tab w:val="num" w:pos="5760"/>
        </w:tabs>
        <w:ind w:left="5760" w:hanging="360"/>
      </w:pPr>
      <w:rPr>
        <w:rFonts w:ascii="Courier New" w:hAnsi="Courier New" w:hint="default"/>
      </w:rPr>
    </w:lvl>
    <w:lvl w:ilvl="8" w:tplc="8222CCA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5A"/>
    <w:rsid w:val="00002EDB"/>
    <w:rsid w:val="00003230"/>
    <w:rsid w:val="000A3EB4"/>
    <w:rsid w:val="000C4135"/>
    <w:rsid w:val="001029C9"/>
    <w:rsid w:val="001928EE"/>
    <w:rsid w:val="001E5A96"/>
    <w:rsid w:val="002B623E"/>
    <w:rsid w:val="00311EB9"/>
    <w:rsid w:val="00315354"/>
    <w:rsid w:val="00322DCA"/>
    <w:rsid w:val="00332663"/>
    <w:rsid w:val="003559AC"/>
    <w:rsid w:val="00377055"/>
    <w:rsid w:val="00393465"/>
    <w:rsid w:val="004D03BD"/>
    <w:rsid w:val="004E635A"/>
    <w:rsid w:val="004F7F74"/>
    <w:rsid w:val="00502AE0"/>
    <w:rsid w:val="00505754"/>
    <w:rsid w:val="005063F7"/>
    <w:rsid w:val="005155FD"/>
    <w:rsid w:val="0057247C"/>
    <w:rsid w:val="006C799F"/>
    <w:rsid w:val="006F0E68"/>
    <w:rsid w:val="006F400E"/>
    <w:rsid w:val="00714EA9"/>
    <w:rsid w:val="00737FC2"/>
    <w:rsid w:val="007B1A9E"/>
    <w:rsid w:val="007F44B7"/>
    <w:rsid w:val="008036C4"/>
    <w:rsid w:val="008162D8"/>
    <w:rsid w:val="008770E5"/>
    <w:rsid w:val="008F3554"/>
    <w:rsid w:val="0096700B"/>
    <w:rsid w:val="009B093C"/>
    <w:rsid w:val="00A617C7"/>
    <w:rsid w:val="00AA3D72"/>
    <w:rsid w:val="00AB35AB"/>
    <w:rsid w:val="00BB1213"/>
    <w:rsid w:val="00BB68BE"/>
    <w:rsid w:val="00BC7EFD"/>
    <w:rsid w:val="00C72D5A"/>
    <w:rsid w:val="00CB0E89"/>
    <w:rsid w:val="00CE1B2B"/>
    <w:rsid w:val="00D32F03"/>
    <w:rsid w:val="00D74350"/>
    <w:rsid w:val="00DC2AC9"/>
    <w:rsid w:val="00E02A88"/>
    <w:rsid w:val="00E96DC1"/>
    <w:rsid w:val="00EE39FC"/>
    <w:rsid w:val="00EF18D5"/>
    <w:rsid w:val="00F01968"/>
    <w:rsid w:val="00F407DF"/>
    <w:rsid w:val="00F902AE"/>
    <w:rsid w:val="00FB3D34"/>
    <w:rsid w:val="00FC64C3"/>
    <w:rsid w:val="00FE78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33DAE"/>
  <w15:docId w15:val="{827D51D8-F1BA-4CA9-BE2E-F062FE6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5A"/>
    <w:rPr>
      <w:rFonts w:ascii="Times New Roman" w:eastAsia="Times New Roman" w:hAnsi="Times New Roman"/>
      <w:sz w:val="24"/>
      <w:szCs w:val="24"/>
    </w:rPr>
  </w:style>
  <w:style w:type="paragraph" w:styleId="Heading1">
    <w:name w:val="heading 1"/>
    <w:basedOn w:val="Normal"/>
    <w:next w:val="Normal"/>
    <w:link w:val="Heading1Char"/>
    <w:qFormat/>
    <w:rsid w:val="00C72D5A"/>
    <w:pPr>
      <w:keepNext/>
      <w:jc w:val="center"/>
      <w:outlineLvl w:val="0"/>
    </w:pPr>
    <w:rPr>
      <w:rFonts w:ascii="Arial" w:hAnsi="Arial" w:cs="Arial"/>
      <w:b/>
      <w:bCs/>
    </w:rPr>
  </w:style>
  <w:style w:type="paragraph" w:styleId="Heading3">
    <w:name w:val="heading 3"/>
    <w:basedOn w:val="Normal"/>
    <w:next w:val="Normal"/>
    <w:link w:val="Heading3Char"/>
    <w:qFormat/>
    <w:rsid w:val="00C72D5A"/>
    <w:pPr>
      <w:keepNext/>
      <w:outlineLvl w:val="2"/>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D5A"/>
    <w:rPr>
      <w:rFonts w:ascii="Arial" w:eastAsia="Times New Roman" w:hAnsi="Arial" w:cs="Arial"/>
      <w:b/>
      <w:bCs/>
      <w:sz w:val="24"/>
      <w:szCs w:val="24"/>
    </w:rPr>
  </w:style>
  <w:style w:type="character" w:customStyle="1" w:styleId="Heading3Char">
    <w:name w:val="Heading 3 Char"/>
    <w:basedOn w:val="DefaultParagraphFont"/>
    <w:link w:val="Heading3"/>
    <w:rsid w:val="00C72D5A"/>
    <w:rPr>
      <w:rFonts w:ascii="CG Omega" w:eastAsia="Times New Roman" w:hAnsi="CG Omega" w:cs="Times New Roman"/>
      <w:b/>
      <w:bCs/>
      <w:sz w:val="24"/>
      <w:szCs w:val="24"/>
    </w:rPr>
  </w:style>
  <w:style w:type="paragraph" w:styleId="BodyText">
    <w:name w:val="Body Text"/>
    <w:basedOn w:val="Normal"/>
    <w:link w:val="BodyTextChar"/>
    <w:rsid w:val="00C72D5A"/>
    <w:rPr>
      <w:rFonts w:ascii="Arial" w:hAnsi="Arial" w:cs="Arial"/>
      <w:sz w:val="22"/>
      <w:szCs w:val="20"/>
    </w:rPr>
  </w:style>
  <w:style w:type="character" w:customStyle="1" w:styleId="BodyTextChar">
    <w:name w:val="Body Text Char"/>
    <w:basedOn w:val="DefaultParagraphFont"/>
    <w:link w:val="BodyText"/>
    <w:rsid w:val="00C72D5A"/>
    <w:rPr>
      <w:rFonts w:ascii="Arial" w:eastAsia="Times New Roman" w:hAnsi="Arial" w:cs="Arial"/>
      <w:szCs w:val="20"/>
    </w:rPr>
  </w:style>
  <w:style w:type="paragraph" w:styleId="Header">
    <w:name w:val="header"/>
    <w:basedOn w:val="Normal"/>
    <w:link w:val="HeaderChar"/>
    <w:rsid w:val="00C72D5A"/>
    <w:pPr>
      <w:tabs>
        <w:tab w:val="center" w:pos="4320"/>
        <w:tab w:val="right" w:pos="8640"/>
      </w:tabs>
    </w:pPr>
  </w:style>
  <w:style w:type="character" w:customStyle="1" w:styleId="HeaderChar">
    <w:name w:val="Header Char"/>
    <w:basedOn w:val="DefaultParagraphFont"/>
    <w:link w:val="Header"/>
    <w:rsid w:val="00C72D5A"/>
    <w:rPr>
      <w:rFonts w:ascii="Times New Roman" w:eastAsia="Times New Roman" w:hAnsi="Times New Roman" w:cs="Times New Roman"/>
      <w:sz w:val="24"/>
      <w:szCs w:val="24"/>
    </w:rPr>
  </w:style>
  <w:style w:type="paragraph" w:styleId="Footer">
    <w:name w:val="footer"/>
    <w:basedOn w:val="Normal"/>
    <w:link w:val="FooterChar"/>
    <w:rsid w:val="00C72D5A"/>
    <w:pPr>
      <w:tabs>
        <w:tab w:val="center" w:pos="4320"/>
        <w:tab w:val="right" w:pos="8640"/>
      </w:tabs>
    </w:pPr>
  </w:style>
  <w:style w:type="character" w:customStyle="1" w:styleId="FooterChar">
    <w:name w:val="Footer Char"/>
    <w:basedOn w:val="DefaultParagraphFont"/>
    <w:link w:val="Footer"/>
    <w:rsid w:val="00C72D5A"/>
    <w:rPr>
      <w:rFonts w:ascii="Times New Roman" w:eastAsia="Times New Roman" w:hAnsi="Times New Roman" w:cs="Times New Roman"/>
      <w:sz w:val="24"/>
      <w:szCs w:val="24"/>
    </w:rPr>
  </w:style>
  <w:style w:type="paragraph" w:styleId="BodyText2">
    <w:name w:val="Body Text 2"/>
    <w:basedOn w:val="Normal"/>
    <w:link w:val="BodyText2Char"/>
    <w:rsid w:val="00C72D5A"/>
    <w:pPr>
      <w:widowControl w:val="0"/>
      <w:tabs>
        <w:tab w:val="left" w:pos="864"/>
        <w:tab w:val="left" w:pos="1320"/>
        <w:tab w:val="left" w:pos="1368"/>
        <w:tab w:val="left" w:pos="1800"/>
        <w:tab w:val="left" w:pos="1872"/>
        <w:tab w:val="left" w:pos="2304"/>
        <w:tab w:val="left" w:pos="2376"/>
        <w:tab w:val="left" w:pos="2760"/>
        <w:tab w:val="left" w:pos="2880"/>
        <w:tab w:val="left" w:pos="3240"/>
        <w:tab w:val="left" w:pos="3384"/>
        <w:tab w:val="left" w:pos="3744"/>
        <w:tab w:val="left" w:pos="3888"/>
        <w:tab w:val="left" w:pos="4200"/>
        <w:tab w:val="left" w:pos="4392"/>
        <w:tab w:val="left" w:pos="4680"/>
        <w:tab w:val="left" w:pos="4896"/>
        <w:tab w:val="left" w:pos="5184"/>
        <w:tab w:val="left" w:pos="5400"/>
        <w:tab w:val="left" w:pos="5640"/>
        <w:tab w:val="left" w:pos="5904"/>
        <w:tab w:val="left" w:pos="6120"/>
        <w:tab w:val="left" w:pos="6408"/>
        <w:tab w:val="left" w:pos="6624"/>
        <w:tab w:val="left" w:pos="6912"/>
        <w:tab w:val="left" w:pos="7344"/>
        <w:tab w:val="left" w:pos="7416"/>
        <w:tab w:val="left" w:pos="7920"/>
        <w:tab w:val="left" w:pos="8064"/>
        <w:tab w:val="left" w:pos="8424"/>
        <w:tab w:val="left" w:pos="8784"/>
        <w:tab w:val="left" w:pos="8928"/>
        <w:tab w:val="left" w:pos="9432"/>
        <w:tab w:val="left" w:pos="9504"/>
        <w:tab w:val="left" w:pos="9936"/>
      </w:tabs>
      <w:jc w:val="both"/>
    </w:pPr>
    <w:rPr>
      <w:rFonts w:ascii="Arial" w:hAnsi="Arial" w:cs="Arial"/>
      <w:sz w:val="22"/>
    </w:rPr>
  </w:style>
  <w:style w:type="character" w:customStyle="1" w:styleId="BodyText2Char">
    <w:name w:val="Body Text 2 Char"/>
    <w:basedOn w:val="DefaultParagraphFont"/>
    <w:link w:val="BodyText2"/>
    <w:rsid w:val="00C72D5A"/>
    <w:rPr>
      <w:rFonts w:ascii="Arial" w:eastAsia="Times New Roman" w:hAnsi="Arial" w:cs="Arial"/>
      <w:szCs w:val="24"/>
    </w:rPr>
  </w:style>
  <w:style w:type="character" w:styleId="CommentReference">
    <w:name w:val="annotation reference"/>
    <w:basedOn w:val="DefaultParagraphFont"/>
    <w:uiPriority w:val="99"/>
    <w:semiHidden/>
    <w:unhideWhenUsed/>
    <w:rsid w:val="00D74350"/>
    <w:rPr>
      <w:sz w:val="16"/>
      <w:szCs w:val="16"/>
    </w:rPr>
  </w:style>
  <w:style w:type="paragraph" w:styleId="CommentText">
    <w:name w:val="annotation text"/>
    <w:basedOn w:val="Normal"/>
    <w:link w:val="CommentTextChar"/>
    <w:uiPriority w:val="99"/>
    <w:semiHidden/>
    <w:unhideWhenUsed/>
    <w:rsid w:val="00D74350"/>
    <w:rPr>
      <w:sz w:val="20"/>
      <w:szCs w:val="20"/>
    </w:rPr>
  </w:style>
  <w:style w:type="character" w:customStyle="1" w:styleId="CommentTextChar">
    <w:name w:val="Comment Text Char"/>
    <w:basedOn w:val="DefaultParagraphFont"/>
    <w:link w:val="CommentText"/>
    <w:uiPriority w:val="99"/>
    <w:semiHidden/>
    <w:rsid w:val="00D7435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4350"/>
    <w:rPr>
      <w:b/>
      <w:bCs/>
    </w:rPr>
  </w:style>
  <w:style w:type="character" w:customStyle="1" w:styleId="CommentSubjectChar">
    <w:name w:val="Comment Subject Char"/>
    <w:basedOn w:val="CommentTextChar"/>
    <w:link w:val="CommentSubject"/>
    <w:uiPriority w:val="99"/>
    <w:semiHidden/>
    <w:rsid w:val="00D74350"/>
    <w:rPr>
      <w:rFonts w:ascii="Times New Roman" w:eastAsia="Times New Roman" w:hAnsi="Times New Roman"/>
      <w:b/>
      <w:bCs/>
    </w:rPr>
  </w:style>
  <w:style w:type="paragraph" w:styleId="BalloonText">
    <w:name w:val="Balloon Text"/>
    <w:basedOn w:val="Normal"/>
    <w:link w:val="BalloonTextChar"/>
    <w:uiPriority w:val="99"/>
    <w:semiHidden/>
    <w:unhideWhenUsed/>
    <w:rsid w:val="00D74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50"/>
    <w:rPr>
      <w:rFonts w:ascii="Segoe UI" w:eastAsia="Times New Roman" w:hAnsi="Segoe UI" w:cs="Segoe UI"/>
      <w:sz w:val="18"/>
      <w:szCs w:val="18"/>
    </w:rPr>
  </w:style>
  <w:style w:type="paragraph" w:styleId="Revision">
    <w:name w:val="Revision"/>
    <w:hidden/>
    <w:uiPriority w:val="99"/>
    <w:semiHidden/>
    <w:rsid w:val="0096700B"/>
    <w:rPr>
      <w:rFonts w:ascii="Times New Roman" w:eastAsia="Times New Roman" w:hAnsi="Times New Roman"/>
      <w:sz w:val="24"/>
      <w:szCs w:val="24"/>
    </w:rPr>
  </w:style>
  <w:style w:type="paragraph" w:styleId="ListParagraph">
    <w:name w:val="List Paragraph"/>
    <w:basedOn w:val="Normal"/>
    <w:uiPriority w:val="34"/>
    <w:qFormat/>
    <w:rsid w:val="00393465"/>
    <w:pPr>
      <w:ind w:left="720"/>
      <w:contextualSpacing/>
    </w:pPr>
  </w:style>
  <w:style w:type="table" w:styleId="TableGrid">
    <w:name w:val="Table Grid"/>
    <w:basedOn w:val="TableNormal"/>
    <w:uiPriority w:val="59"/>
    <w:rsid w:val="00AB3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66A4-5912-48B4-9A39-AC58BDF0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hallfe</dc:creator>
  <cp:lastModifiedBy>HALL Frances E</cp:lastModifiedBy>
  <cp:revision>15</cp:revision>
  <dcterms:created xsi:type="dcterms:W3CDTF">2019-11-07T22:02:00Z</dcterms:created>
  <dcterms:modified xsi:type="dcterms:W3CDTF">2020-02-03T22:03:00Z</dcterms:modified>
</cp:coreProperties>
</file>